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0975" w:rsidRPr="008E0975" w:rsidRDefault="008E0975" w:rsidP="008E0975">
      <w:pPr>
        <w:bidi w:val="0"/>
        <w:spacing w:after="0" w:line="240" w:lineRule="auto"/>
        <w:jc w:val="both"/>
        <w:rPr>
          <w:rFonts w:ascii="Arabic Typesetting" w:eastAsia="Times New Roman" w:hAnsi="Arabic Typesetting" w:cs="Arabic Typesetting"/>
          <w:b/>
          <w:bCs/>
          <w:color w:val="0070C0"/>
          <w:sz w:val="36"/>
          <w:szCs w:val="36"/>
          <w:rtl/>
        </w:rPr>
      </w:pPr>
      <w:r w:rsidRPr="008E0975">
        <w:rPr>
          <w:rFonts w:ascii="Arabic Typesetting" w:eastAsia="Times New Roman" w:hAnsi="Arabic Typesetting" w:cs="Arabic Typesetting" w:hint="cs"/>
          <w:b/>
          <w:bCs/>
          <w:noProof/>
          <w:color w:val="0070C0"/>
          <w:sz w:val="36"/>
          <w:szCs w:val="36"/>
          <w:rtl/>
        </w:rPr>
        <w:drawing>
          <wp:anchor distT="0" distB="0" distL="114300" distR="114300" simplePos="0" relativeHeight="251659264" behindDoc="1" locked="0" layoutInCell="1" allowOverlap="1" wp14:anchorId="03A76AE3" wp14:editId="48BC3140">
            <wp:simplePos x="0" y="0"/>
            <wp:positionH relativeFrom="column">
              <wp:posOffset>6507480</wp:posOffset>
            </wp:positionH>
            <wp:positionV relativeFrom="paragraph">
              <wp:posOffset>-158750</wp:posOffset>
            </wp:positionV>
            <wp:extent cx="1966595" cy="1898650"/>
            <wp:effectExtent l="19050" t="0" r="0" b="0"/>
            <wp:wrapThrough wrapText="bothSides">
              <wp:wrapPolygon edited="0">
                <wp:start x="-209" y="0"/>
                <wp:lineTo x="-209" y="21456"/>
                <wp:lineTo x="21551" y="21456"/>
                <wp:lineTo x="21551" y="0"/>
                <wp:lineTo x="-209" y="0"/>
              </wp:wrapPolygon>
            </wp:wrapThrough>
            <wp:docPr id="1" name="Picture 2" descr="شعار الوزارة الج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شعار الوزارة الجديد"/>
                    <pic:cNvPicPr>
                      <a:picLocks noChangeAspect="1" noChangeArrowheads="1"/>
                    </pic:cNvPicPr>
                  </pic:nvPicPr>
                  <pic:blipFill>
                    <a:blip r:embed="rId8" cstate="print"/>
                    <a:srcRect/>
                    <a:stretch>
                      <a:fillRect/>
                    </a:stretch>
                  </pic:blipFill>
                  <pic:spPr bwMode="auto">
                    <a:xfrm>
                      <a:off x="0" y="0"/>
                      <a:ext cx="1966595" cy="1898650"/>
                    </a:xfrm>
                    <a:prstGeom prst="rect">
                      <a:avLst/>
                    </a:prstGeom>
                    <a:noFill/>
                  </pic:spPr>
                </pic:pic>
              </a:graphicData>
            </a:graphic>
          </wp:anchor>
        </w:drawing>
      </w:r>
    </w:p>
    <w:p w:rsidR="008E0975" w:rsidRPr="008E0975" w:rsidRDefault="008E0975" w:rsidP="008E0975">
      <w:pPr>
        <w:bidi w:val="0"/>
        <w:spacing w:after="0" w:line="240" w:lineRule="auto"/>
        <w:jc w:val="both"/>
        <w:rPr>
          <w:rFonts w:ascii="Arabic Typesetting" w:eastAsia="Times New Roman" w:hAnsi="Arabic Typesetting" w:cs="Arabic Typesetting"/>
          <w:b/>
          <w:bCs/>
          <w:color w:val="0070C0"/>
          <w:sz w:val="36"/>
          <w:szCs w:val="36"/>
          <w:rtl/>
        </w:rPr>
      </w:pPr>
    </w:p>
    <w:p w:rsidR="008E0975" w:rsidRPr="008E0975" w:rsidRDefault="008E0975" w:rsidP="008E0975">
      <w:pPr>
        <w:bidi w:val="0"/>
        <w:spacing w:after="0" w:line="240" w:lineRule="auto"/>
        <w:jc w:val="center"/>
        <w:rPr>
          <w:rFonts w:asciiTheme="minorBidi" w:eastAsia="Times New Roman" w:hAnsiTheme="minorBidi" w:cs="Arial"/>
          <w:b/>
          <w:bCs/>
          <w:color w:val="0070C0"/>
          <w:sz w:val="20"/>
          <w:szCs w:val="20"/>
          <w:rtl/>
        </w:rPr>
      </w:pPr>
    </w:p>
    <w:p w:rsidR="008E0975" w:rsidRPr="008E0975" w:rsidRDefault="008E0975" w:rsidP="008E0975">
      <w:pPr>
        <w:spacing w:after="0" w:line="240" w:lineRule="auto"/>
        <w:jc w:val="both"/>
        <w:rPr>
          <w:rFonts w:asciiTheme="minorBidi" w:eastAsia="Times New Roman" w:hAnsiTheme="minorBidi" w:cs="Arial"/>
          <w:b/>
          <w:bCs/>
          <w:color w:val="FF0000"/>
          <w:sz w:val="60"/>
          <w:szCs w:val="60"/>
          <w:rtl/>
          <w:lang w:bidi="ar-IQ"/>
        </w:rPr>
      </w:pPr>
    </w:p>
    <w:p w:rsidR="008E0975" w:rsidRPr="008E0975" w:rsidRDefault="008E0975" w:rsidP="008E0975">
      <w:pPr>
        <w:spacing w:after="0" w:line="360" w:lineRule="auto"/>
        <w:jc w:val="both"/>
        <w:rPr>
          <w:rFonts w:asciiTheme="minorBidi" w:eastAsia="Times New Roman" w:hAnsiTheme="minorBidi" w:cs="Arial"/>
          <w:b/>
          <w:bCs/>
          <w:color w:val="FF0000"/>
          <w:sz w:val="60"/>
          <w:szCs w:val="60"/>
          <w:rtl/>
        </w:rPr>
      </w:pPr>
      <w:r w:rsidRPr="008E0975">
        <w:rPr>
          <w:rFonts w:asciiTheme="minorBidi" w:eastAsia="Times New Roman" w:hAnsiTheme="minorBidi" w:cs="Arial" w:hint="cs"/>
          <w:b/>
          <w:bCs/>
          <w:color w:val="FF0000"/>
          <w:sz w:val="60"/>
          <w:szCs w:val="60"/>
          <w:rtl/>
          <w:lang w:bidi="ar-IQ"/>
        </w:rPr>
        <w:t xml:space="preserve">   </w:t>
      </w:r>
    </w:p>
    <w:p w:rsidR="008E0975" w:rsidRPr="008E0975" w:rsidRDefault="008E0975" w:rsidP="008E0975">
      <w:pPr>
        <w:spacing w:after="0" w:line="360" w:lineRule="auto"/>
        <w:jc w:val="center"/>
        <w:rPr>
          <w:rFonts w:asciiTheme="minorBidi" w:eastAsia="Times New Roman" w:hAnsiTheme="minorBidi" w:cs="Arial"/>
          <w:b/>
          <w:bCs/>
          <w:color w:val="FF0000"/>
          <w:sz w:val="96"/>
          <w:szCs w:val="96"/>
          <w:rtl/>
          <w:lang w:bidi="ar-IQ"/>
        </w:rPr>
      </w:pPr>
      <w:r w:rsidRPr="008E0975">
        <w:rPr>
          <w:rFonts w:asciiTheme="minorBidi" w:eastAsia="Times New Roman" w:hAnsiTheme="minorBidi" w:cs="Arial" w:hint="cs"/>
          <w:b/>
          <w:bCs/>
          <w:color w:val="FF0000"/>
          <w:sz w:val="96"/>
          <w:szCs w:val="96"/>
          <w:rtl/>
        </w:rPr>
        <w:t>نشاطات ومهام دائرة المشاريع</w:t>
      </w:r>
    </w:p>
    <w:p w:rsidR="008E0975" w:rsidRPr="008E0975" w:rsidRDefault="008E0975" w:rsidP="008E0975">
      <w:pPr>
        <w:spacing w:after="0" w:line="360" w:lineRule="auto"/>
        <w:jc w:val="center"/>
        <w:rPr>
          <w:rFonts w:asciiTheme="minorBidi" w:eastAsia="Times New Roman" w:hAnsiTheme="minorBidi" w:cs="Arial"/>
          <w:b/>
          <w:bCs/>
          <w:color w:val="FF0000"/>
          <w:sz w:val="96"/>
          <w:szCs w:val="96"/>
          <w:rtl/>
          <w:lang w:bidi="ar-IQ"/>
        </w:rPr>
      </w:pPr>
      <w:r w:rsidRPr="008E0975">
        <w:rPr>
          <w:rFonts w:asciiTheme="minorBidi" w:eastAsia="Times New Roman" w:hAnsiTheme="minorBidi" w:cs="Arial" w:hint="cs"/>
          <w:b/>
          <w:bCs/>
          <w:color w:val="FF0000"/>
          <w:sz w:val="96"/>
          <w:szCs w:val="96"/>
          <w:rtl/>
          <w:lang w:bidi="ar-IQ"/>
        </w:rPr>
        <w:t xml:space="preserve">والاعمار لغاية نهاية الفصل الثالث </w:t>
      </w:r>
    </w:p>
    <w:p w:rsidR="008E0975" w:rsidRPr="008E0975" w:rsidRDefault="008E0975" w:rsidP="008E0975">
      <w:pPr>
        <w:spacing w:after="0" w:line="360" w:lineRule="auto"/>
        <w:jc w:val="center"/>
        <w:rPr>
          <w:rFonts w:asciiTheme="minorBidi" w:eastAsia="Times New Roman" w:hAnsiTheme="minorBidi" w:cs="Arial"/>
          <w:b/>
          <w:bCs/>
          <w:color w:val="FF0000"/>
          <w:sz w:val="96"/>
          <w:szCs w:val="96"/>
          <w:rtl/>
          <w:lang w:bidi="ar-IQ"/>
        </w:rPr>
      </w:pPr>
      <w:r w:rsidRPr="008E0975">
        <w:rPr>
          <w:rFonts w:asciiTheme="minorBidi" w:eastAsia="Times New Roman" w:hAnsiTheme="minorBidi" w:cs="Arial" w:hint="cs"/>
          <w:b/>
          <w:bCs/>
          <w:color w:val="FF0000"/>
          <w:sz w:val="96"/>
          <w:szCs w:val="96"/>
          <w:rtl/>
          <w:lang w:bidi="ar-IQ"/>
        </w:rPr>
        <w:t>لعام 2016</w:t>
      </w:r>
    </w:p>
    <w:p w:rsidR="008E0975" w:rsidRPr="008E0975" w:rsidRDefault="008E0975" w:rsidP="008E0975">
      <w:pPr>
        <w:spacing w:after="0" w:line="240" w:lineRule="auto"/>
        <w:jc w:val="both"/>
        <w:rPr>
          <w:rFonts w:asciiTheme="minorBidi" w:eastAsia="Times New Roman" w:hAnsiTheme="minorBidi"/>
          <w:b/>
          <w:bCs/>
          <w:color w:val="FF0000"/>
          <w:sz w:val="70"/>
          <w:szCs w:val="70"/>
          <w:rtl/>
        </w:rPr>
      </w:pPr>
    </w:p>
    <w:p w:rsidR="008E0975" w:rsidRPr="008E0975" w:rsidRDefault="008E0975" w:rsidP="008E0975">
      <w:pPr>
        <w:spacing w:after="0" w:line="240" w:lineRule="auto"/>
        <w:jc w:val="both"/>
        <w:rPr>
          <w:rFonts w:asciiTheme="minorBidi" w:eastAsia="Times New Roman" w:hAnsiTheme="minorBidi"/>
          <w:b/>
          <w:bCs/>
          <w:color w:val="FF0000"/>
          <w:sz w:val="70"/>
          <w:szCs w:val="70"/>
          <w:rtl/>
          <w:lang w:bidi="ar-IQ"/>
        </w:rPr>
      </w:pPr>
    </w:p>
    <w:p w:rsidR="008E0975" w:rsidRPr="008E0975" w:rsidRDefault="008E0975" w:rsidP="008E0975">
      <w:pPr>
        <w:spacing w:after="0" w:line="240" w:lineRule="auto"/>
        <w:jc w:val="both"/>
        <w:rPr>
          <w:rFonts w:asciiTheme="minorBidi" w:eastAsia="Times New Roman" w:hAnsiTheme="minorBidi"/>
          <w:b/>
          <w:bCs/>
          <w:noProof/>
          <w:color w:val="FF0000"/>
          <w:sz w:val="70"/>
          <w:szCs w:val="70"/>
          <w:rtl/>
        </w:rPr>
      </w:pPr>
    </w:p>
    <w:p w:rsidR="008E0975" w:rsidRPr="008E0975" w:rsidRDefault="008E0975" w:rsidP="008E0975">
      <w:pPr>
        <w:spacing w:after="0" w:line="240" w:lineRule="auto"/>
        <w:jc w:val="both"/>
        <w:rPr>
          <w:rFonts w:asciiTheme="minorBidi" w:eastAsia="Times New Roman" w:hAnsiTheme="minorBidi"/>
          <w:b/>
          <w:bCs/>
          <w:color w:val="FF0000"/>
          <w:sz w:val="70"/>
          <w:szCs w:val="70"/>
          <w:rtl/>
        </w:rPr>
      </w:pPr>
    </w:p>
    <w:p w:rsidR="008E0975" w:rsidRPr="008E0975" w:rsidRDefault="008E0975" w:rsidP="008E0975">
      <w:pPr>
        <w:spacing w:after="0" w:line="360" w:lineRule="auto"/>
        <w:jc w:val="both"/>
        <w:rPr>
          <w:rFonts w:asciiTheme="minorBidi" w:eastAsia="Times New Roman" w:hAnsiTheme="minorBidi" w:cs="Simplified Arabic"/>
          <w:b/>
          <w:bCs/>
          <w:color w:val="FF0000"/>
          <w:sz w:val="36"/>
          <w:szCs w:val="36"/>
          <w:rtl/>
          <w:lang w:bidi="ar-IQ"/>
        </w:rPr>
      </w:pPr>
      <w:r w:rsidRPr="008E0975">
        <w:rPr>
          <w:rFonts w:asciiTheme="minorBidi" w:eastAsia="Times New Roman" w:hAnsiTheme="minorBidi" w:cs="Simplified Arabic" w:hint="cs"/>
          <w:b/>
          <w:bCs/>
          <w:color w:val="FF0000"/>
          <w:sz w:val="36"/>
          <w:szCs w:val="36"/>
          <w:u w:val="single"/>
          <w:rtl/>
        </w:rPr>
        <w:t>المقدمة</w:t>
      </w:r>
      <w:r w:rsidRPr="008E0975">
        <w:rPr>
          <w:rFonts w:asciiTheme="minorBidi" w:eastAsia="Times New Roman" w:hAnsiTheme="minorBidi" w:cs="Simplified Arabic" w:hint="cs"/>
          <w:b/>
          <w:bCs/>
          <w:color w:val="FF0000"/>
          <w:sz w:val="36"/>
          <w:szCs w:val="36"/>
          <w:rtl/>
        </w:rPr>
        <w:t>:</w:t>
      </w:r>
    </w:p>
    <w:p w:rsidR="008E0975" w:rsidRPr="008E0975" w:rsidRDefault="008E0975" w:rsidP="008E0975">
      <w:pPr>
        <w:spacing w:after="0" w:line="360" w:lineRule="auto"/>
        <w:jc w:val="lowKashida"/>
        <w:rPr>
          <w:rFonts w:ascii="Arial" w:eastAsia="Times New Roman" w:hAnsi="Arial" w:cs="Simplified Arabic"/>
          <w:color w:val="000000" w:themeColor="text1"/>
          <w:sz w:val="28"/>
          <w:szCs w:val="28"/>
          <w:rtl/>
        </w:rPr>
      </w:pPr>
      <w:r w:rsidRPr="008E0975">
        <w:rPr>
          <w:rFonts w:ascii="Arial" w:eastAsia="Times New Roman" w:hAnsi="Arial" w:cs="Simplified Arabic"/>
          <w:color w:val="000000" w:themeColor="text1"/>
          <w:sz w:val="28"/>
          <w:szCs w:val="28"/>
          <w:rtl/>
        </w:rPr>
        <w:t>تأسست دائرة المشاريع وا</w:t>
      </w:r>
      <w:r w:rsidRPr="008E0975">
        <w:rPr>
          <w:rFonts w:ascii="Arial" w:eastAsia="Times New Roman" w:hAnsi="Arial" w:cs="Simplified Arabic" w:hint="cs"/>
          <w:color w:val="000000" w:themeColor="text1"/>
          <w:sz w:val="28"/>
          <w:szCs w:val="28"/>
          <w:rtl/>
        </w:rPr>
        <w:t>لإ</w:t>
      </w:r>
      <w:r w:rsidRPr="008E0975">
        <w:rPr>
          <w:rFonts w:ascii="Arial" w:eastAsia="Times New Roman" w:hAnsi="Arial" w:cs="Simplified Arabic"/>
          <w:color w:val="000000" w:themeColor="text1"/>
          <w:sz w:val="28"/>
          <w:szCs w:val="28"/>
          <w:rtl/>
        </w:rPr>
        <w:t>عمار بموجب قانون وزارة العمل والشؤون ا</w:t>
      </w:r>
      <w:r w:rsidRPr="008E0975">
        <w:rPr>
          <w:rFonts w:ascii="Arial" w:eastAsia="Times New Roman" w:hAnsi="Arial" w:cs="Simplified Arabic" w:hint="cs"/>
          <w:color w:val="000000" w:themeColor="text1"/>
          <w:sz w:val="28"/>
          <w:szCs w:val="28"/>
          <w:rtl/>
        </w:rPr>
        <w:t>لإ</w:t>
      </w:r>
      <w:r w:rsidRPr="008E0975">
        <w:rPr>
          <w:rFonts w:ascii="Arial" w:eastAsia="Times New Roman" w:hAnsi="Arial" w:cs="Simplified Arabic"/>
          <w:color w:val="000000" w:themeColor="text1"/>
          <w:sz w:val="28"/>
          <w:szCs w:val="28"/>
          <w:rtl/>
        </w:rPr>
        <w:t xml:space="preserve">جتماعية رقم (8) لسنة 2006 وكان الهدف من </w:t>
      </w:r>
      <w:r w:rsidRPr="008E0975">
        <w:rPr>
          <w:rFonts w:ascii="Arial" w:eastAsia="Times New Roman" w:hAnsi="Arial" w:cs="Simplified Arabic" w:hint="cs"/>
          <w:color w:val="000000" w:themeColor="text1"/>
          <w:sz w:val="28"/>
          <w:szCs w:val="28"/>
          <w:rtl/>
        </w:rPr>
        <w:t>إ</w:t>
      </w:r>
      <w:r w:rsidRPr="008E0975">
        <w:rPr>
          <w:rFonts w:ascii="Arial" w:eastAsia="Times New Roman" w:hAnsi="Arial" w:cs="Simplified Arabic"/>
          <w:color w:val="000000" w:themeColor="text1"/>
          <w:sz w:val="28"/>
          <w:szCs w:val="28"/>
          <w:rtl/>
        </w:rPr>
        <w:t>نشا</w:t>
      </w:r>
      <w:r w:rsidRPr="008E0975">
        <w:rPr>
          <w:rFonts w:ascii="Arial" w:eastAsia="Times New Roman" w:hAnsi="Arial" w:cs="Simplified Arabic" w:hint="cs"/>
          <w:color w:val="000000" w:themeColor="text1"/>
          <w:sz w:val="28"/>
          <w:szCs w:val="28"/>
          <w:rtl/>
        </w:rPr>
        <w:t>ء</w:t>
      </w:r>
      <w:r w:rsidRPr="008E0975">
        <w:rPr>
          <w:rFonts w:ascii="Arial" w:eastAsia="Times New Roman" w:hAnsi="Arial" w:cs="Simplified Arabic"/>
          <w:color w:val="000000" w:themeColor="text1"/>
          <w:sz w:val="28"/>
          <w:szCs w:val="28"/>
          <w:rtl/>
        </w:rPr>
        <w:t>ها تنفيذ مشاريع الخطة ا</w:t>
      </w:r>
      <w:r w:rsidRPr="008E0975">
        <w:rPr>
          <w:rFonts w:ascii="Arial" w:eastAsia="Times New Roman" w:hAnsi="Arial" w:cs="Simplified Arabic" w:hint="cs"/>
          <w:color w:val="000000" w:themeColor="text1"/>
          <w:sz w:val="28"/>
          <w:szCs w:val="28"/>
          <w:rtl/>
        </w:rPr>
        <w:t>لإ</w:t>
      </w:r>
      <w:r w:rsidRPr="008E0975">
        <w:rPr>
          <w:rFonts w:ascii="Arial" w:eastAsia="Times New Roman" w:hAnsi="Arial" w:cs="Simplified Arabic"/>
          <w:color w:val="000000" w:themeColor="text1"/>
          <w:sz w:val="28"/>
          <w:szCs w:val="28"/>
          <w:rtl/>
        </w:rPr>
        <w:t>ستثمارية لدوائر الوزارة و</w:t>
      </w:r>
      <w:r w:rsidRPr="008E0975">
        <w:rPr>
          <w:rFonts w:ascii="Arial" w:eastAsia="Times New Roman" w:hAnsi="Arial" w:cs="Simplified Arabic" w:hint="cs"/>
          <w:color w:val="000000" w:themeColor="text1"/>
          <w:sz w:val="28"/>
          <w:szCs w:val="28"/>
          <w:rtl/>
        </w:rPr>
        <w:t>إ</w:t>
      </w:r>
      <w:r w:rsidRPr="008E0975">
        <w:rPr>
          <w:rFonts w:ascii="Arial" w:eastAsia="Times New Roman" w:hAnsi="Arial" w:cs="Simplified Arabic"/>
          <w:color w:val="000000" w:themeColor="text1"/>
          <w:sz w:val="28"/>
          <w:szCs w:val="28"/>
          <w:rtl/>
        </w:rPr>
        <w:t>عداد الدراسات والتصاميم وجداول الكميات للمشاريع الصغرى و</w:t>
      </w:r>
      <w:r w:rsidRPr="008E0975">
        <w:rPr>
          <w:rFonts w:ascii="Arial" w:eastAsia="Times New Roman" w:hAnsi="Arial" w:cs="Simplified Arabic" w:hint="cs"/>
          <w:color w:val="000000" w:themeColor="text1"/>
          <w:sz w:val="28"/>
          <w:szCs w:val="28"/>
          <w:rtl/>
        </w:rPr>
        <w:t>إ</w:t>
      </w:r>
      <w:r w:rsidRPr="008E0975">
        <w:rPr>
          <w:rFonts w:ascii="Arial" w:eastAsia="Times New Roman" w:hAnsi="Arial" w:cs="Simplified Arabic"/>
          <w:color w:val="000000" w:themeColor="text1"/>
          <w:sz w:val="28"/>
          <w:szCs w:val="28"/>
          <w:rtl/>
        </w:rPr>
        <w:t>عداد الدراسات الفنية حسب الحاجة كما تقوم الدائرة با</w:t>
      </w:r>
      <w:r w:rsidRPr="008E0975">
        <w:rPr>
          <w:rFonts w:ascii="Arial" w:eastAsia="Times New Roman" w:hAnsi="Arial" w:cs="Simplified Arabic" w:hint="cs"/>
          <w:color w:val="000000" w:themeColor="text1"/>
          <w:sz w:val="28"/>
          <w:szCs w:val="28"/>
          <w:rtl/>
        </w:rPr>
        <w:t>لإ</w:t>
      </w:r>
      <w:r w:rsidRPr="008E0975">
        <w:rPr>
          <w:rFonts w:ascii="Arial" w:eastAsia="Times New Roman" w:hAnsi="Arial" w:cs="Simplified Arabic"/>
          <w:color w:val="000000" w:themeColor="text1"/>
          <w:sz w:val="28"/>
          <w:szCs w:val="28"/>
          <w:rtl/>
        </w:rPr>
        <w:t>شراف على الجهات المنفذة لمشاريع دوائر الوزارة ومتابعة حسن التنفيذ.</w:t>
      </w:r>
    </w:p>
    <w:p w:rsidR="008E0975" w:rsidRPr="008E0975" w:rsidRDefault="008E0975" w:rsidP="008E0975">
      <w:pPr>
        <w:spacing w:after="0" w:line="240" w:lineRule="auto"/>
        <w:jc w:val="lowKashida"/>
        <w:rPr>
          <w:rFonts w:ascii="Arial" w:eastAsia="Times New Roman" w:hAnsi="Arial" w:cs="Arial"/>
          <w:b/>
          <w:bCs/>
          <w:color w:val="000000" w:themeColor="text1"/>
          <w:sz w:val="24"/>
          <w:szCs w:val="24"/>
          <w:rtl/>
        </w:rPr>
      </w:pPr>
    </w:p>
    <w:p w:rsidR="008E0975" w:rsidRPr="008E0975" w:rsidRDefault="008E0975" w:rsidP="008E0975">
      <w:pPr>
        <w:spacing w:after="0" w:line="240" w:lineRule="auto"/>
        <w:jc w:val="lowKashida"/>
        <w:rPr>
          <w:rFonts w:ascii="Arial" w:eastAsia="Times New Roman" w:hAnsi="Arial" w:cs="Arial"/>
          <w:b/>
          <w:bCs/>
          <w:color w:val="000000" w:themeColor="text1"/>
          <w:sz w:val="24"/>
          <w:szCs w:val="24"/>
          <w:rtl/>
          <w:lang w:bidi="ar-IQ"/>
        </w:rPr>
      </w:pPr>
    </w:p>
    <w:p w:rsidR="008E0975" w:rsidRPr="008E0975" w:rsidRDefault="008E0975" w:rsidP="008E0975">
      <w:pPr>
        <w:bidi w:val="0"/>
        <w:spacing w:after="0" w:line="240" w:lineRule="auto"/>
        <w:jc w:val="both"/>
        <w:rPr>
          <w:rFonts w:asciiTheme="minorBidi" w:eastAsia="Times New Roman" w:hAnsiTheme="minorBidi" w:cs="Simplified Arabic"/>
          <w:b/>
          <w:bCs/>
          <w:color w:val="FF0000"/>
          <w:sz w:val="36"/>
          <w:szCs w:val="36"/>
          <w:rtl/>
        </w:rPr>
      </w:pPr>
      <w:r w:rsidRPr="008E0975">
        <w:rPr>
          <w:rFonts w:asciiTheme="minorBidi" w:eastAsia="Times New Roman" w:hAnsiTheme="minorBidi" w:cs="Simplified Arabic"/>
          <w:b/>
          <w:bCs/>
          <w:color w:val="FF0000"/>
          <w:sz w:val="36"/>
          <w:szCs w:val="36"/>
          <w:rtl/>
        </w:rPr>
        <w:br w:type="page"/>
      </w:r>
    </w:p>
    <w:p w:rsidR="008E0975" w:rsidRPr="008E0975" w:rsidRDefault="008E0975" w:rsidP="008E0975">
      <w:pPr>
        <w:spacing w:after="0" w:line="240" w:lineRule="auto"/>
        <w:jc w:val="both"/>
        <w:rPr>
          <w:rFonts w:asciiTheme="minorBidi" w:eastAsia="Times New Roman" w:hAnsiTheme="minorBidi" w:cs="Simplified Arabic"/>
          <w:color w:val="FF0000"/>
          <w:sz w:val="36"/>
          <w:szCs w:val="36"/>
          <w:u w:val="single"/>
          <w:rtl/>
        </w:rPr>
      </w:pPr>
      <w:r w:rsidRPr="008E0975">
        <w:rPr>
          <w:rFonts w:asciiTheme="minorBidi" w:eastAsia="Times New Roman" w:hAnsiTheme="minorBidi" w:cs="Simplified Arabic"/>
          <w:b/>
          <w:bCs/>
          <w:color w:val="FF0000"/>
          <w:sz w:val="36"/>
          <w:szCs w:val="36"/>
          <w:u w:val="single"/>
          <w:rtl/>
        </w:rPr>
        <w:lastRenderedPageBreak/>
        <w:t>أهداف الدائرة:</w:t>
      </w:r>
    </w:p>
    <w:p w:rsidR="008E0975" w:rsidRPr="008E0975" w:rsidRDefault="008E0975" w:rsidP="008E0975">
      <w:pPr>
        <w:numPr>
          <w:ilvl w:val="0"/>
          <w:numId w:val="2"/>
        </w:numPr>
        <w:shd w:val="clear" w:color="auto" w:fill="FFFFFF"/>
        <w:spacing w:after="0" w:line="240" w:lineRule="auto"/>
        <w:contextualSpacing/>
        <w:jc w:val="lowKashida"/>
        <w:textAlignment w:val="top"/>
        <w:rPr>
          <w:rFonts w:ascii="Arial" w:eastAsia="Times New Roman" w:hAnsi="Arial" w:cs="Simplified Arabic"/>
          <w:color w:val="000000" w:themeColor="text1"/>
          <w:sz w:val="28"/>
          <w:szCs w:val="28"/>
          <w:rtl/>
          <w:lang w:bidi="ar-IQ"/>
        </w:rPr>
      </w:pPr>
      <w:r w:rsidRPr="008E0975">
        <w:rPr>
          <w:rFonts w:ascii="Arial" w:eastAsia="Times New Roman" w:hAnsi="Arial" w:cs="Simplified Arabic" w:hint="cs"/>
          <w:color w:val="000000" w:themeColor="text1"/>
          <w:sz w:val="28"/>
          <w:szCs w:val="28"/>
          <w:rtl/>
          <w:lang w:bidi="ar-IQ"/>
        </w:rPr>
        <w:t>إ</w:t>
      </w:r>
      <w:r w:rsidRPr="008E0975">
        <w:rPr>
          <w:rFonts w:ascii="Arial" w:eastAsia="Times New Roman" w:hAnsi="Arial" w:cs="Simplified Arabic"/>
          <w:color w:val="000000" w:themeColor="text1"/>
          <w:sz w:val="28"/>
          <w:szCs w:val="28"/>
          <w:rtl/>
          <w:lang w:bidi="ar-IQ"/>
        </w:rPr>
        <w:t>عداد الخطة ا</w:t>
      </w:r>
      <w:r w:rsidRPr="008E0975">
        <w:rPr>
          <w:rFonts w:ascii="Arial" w:eastAsia="Times New Roman" w:hAnsi="Arial" w:cs="Simplified Arabic" w:hint="cs"/>
          <w:color w:val="000000" w:themeColor="text1"/>
          <w:sz w:val="28"/>
          <w:szCs w:val="28"/>
          <w:rtl/>
          <w:lang w:bidi="ar-IQ"/>
        </w:rPr>
        <w:t>لإ</w:t>
      </w:r>
      <w:r w:rsidRPr="008E0975">
        <w:rPr>
          <w:rFonts w:ascii="Arial" w:eastAsia="Times New Roman" w:hAnsi="Arial" w:cs="Simplified Arabic"/>
          <w:color w:val="000000" w:themeColor="text1"/>
          <w:sz w:val="28"/>
          <w:szCs w:val="28"/>
          <w:rtl/>
          <w:lang w:bidi="ar-IQ"/>
        </w:rPr>
        <w:t xml:space="preserve">ستثمارية السنوية بالتنسيق مع دوائر الوزارة و تحديد الحاجة </w:t>
      </w:r>
      <w:r w:rsidRPr="008E0975">
        <w:rPr>
          <w:rFonts w:ascii="Arial" w:eastAsia="Times New Roman" w:hAnsi="Arial" w:cs="Simplified Arabic" w:hint="cs"/>
          <w:color w:val="000000" w:themeColor="text1"/>
          <w:sz w:val="28"/>
          <w:szCs w:val="28"/>
          <w:rtl/>
          <w:lang w:bidi="ar-IQ"/>
        </w:rPr>
        <w:t>إ</w:t>
      </w:r>
      <w:r w:rsidRPr="008E0975">
        <w:rPr>
          <w:rFonts w:ascii="Arial" w:eastAsia="Times New Roman" w:hAnsi="Arial" w:cs="Simplified Arabic"/>
          <w:color w:val="000000" w:themeColor="text1"/>
          <w:sz w:val="28"/>
          <w:szCs w:val="28"/>
          <w:rtl/>
          <w:lang w:bidi="ar-IQ"/>
        </w:rPr>
        <w:t xml:space="preserve">لى المشاريع التي تتطلب </w:t>
      </w:r>
      <w:r w:rsidRPr="008E0975">
        <w:rPr>
          <w:rFonts w:ascii="Arial" w:eastAsia="Times New Roman" w:hAnsi="Arial" w:cs="Simplified Arabic" w:hint="cs"/>
          <w:color w:val="000000" w:themeColor="text1"/>
          <w:sz w:val="28"/>
          <w:szCs w:val="28"/>
          <w:rtl/>
          <w:lang w:bidi="ar-IQ"/>
        </w:rPr>
        <w:t>إ</w:t>
      </w:r>
      <w:r w:rsidRPr="008E0975">
        <w:rPr>
          <w:rFonts w:ascii="Arial" w:eastAsia="Times New Roman" w:hAnsi="Arial" w:cs="Simplified Arabic"/>
          <w:color w:val="000000" w:themeColor="text1"/>
          <w:sz w:val="28"/>
          <w:szCs w:val="28"/>
          <w:rtl/>
          <w:lang w:bidi="ar-IQ"/>
        </w:rPr>
        <w:t>دراجها و حسب ا</w:t>
      </w:r>
      <w:r w:rsidRPr="008E0975">
        <w:rPr>
          <w:rFonts w:ascii="Arial" w:eastAsia="Times New Roman" w:hAnsi="Arial" w:cs="Simplified Arabic" w:hint="cs"/>
          <w:color w:val="000000" w:themeColor="text1"/>
          <w:sz w:val="28"/>
          <w:szCs w:val="28"/>
          <w:rtl/>
          <w:lang w:bidi="ar-IQ"/>
        </w:rPr>
        <w:t>لأ</w:t>
      </w:r>
      <w:r w:rsidRPr="008E0975">
        <w:rPr>
          <w:rFonts w:ascii="Arial" w:eastAsia="Times New Roman" w:hAnsi="Arial" w:cs="Simplified Arabic"/>
          <w:color w:val="000000" w:themeColor="text1"/>
          <w:sz w:val="28"/>
          <w:szCs w:val="28"/>
          <w:rtl/>
          <w:lang w:bidi="ar-IQ"/>
        </w:rPr>
        <w:t>ول</w:t>
      </w:r>
      <w:r w:rsidRPr="008E0975">
        <w:rPr>
          <w:rFonts w:ascii="Arial" w:eastAsia="Times New Roman" w:hAnsi="Arial" w:cs="Simplified Arabic" w:hint="cs"/>
          <w:color w:val="000000" w:themeColor="text1"/>
          <w:sz w:val="28"/>
          <w:szCs w:val="28"/>
          <w:rtl/>
          <w:lang w:bidi="ar-IQ"/>
        </w:rPr>
        <w:t>و</w:t>
      </w:r>
      <w:r w:rsidRPr="008E0975">
        <w:rPr>
          <w:rFonts w:ascii="Arial" w:eastAsia="Times New Roman" w:hAnsi="Arial" w:cs="Simplified Arabic"/>
          <w:color w:val="000000" w:themeColor="text1"/>
          <w:sz w:val="28"/>
          <w:szCs w:val="28"/>
          <w:rtl/>
          <w:lang w:bidi="ar-IQ"/>
        </w:rPr>
        <w:t>يات.</w:t>
      </w:r>
    </w:p>
    <w:p w:rsidR="008E0975" w:rsidRPr="008E0975" w:rsidRDefault="008E0975" w:rsidP="008E0975">
      <w:pPr>
        <w:numPr>
          <w:ilvl w:val="0"/>
          <w:numId w:val="2"/>
        </w:numPr>
        <w:shd w:val="clear" w:color="auto" w:fill="FFFFFF"/>
        <w:spacing w:after="0" w:line="240" w:lineRule="auto"/>
        <w:contextualSpacing/>
        <w:jc w:val="both"/>
        <w:textAlignment w:val="top"/>
        <w:rPr>
          <w:rFonts w:ascii="Arial" w:eastAsia="Times New Roman" w:hAnsi="Arial" w:cs="Simplified Arabic"/>
          <w:color w:val="000000" w:themeColor="text1"/>
          <w:sz w:val="28"/>
          <w:szCs w:val="28"/>
          <w:lang w:bidi="ar-IQ"/>
        </w:rPr>
      </w:pPr>
      <w:r w:rsidRPr="008E0975">
        <w:rPr>
          <w:rFonts w:ascii="Arial" w:eastAsia="Times New Roman" w:hAnsi="Arial" w:cs="Simplified Arabic"/>
          <w:color w:val="000000" w:themeColor="text1"/>
          <w:sz w:val="28"/>
          <w:szCs w:val="28"/>
          <w:rtl/>
          <w:lang w:bidi="ar-IQ"/>
        </w:rPr>
        <w:t xml:space="preserve">تهيئة التصاميم اللازمة للمشاريع وتدقيقها وتوجيه الدعوات </w:t>
      </w:r>
      <w:r w:rsidRPr="008E0975">
        <w:rPr>
          <w:rFonts w:ascii="Arial" w:eastAsia="Times New Roman" w:hAnsi="Arial" w:cs="Simplified Arabic" w:hint="cs"/>
          <w:color w:val="000000" w:themeColor="text1"/>
          <w:sz w:val="28"/>
          <w:szCs w:val="28"/>
          <w:rtl/>
          <w:lang w:bidi="ar-IQ"/>
        </w:rPr>
        <w:t>إ</w:t>
      </w:r>
      <w:r w:rsidRPr="008E0975">
        <w:rPr>
          <w:rFonts w:ascii="Arial" w:eastAsia="Times New Roman" w:hAnsi="Arial" w:cs="Simplified Arabic"/>
          <w:color w:val="000000" w:themeColor="text1"/>
          <w:sz w:val="28"/>
          <w:szCs w:val="28"/>
          <w:rtl/>
          <w:lang w:bidi="ar-IQ"/>
        </w:rPr>
        <w:t>لى المكاتب ا</w:t>
      </w:r>
      <w:r w:rsidRPr="008E0975">
        <w:rPr>
          <w:rFonts w:ascii="Arial" w:eastAsia="Times New Roman" w:hAnsi="Arial" w:cs="Simplified Arabic" w:hint="cs"/>
          <w:color w:val="000000" w:themeColor="text1"/>
          <w:sz w:val="28"/>
          <w:szCs w:val="28"/>
          <w:rtl/>
          <w:lang w:bidi="ar-IQ"/>
        </w:rPr>
        <w:t>لإ</w:t>
      </w:r>
      <w:r w:rsidRPr="008E0975">
        <w:rPr>
          <w:rFonts w:ascii="Arial" w:eastAsia="Times New Roman" w:hAnsi="Arial" w:cs="Simplified Arabic"/>
          <w:color w:val="000000" w:themeColor="text1"/>
          <w:sz w:val="28"/>
          <w:szCs w:val="28"/>
          <w:rtl/>
          <w:lang w:bidi="ar-IQ"/>
        </w:rPr>
        <w:t>ستشارية ل</w:t>
      </w:r>
      <w:r w:rsidRPr="008E0975">
        <w:rPr>
          <w:rFonts w:ascii="Arial" w:eastAsia="Times New Roman" w:hAnsi="Arial" w:cs="Simplified Arabic" w:hint="cs"/>
          <w:color w:val="000000" w:themeColor="text1"/>
          <w:sz w:val="28"/>
          <w:szCs w:val="28"/>
          <w:rtl/>
          <w:lang w:bidi="ar-IQ"/>
        </w:rPr>
        <w:t>لإ</w:t>
      </w:r>
      <w:r w:rsidRPr="008E0975">
        <w:rPr>
          <w:rFonts w:ascii="Arial" w:eastAsia="Times New Roman" w:hAnsi="Arial" w:cs="Simplified Arabic"/>
          <w:color w:val="000000" w:themeColor="text1"/>
          <w:sz w:val="28"/>
          <w:szCs w:val="28"/>
          <w:rtl/>
          <w:lang w:bidi="ar-IQ"/>
        </w:rPr>
        <w:t>ستشارات بعد</w:t>
      </w:r>
      <w:r w:rsidRPr="008E0975">
        <w:rPr>
          <w:rFonts w:ascii="Arial" w:eastAsia="Times New Roman" w:hAnsi="Arial" w:cs="Simplified Arabic" w:hint="cs"/>
          <w:color w:val="000000" w:themeColor="text1"/>
          <w:sz w:val="28"/>
          <w:szCs w:val="28"/>
          <w:rtl/>
          <w:lang w:bidi="ar-IQ"/>
        </w:rPr>
        <w:t xml:space="preserve"> </w:t>
      </w:r>
      <w:r w:rsidRPr="008E0975">
        <w:rPr>
          <w:rFonts w:ascii="Arial" w:eastAsia="Times New Roman" w:hAnsi="Arial" w:cs="Simplified Arabic"/>
          <w:color w:val="000000" w:themeColor="text1"/>
          <w:sz w:val="28"/>
          <w:szCs w:val="28"/>
          <w:rtl/>
          <w:lang w:bidi="ar-IQ"/>
        </w:rPr>
        <w:t>استحصال الموافقات.</w:t>
      </w:r>
    </w:p>
    <w:p w:rsidR="008E0975" w:rsidRPr="008E0975" w:rsidRDefault="008E0975" w:rsidP="008E0975">
      <w:pPr>
        <w:numPr>
          <w:ilvl w:val="0"/>
          <w:numId w:val="2"/>
        </w:numPr>
        <w:shd w:val="clear" w:color="auto" w:fill="FFFFFF"/>
        <w:spacing w:after="0" w:line="240" w:lineRule="auto"/>
        <w:contextualSpacing/>
        <w:jc w:val="lowKashida"/>
        <w:textAlignment w:val="top"/>
        <w:rPr>
          <w:rFonts w:ascii="Arial" w:eastAsia="Times New Roman" w:hAnsi="Arial" w:cs="Simplified Arabic"/>
          <w:color w:val="000000" w:themeColor="text1"/>
          <w:sz w:val="28"/>
          <w:szCs w:val="28"/>
          <w:lang w:bidi="ar-IQ"/>
        </w:rPr>
      </w:pPr>
      <w:r w:rsidRPr="008E0975">
        <w:rPr>
          <w:rFonts w:ascii="Arial" w:eastAsia="Times New Roman" w:hAnsi="Arial" w:cs="Simplified Arabic"/>
          <w:color w:val="000000" w:themeColor="text1"/>
          <w:sz w:val="28"/>
          <w:szCs w:val="28"/>
          <w:rtl/>
          <w:lang w:bidi="ar-IQ"/>
        </w:rPr>
        <w:t>ا</w:t>
      </w:r>
      <w:r w:rsidRPr="008E0975">
        <w:rPr>
          <w:rFonts w:ascii="Arial" w:eastAsia="Times New Roman" w:hAnsi="Arial" w:cs="Simplified Arabic" w:hint="cs"/>
          <w:color w:val="000000" w:themeColor="text1"/>
          <w:sz w:val="28"/>
          <w:szCs w:val="28"/>
          <w:rtl/>
          <w:lang w:bidi="ar-IQ"/>
        </w:rPr>
        <w:t>لإ</w:t>
      </w:r>
      <w:r w:rsidRPr="008E0975">
        <w:rPr>
          <w:rFonts w:ascii="Arial" w:eastAsia="Times New Roman" w:hAnsi="Arial" w:cs="Simplified Arabic"/>
          <w:color w:val="000000" w:themeColor="text1"/>
          <w:sz w:val="28"/>
          <w:szCs w:val="28"/>
          <w:rtl/>
          <w:lang w:bidi="ar-IQ"/>
        </w:rPr>
        <w:t>شراف على تنفيذ المشاريع و تهيئة دوائر المهندسين المقيمين لها و متابعة التنفيذ ميداني</w:t>
      </w:r>
      <w:r w:rsidRPr="008E0975">
        <w:rPr>
          <w:rFonts w:ascii="Arial" w:eastAsia="Times New Roman" w:hAnsi="Arial" w:cs="Simplified Arabic" w:hint="cs"/>
          <w:color w:val="000000" w:themeColor="text1"/>
          <w:sz w:val="28"/>
          <w:szCs w:val="28"/>
          <w:rtl/>
          <w:lang w:bidi="ar-IQ"/>
        </w:rPr>
        <w:t>اً.</w:t>
      </w:r>
    </w:p>
    <w:p w:rsidR="008E0975" w:rsidRPr="008E0975" w:rsidRDefault="008E0975" w:rsidP="008E0975">
      <w:pPr>
        <w:numPr>
          <w:ilvl w:val="0"/>
          <w:numId w:val="2"/>
        </w:numPr>
        <w:shd w:val="clear" w:color="auto" w:fill="FFFFFF"/>
        <w:spacing w:after="0" w:line="240" w:lineRule="auto"/>
        <w:contextualSpacing/>
        <w:jc w:val="lowKashida"/>
        <w:textAlignment w:val="top"/>
        <w:rPr>
          <w:rFonts w:ascii="Arial" w:eastAsia="Times New Roman" w:hAnsi="Arial" w:cs="Simplified Arabic"/>
          <w:color w:val="000000" w:themeColor="text1"/>
          <w:sz w:val="28"/>
          <w:szCs w:val="28"/>
          <w:lang w:bidi="ar-IQ"/>
        </w:rPr>
      </w:pPr>
      <w:r w:rsidRPr="008E0975">
        <w:rPr>
          <w:rFonts w:ascii="Arial" w:eastAsia="Times New Roman" w:hAnsi="Arial" w:cs="Simplified Arabic" w:hint="cs"/>
          <w:color w:val="000000" w:themeColor="text1"/>
          <w:sz w:val="28"/>
          <w:szCs w:val="28"/>
          <w:rtl/>
          <w:lang w:bidi="ar-IQ"/>
        </w:rPr>
        <w:t>إ</w:t>
      </w:r>
      <w:r w:rsidRPr="008E0975">
        <w:rPr>
          <w:rFonts w:ascii="Arial" w:eastAsia="Times New Roman" w:hAnsi="Arial" w:cs="Simplified Arabic"/>
          <w:color w:val="000000" w:themeColor="text1"/>
          <w:sz w:val="28"/>
          <w:szCs w:val="28"/>
          <w:rtl/>
          <w:lang w:bidi="ar-IQ"/>
        </w:rPr>
        <w:t>دارة المشاريع التي تقدم من قبل الدول المانحة والمنظمات الدولية واستكمال ا</w:t>
      </w:r>
      <w:r w:rsidRPr="008E0975">
        <w:rPr>
          <w:rFonts w:ascii="Arial" w:eastAsia="Times New Roman" w:hAnsi="Arial" w:cs="Simplified Arabic" w:hint="cs"/>
          <w:color w:val="000000" w:themeColor="text1"/>
          <w:sz w:val="28"/>
          <w:szCs w:val="28"/>
          <w:rtl/>
          <w:lang w:bidi="ar-IQ"/>
        </w:rPr>
        <w:t>لإ</w:t>
      </w:r>
      <w:r w:rsidRPr="008E0975">
        <w:rPr>
          <w:rFonts w:ascii="Arial" w:eastAsia="Times New Roman" w:hAnsi="Arial" w:cs="Simplified Arabic"/>
          <w:color w:val="000000" w:themeColor="text1"/>
          <w:sz w:val="28"/>
          <w:szCs w:val="28"/>
          <w:rtl/>
          <w:lang w:bidi="ar-IQ"/>
        </w:rPr>
        <w:t>جراءات القانونية اللازمة لها.</w:t>
      </w:r>
    </w:p>
    <w:p w:rsidR="008E0975" w:rsidRPr="008E0975" w:rsidRDefault="008E0975" w:rsidP="008E0975">
      <w:pPr>
        <w:numPr>
          <w:ilvl w:val="0"/>
          <w:numId w:val="2"/>
        </w:numPr>
        <w:shd w:val="clear" w:color="auto" w:fill="FFFFFF"/>
        <w:spacing w:after="0" w:line="240" w:lineRule="auto"/>
        <w:contextualSpacing/>
        <w:jc w:val="lowKashida"/>
        <w:textAlignment w:val="top"/>
        <w:rPr>
          <w:rFonts w:ascii="Arial" w:eastAsia="Times New Roman" w:hAnsi="Arial" w:cs="Simplified Arabic"/>
          <w:color w:val="000000" w:themeColor="text1"/>
          <w:sz w:val="28"/>
          <w:szCs w:val="28"/>
          <w:lang w:bidi="ar-IQ"/>
        </w:rPr>
      </w:pPr>
      <w:r w:rsidRPr="008E0975">
        <w:rPr>
          <w:rFonts w:ascii="Arial" w:eastAsia="Times New Roman" w:hAnsi="Arial" w:cs="Simplified Arabic" w:hint="cs"/>
          <w:color w:val="000000" w:themeColor="text1"/>
          <w:sz w:val="28"/>
          <w:szCs w:val="28"/>
          <w:rtl/>
          <w:lang w:bidi="ar-IQ"/>
        </w:rPr>
        <w:t>إ</w:t>
      </w:r>
      <w:r w:rsidRPr="008E0975">
        <w:rPr>
          <w:rFonts w:ascii="Arial" w:eastAsia="Times New Roman" w:hAnsi="Arial" w:cs="Simplified Arabic"/>
          <w:color w:val="000000" w:themeColor="text1"/>
          <w:sz w:val="28"/>
          <w:szCs w:val="28"/>
          <w:rtl/>
          <w:lang w:bidi="ar-IQ"/>
        </w:rPr>
        <w:t>عــداد</w:t>
      </w:r>
      <w:r w:rsidRPr="008E0975">
        <w:rPr>
          <w:rFonts w:ascii="Arial" w:eastAsia="Times New Roman" w:hAnsi="Arial" w:cs="Simplified Arabic" w:hint="cs"/>
          <w:color w:val="000000" w:themeColor="text1"/>
          <w:sz w:val="28"/>
          <w:szCs w:val="28"/>
          <w:rtl/>
          <w:lang w:bidi="ar-IQ"/>
        </w:rPr>
        <w:t xml:space="preserve"> </w:t>
      </w:r>
      <w:r w:rsidRPr="008E0975">
        <w:rPr>
          <w:rFonts w:ascii="Arial" w:eastAsia="Times New Roman" w:hAnsi="Arial" w:cs="Simplified Arabic"/>
          <w:color w:val="000000" w:themeColor="text1"/>
          <w:sz w:val="28"/>
          <w:szCs w:val="28"/>
          <w:rtl/>
          <w:lang w:bidi="ar-IQ"/>
        </w:rPr>
        <w:t>الأنظمة</w:t>
      </w:r>
      <w:r w:rsidRPr="008E0975">
        <w:rPr>
          <w:rFonts w:ascii="Arial" w:eastAsia="Times New Roman" w:hAnsi="Arial" w:cs="Simplified Arabic" w:hint="cs"/>
          <w:color w:val="000000" w:themeColor="text1"/>
          <w:sz w:val="28"/>
          <w:szCs w:val="28"/>
          <w:rtl/>
          <w:lang w:bidi="ar-IQ"/>
        </w:rPr>
        <w:t xml:space="preserve"> </w:t>
      </w:r>
      <w:r w:rsidRPr="008E0975">
        <w:rPr>
          <w:rFonts w:ascii="Arial" w:eastAsia="Times New Roman" w:hAnsi="Arial" w:cs="Simplified Arabic"/>
          <w:color w:val="000000" w:themeColor="text1"/>
          <w:sz w:val="28"/>
          <w:szCs w:val="28"/>
          <w:rtl/>
          <w:lang w:bidi="ar-IQ"/>
        </w:rPr>
        <w:t>والبرامجيات الخاصــة بمركز</w:t>
      </w:r>
      <w:r w:rsidRPr="008E0975">
        <w:rPr>
          <w:rFonts w:ascii="Arial" w:eastAsia="Times New Roman" w:hAnsi="Arial" w:cs="Simplified Arabic" w:hint="cs"/>
          <w:color w:val="000000" w:themeColor="text1"/>
          <w:sz w:val="28"/>
          <w:szCs w:val="28"/>
          <w:rtl/>
          <w:lang w:bidi="ar-IQ"/>
        </w:rPr>
        <w:t xml:space="preserve"> و</w:t>
      </w:r>
      <w:r w:rsidRPr="008E0975">
        <w:rPr>
          <w:rFonts w:ascii="Arial" w:eastAsia="Times New Roman" w:hAnsi="Arial" w:cs="Simplified Arabic"/>
          <w:color w:val="000000" w:themeColor="text1"/>
          <w:sz w:val="28"/>
          <w:szCs w:val="28"/>
          <w:rtl/>
          <w:lang w:bidi="ar-IQ"/>
        </w:rPr>
        <w:t>دوائـرالـوزارة</w:t>
      </w:r>
      <w:r w:rsidRPr="008E0975">
        <w:rPr>
          <w:rFonts w:ascii="Arial" w:eastAsia="Times New Roman" w:hAnsi="Arial" w:cs="Simplified Arabic" w:hint="cs"/>
          <w:color w:val="000000" w:themeColor="text1"/>
          <w:sz w:val="28"/>
          <w:szCs w:val="28"/>
          <w:rtl/>
          <w:lang w:bidi="ar-IQ"/>
        </w:rPr>
        <w:t xml:space="preserve"> </w:t>
      </w:r>
      <w:r w:rsidRPr="008E0975">
        <w:rPr>
          <w:rFonts w:ascii="Arial" w:eastAsia="Times New Roman" w:hAnsi="Arial" w:cs="Simplified Arabic"/>
          <w:color w:val="000000" w:themeColor="text1"/>
          <w:sz w:val="28"/>
          <w:szCs w:val="28"/>
          <w:rtl/>
          <w:lang w:bidi="ar-IQ"/>
        </w:rPr>
        <w:t>إضافة</w:t>
      </w:r>
      <w:r w:rsidRPr="008E0975">
        <w:rPr>
          <w:rFonts w:ascii="Arial" w:eastAsia="Times New Roman" w:hAnsi="Arial" w:cs="Simplified Arabic" w:hint="cs"/>
          <w:color w:val="000000" w:themeColor="text1"/>
          <w:sz w:val="28"/>
          <w:szCs w:val="28"/>
          <w:rtl/>
          <w:lang w:bidi="ar-IQ"/>
        </w:rPr>
        <w:t xml:space="preserve"> </w:t>
      </w:r>
      <w:r w:rsidRPr="008E0975">
        <w:rPr>
          <w:rFonts w:ascii="Arial" w:eastAsia="Times New Roman" w:hAnsi="Arial" w:cs="Simplified Arabic"/>
          <w:color w:val="000000" w:themeColor="text1"/>
          <w:sz w:val="28"/>
          <w:szCs w:val="28"/>
          <w:rtl/>
          <w:lang w:bidi="ar-IQ"/>
        </w:rPr>
        <w:t>إلى</w:t>
      </w:r>
      <w:r w:rsidRPr="008E0975">
        <w:rPr>
          <w:rFonts w:ascii="Arial" w:eastAsia="Times New Roman" w:hAnsi="Arial" w:cs="Simplified Arabic" w:hint="cs"/>
          <w:color w:val="000000" w:themeColor="text1"/>
          <w:sz w:val="28"/>
          <w:szCs w:val="28"/>
          <w:rtl/>
          <w:lang w:bidi="ar-IQ"/>
        </w:rPr>
        <w:t xml:space="preserve"> </w:t>
      </w:r>
      <w:r w:rsidRPr="008E0975">
        <w:rPr>
          <w:rFonts w:ascii="Arial" w:eastAsia="Times New Roman" w:hAnsi="Arial" w:cs="Simplified Arabic"/>
          <w:color w:val="000000" w:themeColor="text1"/>
          <w:sz w:val="28"/>
          <w:szCs w:val="28"/>
          <w:rtl/>
          <w:lang w:bidi="ar-IQ"/>
        </w:rPr>
        <w:t>أعمال الشبكات وا</w:t>
      </w:r>
      <w:r w:rsidRPr="008E0975">
        <w:rPr>
          <w:rFonts w:ascii="Arial" w:eastAsia="Times New Roman" w:hAnsi="Arial" w:cs="Simplified Arabic" w:hint="cs"/>
          <w:color w:val="000000" w:themeColor="text1"/>
          <w:sz w:val="28"/>
          <w:szCs w:val="28"/>
          <w:rtl/>
          <w:lang w:bidi="ar-IQ"/>
        </w:rPr>
        <w:t>لإ</w:t>
      </w:r>
      <w:r w:rsidRPr="008E0975">
        <w:rPr>
          <w:rFonts w:ascii="Arial" w:eastAsia="Times New Roman" w:hAnsi="Arial" w:cs="Simplified Arabic"/>
          <w:color w:val="000000" w:themeColor="text1"/>
          <w:sz w:val="28"/>
          <w:szCs w:val="28"/>
          <w:rtl/>
          <w:lang w:bidi="ar-IQ"/>
        </w:rPr>
        <w:t>نترنيت والموقع ا</w:t>
      </w:r>
      <w:r w:rsidRPr="008E0975">
        <w:rPr>
          <w:rFonts w:ascii="Arial" w:eastAsia="Times New Roman" w:hAnsi="Arial" w:cs="Simplified Arabic" w:hint="cs"/>
          <w:color w:val="000000" w:themeColor="text1"/>
          <w:sz w:val="28"/>
          <w:szCs w:val="28"/>
          <w:rtl/>
          <w:lang w:bidi="ar-IQ"/>
        </w:rPr>
        <w:t>لإ</w:t>
      </w:r>
      <w:r w:rsidRPr="008E0975">
        <w:rPr>
          <w:rFonts w:ascii="Arial" w:eastAsia="Times New Roman" w:hAnsi="Arial" w:cs="Simplified Arabic"/>
          <w:color w:val="000000" w:themeColor="text1"/>
          <w:sz w:val="28"/>
          <w:szCs w:val="28"/>
          <w:rtl/>
          <w:lang w:bidi="ar-IQ"/>
        </w:rPr>
        <w:t>لكتروني وصيانة</w:t>
      </w:r>
      <w:r w:rsidRPr="008E0975">
        <w:rPr>
          <w:rFonts w:ascii="Arial" w:eastAsia="Times New Roman" w:hAnsi="Arial" w:cs="Simplified Arabic" w:hint="cs"/>
          <w:color w:val="000000" w:themeColor="text1"/>
          <w:sz w:val="28"/>
          <w:szCs w:val="28"/>
          <w:rtl/>
          <w:lang w:bidi="ar-IQ"/>
        </w:rPr>
        <w:t xml:space="preserve"> </w:t>
      </w:r>
      <w:r w:rsidRPr="008E0975">
        <w:rPr>
          <w:rFonts w:ascii="Arial" w:eastAsia="Times New Roman" w:hAnsi="Arial" w:cs="Simplified Arabic"/>
          <w:color w:val="000000" w:themeColor="text1"/>
          <w:sz w:val="28"/>
          <w:szCs w:val="28"/>
          <w:rtl/>
          <w:lang w:bidi="ar-IQ"/>
        </w:rPr>
        <w:t>وتنصيب الحاسبات</w:t>
      </w:r>
      <w:r w:rsidRPr="008E0975">
        <w:rPr>
          <w:rFonts w:ascii="Arial" w:eastAsia="Times New Roman" w:hAnsi="Arial" w:cs="Simplified Arabic" w:hint="cs"/>
          <w:color w:val="000000" w:themeColor="text1"/>
          <w:sz w:val="28"/>
          <w:szCs w:val="28"/>
          <w:rtl/>
          <w:lang w:bidi="ar-IQ"/>
        </w:rPr>
        <w:t>.</w:t>
      </w:r>
    </w:p>
    <w:p w:rsidR="008E0975" w:rsidRPr="008E0975" w:rsidRDefault="008E0975" w:rsidP="008E0975">
      <w:pPr>
        <w:numPr>
          <w:ilvl w:val="0"/>
          <w:numId w:val="2"/>
        </w:numPr>
        <w:shd w:val="clear" w:color="auto" w:fill="FFFFFF"/>
        <w:spacing w:after="0" w:line="240" w:lineRule="auto"/>
        <w:contextualSpacing/>
        <w:jc w:val="lowKashida"/>
        <w:textAlignment w:val="top"/>
        <w:rPr>
          <w:rFonts w:ascii="Arial" w:eastAsia="Times New Roman" w:hAnsi="Arial" w:cs="Simplified Arabic"/>
          <w:color w:val="000000" w:themeColor="text1"/>
          <w:sz w:val="28"/>
          <w:szCs w:val="28"/>
          <w:lang w:bidi="ar-IQ"/>
        </w:rPr>
      </w:pPr>
      <w:r w:rsidRPr="008E0975">
        <w:rPr>
          <w:rFonts w:ascii="Arial" w:eastAsia="Times New Roman" w:hAnsi="Arial" w:cs="Simplified Arabic"/>
          <w:color w:val="000000" w:themeColor="text1"/>
          <w:sz w:val="28"/>
          <w:szCs w:val="28"/>
          <w:rtl/>
          <w:lang w:bidi="ar-IQ"/>
        </w:rPr>
        <w:t>توفير ا</w:t>
      </w:r>
      <w:r w:rsidRPr="008E0975">
        <w:rPr>
          <w:rFonts w:ascii="Arial" w:eastAsia="Times New Roman" w:hAnsi="Arial" w:cs="Simplified Arabic" w:hint="cs"/>
          <w:color w:val="000000" w:themeColor="text1"/>
          <w:sz w:val="28"/>
          <w:szCs w:val="28"/>
          <w:rtl/>
          <w:lang w:bidi="ar-IQ"/>
        </w:rPr>
        <w:t>لإ</w:t>
      </w:r>
      <w:r w:rsidRPr="008E0975">
        <w:rPr>
          <w:rFonts w:ascii="Arial" w:eastAsia="Times New Roman" w:hAnsi="Arial" w:cs="Simplified Arabic"/>
          <w:color w:val="000000" w:themeColor="text1"/>
          <w:sz w:val="28"/>
          <w:szCs w:val="28"/>
          <w:rtl/>
          <w:lang w:bidi="ar-IQ"/>
        </w:rPr>
        <w:t>ستشارة والدعم الفني في مجال تكنولوجيا المعلومات لمركز الوزارة و دوائرها</w:t>
      </w:r>
      <w:r w:rsidRPr="008E0975">
        <w:rPr>
          <w:rFonts w:ascii="Arial" w:eastAsia="Times New Roman" w:hAnsi="Arial" w:cs="Simplified Arabic" w:hint="cs"/>
          <w:color w:val="000000" w:themeColor="text1"/>
          <w:sz w:val="28"/>
          <w:szCs w:val="28"/>
          <w:rtl/>
          <w:lang w:bidi="ar-IQ"/>
        </w:rPr>
        <w:t>.</w:t>
      </w:r>
    </w:p>
    <w:p w:rsidR="008E0975" w:rsidRPr="008E0975" w:rsidRDefault="008E0975" w:rsidP="008E0975">
      <w:pPr>
        <w:numPr>
          <w:ilvl w:val="0"/>
          <w:numId w:val="2"/>
        </w:numPr>
        <w:shd w:val="clear" w:color="auto" w:fill="FFFFFF"/>
        <w:spacing w:after="0" w:line="240" w:lineRule="auto"/>
        <w:contextualSpacing/>
        <w:jc w:val="lowKashida"/>
        <w:textAlignment w:val="top"/>
        <w:rPr>
          <w:rFonts w:ascii="Arial" w:eastAsia="Times New Roman" w:hAnsi="Arial" w:cs="Simplified Arabic"/>
          <w:color w:val="000000" w:themeColor="text1"/>
          <w:sz w:val="28"/>
          <w:szCs w:val="28"/>
          <w:lang w:bidi="ar-IQ"/>
        </w:rPr>
      </w:pPr>
      <w:r w:rsidRPr="008E0975">
        <w:rPr>
          <w:rFonts w:ascii="Arial Unicode MS" w:eastAsia="Arial Unicode MS" w:hAnsi="Arial Unicode MS" w:cs="Simplified Arabic"/>
          <w:color w:val="000000"/>
          <w:sz w:val="28"/>
          <w:szCs w:val="28"/>
          <w:rtl/>
          <w:lang w:bidi="ar-IQ"/>
        </w:rPr>
        <w:t xml:space="preserve">القيام بمتابعة </w:t>
      </w:r>
      <w:r w:rsidRPr="008E0975">
        <w:rPr>
          <w:rFonts w:ascii="Arial Unicode MS" w:eastAsia="Arial Unicode MS" w:hAnsi="Arial Unicode MS" w:cs="Simplified Arabic" w:hint="cs"/>
          <w:color w:val="000000"/>
          <w:sz w:val="28"/>
          <w:szCs w:val="28"/>
          <w:rtl/>
          <w:lang w:bidi="ar-IQ"/>
        </w:rPr>
        <w:t>إ</w:t>
      </w:r>
      <w:r w:rsidRPr="008E0975">
        <w:rPr>
          <w:rFonts w:ascii="Arial Unicode MS" w:eastAsia="Arial Unicode MS" w:hAnsi="Arial Unicode MS" w:cs="Simplified Arabic"/>
          <w:color w:val="000000"/>
          <w:sz w:val="28"/>
          <w:szCs w:val="28"/>
          <w:rtl/>
          <w:lang w:bidi="ar-IQ"/>
        </w:rPr>
        <w:t>صلاح جميع ا</w:t>
      </w:r>
      <w:r w:rsidRPr="008E0975">
        <w:rPr>
          <w:rFonts w:ascii="Arial Unicode MS" w:eastAsia="Arial Unicode MS" w:hAnsi="Arial Unicode MS" w:cs="Simplified Arabic" w:hint="cs"/>
          <w:color w:val="000000"/>
          <w:sz w:val="28"/>
          <w:szCs w:val="28"/>
          <w:rtl/>
          <w:lang w:bidi="ar-IQ"/>
        </w:rPr>
        <w:t>لأ</w:t>
      </w:r>
      <w:r w:rsidRPr="008E0975">
        <w:rPr>
          <w:rFonts w:ascii="Arial Unicode MS" w:eastAsia="Arial Unicode MS" w:hAnsi="Arial Unicode MS" w:cs="Simplified Arabic"/>
          <w:color w:val="000000"/>
          <w:sz w:val="28"/>
          <w:szCs w:val="28"/>
          <w:rtl/>
          <w:lang w:bidi="ar-IQ"/>
        </w:rPr>
        <w:t>ضرار للمباني</w:t>
      </w:r>
      <w:r w:rsidRPr="008E0975">
        <w:rPr>
          <w:rFonts w:ascii="Arial Unicode MS" w:eastAsia="Arial Unicode MS" w:hAnsi="Arial Unicode MS" w:cs="Simplified Arabic" w:hint="cs"/>
          <w:color w:val="000000"/>
          <w:sz w:val="28"/>
          <w:szCs w:val="28"/>
          <w:rtl/>
          <w:lang w:bidi="ar-IQ"/>
        </w:rPr>
        <w:t xml:space="preserve"> مع ا</w:t>
      </w:r>
      <w:r w:rsidRPr="008E0975">
        <w:rPr>
          <w:rFonts w:ascii="Arial Unicode MS" w:eastAsia="Arial Unicode MS" w:hAnsi="Arial Unicode MS" w:cs="Simplified Arabic"/>
          <w:color w:val="000000"/>
          <w:sz w:val="28"/>
          <w:szCs w:val="28"/>
          <w:rtl/>
          <w:lang w:bidi="ar-IQ"/>
        </w:rPr>
        <w:t>لقيام ب</w:t>
      </w:r>
      <w:r w:rsidRPr="008E0975">
        <w:rPr>
          <w:rFonts w:ascii="Arial Unicode MS" w:eastAsia="Arial Unicode MS" w:hAnsi="Arial Unicode MS" w:cs="Simplified Arabic" w:hint="cs"/>
          <w:color w:val="000000"/>
          <w:sz w:val="28"/>
          <w:szCs w:val="28"/>
          <w:rtl/>
          <w:lang w:bidi="ar-IQ"/>
        </w:rPr>
        <w:t>أ</w:t>
      </w:r>
      <w:r w:rsidRPr="008E0975">
        <w:rPr>
          <w:rFonts w:ascii="Arial Unicode MS" w:eastAsia="Arial Unicode MS" w:hAnsi="Arial Unicode MS" w:cs="Simplified Arabic"/>
          <w:color w:val="000000"/>
          <w:sz w:val="28"/>
          <w:szCs w:val="28"/>
          <w:rtl/>
          <w:lang w:bidi="ar-IQ"/>
        </w:rPr>
        <w:t>عمال الصيان</w:t>
      </w:r>
      <w:r w:rsidRPr="008E0975">
        <w:rPr>
          <w:rFonts w:ascii="Arial Unicode MS" w:eastAsia="Arial Unicode MS" w:hAnsi="Arial Unicode MS" w:cs="Simplified Arabic" w:hint="cs"/>
          <w:color w:val="000000"/>
          <w:sz w:val="28"/>
          <w:szCs w:val="28"/>
          <w:rtl/>
          <w:lang w:bidi="ar-IQ"/>
        </w:rPr>
        <w:t>ة</w:t>
      </w:r>
      <w:r w:rsidRPr="008E0975">
        <w:rPr>
          <w:rFonts w:ascii="Arial Unicode MS" w:eastAsia="Arial Unicode MS" w:hAnsi="Arial Unicode MS" w:cs="Simplified Arabic"/>
          <w:color w:val="000000"/>
          <w:sz w:val="28"/>
          <w:szCs w:val="28"/>
          <w:rtl/>
          <w:lang w:bidi="ar-IQ"/>
        </w:rPr>
        <w:t xml:space="preserve"> لجميع  </w:t>
      </w:r>
      <w:r w:rsidRPr="008E0975">
        <w:rPr>
          <w:rFonts w:ascii="Arial Unicode MS" w:eastAsia="Arial Unicode MS" w:hAnsi="Arial Unicode MS" w:cs="Simplified Arabic" w:hint="cs"/>
          <w:color w:val="000000"/>
          <w:sz w:val="28"/>
          <w:szCs w:val="28"/>
          <w:rtl/>
          <w:lang w:bidi="ar-IQ"/>
        </w:rPr>
        <w:t>أ</w:t>
      </w:r>
      <w:r w:rsidRPr="008E0975">
        <w:rPr>
          <w:rFonts w:ascii="Arial Unicode MS" w:eastAsia="Arial Unicode MS" w:hAnsi="Arial Unicode MS" w:cs="Simplified Arabic"/>
          <w:color w:val="000000"/>
          <w:sz w:val="28"/>
          <w:szCs w:val="28"/>
          <w:rtl/>
          <w:lang w:bidi="ar-IQ"/>
        </w:rPr>
        <w:t>جهز</w:t>
      </w:r>
      <w:r w:rsidRPr="008E0975">
        <w:rPr>
          <w:rFonts w:ascii="Arial Unicode MS" w:eastAsia="Arial Unicode MS" w:hAnsi="Arial Unicode MS" w:cs="Simplified Arabic" w:hint="cs"/>
          <w:color w:val="000000"/>
          <w:sz w:val="28"/>
          <w:szCs w:val="28"/>
          <w:rtl/>
          <w:lang w:bidi="ar-IQ"/>
        </w:rPr>
        <w:t>ة</w:t>
      </w:r>
      <w:r w:rsidRPr="008E0975">
        <w:rPr>
          <w:rFonts w:ascii="Arial Unicode MS" w:eastAsia="Arial Unicode MS" w:hAnsi="Arial Unicode MS" w:cs="Simplified Arabic"/>
          <w:color w:val="000000"/>
          <w:sz w:val="28"/>
          <w:szCs w:val="28"/>
          <w:rtl/>
          <w:lang w:bidi="ar-IQ"/>
        </w:rPr>
        <w:t xml:space="preserve"> التبريد المركزي والمكيفات والمولدات ومحطات التغذية الكهربائية</w:t>
      </w:r>
      <w:r w:rsidRPr="008E0975">
        <w:rPr>
          <w:rFonts w:ascii="Arial Unicode MS" w:eastAsia="Arial Unicode MS" w:hAnsi="Arial Unicode MS" w:cs="Simplified Arabic" w:hint="cs"/>
          <w:color w:val="000000"/>
          <w:sz w:val="28"/>
          <w:szCs w:val="28"/>
          <w:rtl/>
          <w:lang w:bidi="ar-IQ"/>
        </w:rPr>
        <w:t xml:space="preserve"> والإشراف المباشر عليها.</w:t>
      </w:r>
    </w:p>
    <w:p w:rsidR="008E0975" w:rsidRPr="008E0975" w:rsidRDefault="008E0975" w:rsidP="008E0975">
      <w:pPr>
        <w:shd w:val="clear" w:color="auto" w:fill="FFFFFF"/>
        <w:spacing w:after="0" w:line="240" w:lineRule="auto"/>
        <w:jc w:val="lowKashida"/>
        <w:textAlignment w:val="top"/>
        <w:rPr>
          <w:rFonts w:ascii="Arial" w:eastAsia="Times New Roman" w:hAnsi="Arial" w:cs="Arial"/>
          <w:b/>
          <w:bCs/>
          <w:color w:val="000000" w:themeColor="text1"/>
          <w:sz w:val="28"/>
          <w:szCs w:val="28"/>
          <w:rtl/>
        </w:rPr>
      </w:pPr>
    </w:p>
    <w:p w:rsidR="008E0975" w:rsidRPr="008E0975" w:rsidRDefault="008E0975" w:rsidP="008E0975">
      <w:pPr>
        <w:tabs>
          <w:tab w:val="left" w:pos="8"/>
        </w:tabs>
        <w:spacing w:after="0" w:line="240" w:lineRule="auto"/>
        <w:jc w:val="both"/>
        <w:rPr>
          <w:rFonts w:ascii="Arial" w:eastAsia="Times New Roman" w:hAnsi="Arial" w:cs="Arial"/>
          <w:b/>
          <w:bCs/>
          <w:color w:val="000000" w:themeColor="text1"/>
          <w:sz w:val="24"/>
          <w:szCs w:val="24"/>
          <w:rtl/>
          <w:lang w:bidi="ar-IQ"/>
        </w:rPr>
      </w:pPr>
    </w:p>
    <w:p w:rsidR="008E0975" w:rsidRPr="008E0975" w:rsidRDefault="008E0975" w:rsidP="008E0975">
      <w:pPr>
        <w:bidi w:val="0"/>
        <w:spacing w:after="0" w:line="240" w:lineRule="auto"/>
        <w:jc w:val="both"/>
        <w:rPr>
          <w:rFonts w:asciiTheme="minorBidi" w:eastAsia="Times New Roman" w:hAnsiTheme="minorBidi" w:cs="Simplified Arabic"/>
          <w:b/>
          <w:bCs/>
          <w:color w:val="FF0000"/>
          <w:sz w:val="36"/>
          <w:szCs w:val="36"/>
        </w:rPr>
      </w:pPr>
      <w:r w:rsidRPr="008E0975">
        <w:rPr>
          <w:rFonts w:asciiTheme="minorBidi" w:eastAsia="Times New Roman" w:hAnsiTheme="minorBidi" w:cs="Simplified Arabic"/>
          <w:b/>
          <w:bCs/>
          <w:color w:val="FF0000"/>
          <w:sz w:val="36"/>
          <w:szCs w:val="36"/>
          <w:rtl/>
        </w:rPr>
        <w:br w:type="page"/>
      </w:r>
    </w:p>
    <w:p w:rsidR="008E0975" w:rsidRPr="008E0975" w:rsidRDefault="008E0975" w:rsidP="008E0975">
      <w:pPr>
        <w:spacing w:after="0" w:line="240" w:lineRule="auto"/>
        <w:jc w:val="both"/>
        <w:rPr>
          <w:rFonts w:asciiTheme="minorBidi" w:eastAsia="Times New Roman" w:hAnsiTheme="minorBidi" w:cs="Simplified Arabic"/>
          <w:b/>
          <w:bCs/>
          <w:color w:val="FF0000"/>
          <w:sz w:val="36"/>
          <w:szCs w:val="36"/>
          <w:u w:val="single"/>
          <w:rtl/>
        </w:rPr>
      </w:pPr>
      <w:r w:rsidRPr="008E0975">
        <w:rPr>
          <w:rFonts w:asciiTheme="minorBidi" w:eastAsia="Times New Roman" w:hAnsiTheme="minorBidi" w:cs="Simplified Arabic"/>
          <w:b/>
          <w:bCs/>
          <w:color w:val="FF0000"/>
          <w:sz w:val="36"/>
          <w:szCs w:val="36"/>
          <w:u w:val="single"/>
          <w:rtl/>
        </w:rPr>
        <w:lastRenderedPageBreak/>
        <w:t>القوانين والتعليمات التي تنفذها الدائرة:</w:t>
      </w:r>
    </w:p>
    <w:p w:rsidR="008E0975" w:rsidRPr="008E0975" w:rsidRDefault="008E0975" w:rsidP="008E0975">
      <w:pPr>
        <w:shd w:val="clear" w:color="auto" w:fill="FFFFFF"/>
        <w:spacing w:after="0" w:line="240" w:lineRule="auto"/>
        <w:jc w:val="both"/>
        <w:textAlignment w:val="top"/>
        <w:rPr>
          <w:rFonts w:ascii="Arial" w:eastAsia="Times New Roman" w:hAnsi="Arial" w:cs="Simplified Arabic"/>
          <w:color w:val="000000" w:themeColor="text1"/>
          <w:sz w:val="28"/>
          <w:szCs w:val="28"/>
          <w:rtl/>
        </w:rPr>
      </w:pPr>
      <w:r w:rsidRPr="008E0975">
        <w:rPr>
          <w:rFonts w:ascii="Arial" w:eastAsia="Times New Roman" w:hAnsi="Arial" w:cs="Simplified Arabic" w:hint="cs"/>
          <w:color w:val="000000" w:themeColor="text1"/>
          <w:sz w:val="28"/>
          <w:szCs w:val="28"/>
          <w:rtl/>
        </w:rPr>
        <w:t xml:space="preserve">    - تعليمات تنفيذ العقود الحكومية لسنة 2014 والضوابط الخاصة بتسهيل تنفيذ أحكامها والذي حل بدلاً عن </w:t>
      </w:r>
      <w:r w:rsidRPr="008E0975">
        <w:rPr>
          <w:rFonts w:ascii="Arial" w:eastAsia="Times New Roman" w:hAnsi="Arial" w:cs="Simplified Arabic"/>
          <w:color w:val="000000" w:themeColor="text1"/>
          <w:sz w:val="28"/>
          <w:szCs w:val="28"/>
          <w:rtl/>
        </w:rPr>
        <w:t>تعليمات تنفيذ العقود الحكومية</w:t>
      </w:r>
      <w:r w:rsidRPr="008E0975">
        <w:rPr>
          <w:rFonts w:ascii="Arial" w:eastAsia="Times New Roman" w:hAnsi="Arial" w:cs="Simplified Arabic" w:hint="cs"/>
          <w:color w:val="000000" w:themeColor="text1"/>
          <w:sz w:val="28"/>
          <w:szCs w:val="28"/>
          <w:rtl/>
          <w:lang w:bidi="ar-IQ"/>
        </w:rPr>
        <w:t xml:space="preserve"> </w:t>
      </w:r>
      <w:r w:rsidRPr="008E0975">
        <w:rPr>
          <w:rFonts w:ascii="Arial" w:eastAsia="Times New Roman" w:hAnsi="Arial" w:cs="Simplified Arabic"/>
          <w:color w:val="000000" w:themeColor="text1"/>
          <w:sz w:val="28"/>
          <w:szCs w:val="28"/>
          <w:rtl/>
        </w:rPr>
        <w:t xml:space="preserve"> رقم 1 لسنة 2008 وتعديلاتها</w:t>
      </w:r>
      <w:r w:rsidRPr="008E0975">
        <w:rPr>
          <w:rFonts w:ascii="Arial" w:eastAsia="Times New Roman" w:hAnsi="Arial" w:cs="Simplified Arabic" w:hint="cs"/>
          <w:color w:val="000000" w:themeColor="text1"/>
          <w:sz w:val="28"/>
          <w:szCs w:val="28"/>
          <w:rtl/>
        </w:rPr>
        <w:t>.</w:t>
      </w:r>
    </w:p>
    <w:p w:rsidR="008E0975" w:rsidRPr="008E0975" w:rsidRDefault="008E0975" w:rsidP="008E0975">
      <w:pPr>
        <w:shd w:val="clear" w:color="auto" w:fill="FFFFFF"/>
        <w:spacing w:after="0" w:line="240" w:lineRule="auto"/>
        <w:jc w:val="lowKashida"/>
        <w:textAlignment w:val="top"/>
        <w:rPr>
          <w:rFonts w:ascii="Arial" w:eastAsia="Times New Roman" w:hAnsi="Arial" w:cs="Simplified Arabic"/>
          <w:color w:val="000000" w:themeColor="text1"/>
          <w:sz w:val="28"/>
          <w:szCs w:val="28"/>
          <w:rtl/>
        </w:rPr>
      </w:pPr>
      <w:r w:rsidRPr="008E0975">
        <w:rPr>
          <w:rFonts w:ascii="Arial" w:eastAsia="Times New Roman" w:hAnsi="Arial" w:cs="Simplified Arabic"/>
          <w:color w:val="000000" w:themeColor="text1"/>
          <w:sz w:val="28"/>
          <w:szCs w:val="28"/>
          <w:rtl/>
        </w:rPr>
        <w:t>- تعليمات تنفيذ الموازنة ا</w:t>
      </w:r>
      <w:r w:rsidRPr="008E0975">
        <w:rPr>
          <w:rFonts w:ascii="Arial" w:eastAsia="Times New Roman" w:hAnsi="Arial" w:cs="Simplified Arabic" w:hint="cs"/>
          <w:color w:val="000000" w:themeColor="text1"/>
          <w:sz w:val="28"/>
          <w:szCs w:val="28"/>
          <w:rtl/>
        </w:rPr>
        <w:t>لإ</w:t>
      </w:r>
      <w:r w:rsidRPr="008E0975">
        <w:rPr>
          <w:rFonts w:ascii="Arial" w:eastAsia="Times New Roman" w:hAnsi="Arial" w:cs="Simplified Arabic"/>
          <w:color w:val="000000" w:themeColor="text1"/>
          <w:sz w:val="28"/>
          <w:szCs w:val="28"/>
          <w:rtl/>
        </w:rPr>
        <w:t>تحادية لسنة 20</w:t>
      </w:r>
      <w:r w:rsidRPr="008E0975">
        <w:rPr>
          <w:rFonts w:ascii="Arial" w:eastAsia="Times New Roman" w:hAnsi="Arial" w:cs="Simplified Arabic" w:hint="cs"/>
          <w:color w:val="000000" w:themeColor="text1"/>
          <w:sz w:val="28"/>
          <w:szCs w:val="28"/>
          <w:rtl/>
        </w:rPr>
        <w:t>16</w:t>
      </w:r>
      <w:r w:rsidRPr="008E0975">
        <w:rPr>
          <w:rFonts w:ascii="Arial" w:eastAsia="Times New Roman" w:hAnsi="Arial" w:cs="Simplified Arabic"/>
          <w:color w:val="000000" w:themeColor="text1"/>
          <w:sz w:val="28"/>
          <w:szCs w:val="28"/>
          <w:rtl/>
        </w:rPr>
        <w:t>.</w:t>
      </w:r>
    </w:p>
    <w:p w:rsidR="008E0975" w:rsidRPr="008E0975" w:rsidRDefault="008E0975" w:rsidP="008E0975">
      <w:pPr>
        <w:shd w:val="clear" w:color="auto" w:fill="FFFFFF"/>
        <w:spacing w:after="0" w:line="240" w:lineRule="auto"/>
        <w:jc w:val="lowKashida"/>
        <w:textAlignment w:val="top"/>
        <w:rPr>
          <w:rFonts w:ascii="Arial" w:eastAsia="Times New Roman" w:hAnsi="Arial" w:cs="Simplified Arabic"/>
          <w:color w:val="000000" w:themeColor="text1"/>
          <w:sz w:val="28"/>
          <w:szCs w:val="28"/>
          <w:rtl/>
        </w:rPr>
      </w:pPr>
      <w:r w:rsidRPr="008E0975">
        <w:rPr>
          <w:rFonts w:ascii="Arial" w:eastAsia="Times New Roman" w:hAnsi="Arial" w:cs="Simplified Arabic"/>
          <w:color w:val="000000" w:themeColor="text1"/>
          <w:sz w:val="28"/>
          <w:szCs w:val="28"/>
          <w:rtl/>
        </w:rPr>
        <w:t>- الشروط العامة للمقاولات الهندسة المدنية والكهربائية والميكانيكية.</w:t>
      </w:r>
    </w:p>
    <w:p w:rsidR="008E0975" w:rsidRPr="008E0975" w:rsidRDefault="008E0975" w:rsidP="008E0975">
      <w:pPr>
        <w:shd w:val="clear" w:color="auto" w:fill="FFFFFF"/>
        <w:spacing w:after="0" w:line="240" w:lineRule="auto"/>
        <w:jc w:val="lowKashida"/>
        <w:textAlignment w:val="top"/>
        <w:rPr>
          <w:rFonts w:ascii="Arial" w:eastAsia="Times New Roman" w:hAnsi="Arial" w:cs="Simplified Arabic"/>
          <w:color w:val="000000" w:themeColor="text1"/>
          <w:sz w:val="28"/>
          <w:szCs w:val="28"/>
          <w:rtl/>
        </w:rPr>
      </w:pPr>
      <w:r w:rsidRPr="008E0975">
        <w:rPr>
          <w:rFonts w:ascii="Arial" w:eastAsia="Times New Roman" w:hAnsi="Arial" w:cs="Simplified Arabic"/>
          <w:color w:val="000000" w:themeColor="text1"/>
          <w:sz w:val="28"/>
          <w:szCs w:val="28"/>
          <w:rtl/>
        </w:rPr>
        <w:t>- المواصفات الفنية العامة.</w:t>
      </w:r>
    </w:p>
    <w:p w:rsidR="008E0975" w:rsidRPr="008E0975" w:rsidRDefault="008E0975" w:rsidP="008E0975">
      <w:pPr>
        <w:shd w:val="clear" w:color="auto" w:fill="FFFFFF"/>
        <w:spacing w:after="0" w:line="240" w:lineRule="auto"/>
        <w:jc w:val="lowKashida"/>
        <w:textAlignment w:val="top"/>
        <w:rPr>
          <w:rFonts w:ascii="Arial" w:eastAsia="Times New Roman" w:hAnsi="Arial" w:cs="Simplified Arabic"/>
          <w:color w:val="000000" w:themeColor="text1"/>
          <w:sz w:val="28"/>
          <w:szCs w:val="28"/>
          <w:rtl/>
        </w:rPr>
      </w:pPr>
      <w:r w:rsidRPr="008E0975">
        <w:rPr>
          <w:rFonts w:ascii="Arial" w:eastAsia="Times New Roman" w:hAnsi="Arial" w:cs="Simplified Arabic"/>
          <w:color w:val="000000" w:themeColor="text1"/>
          <w:sz w:val="28"/>
          <w:szCs w:val="28"/>
          <w:rtl/>
        </w:rPr>
        <w:t>- قانون ا</w:t>
      </w:r>
      <w:r w:rsidRPr="008E0975">
        <w:rPr>
          <w:rFonts w:ascii="Arial" w:eastAsia="Times New Roman" w:hAnsi="Arial" w:cs="Simplified Arabic" w:hint="cs"/>
          <w:color w:val="000000" w:themeColor="text1"/>
          <w:sz w:val="28"/>
          <w:szCs w:val="28"/>
          <w:rtl/>
        </w:rPr>
        <w:t>لإ</w:t>
      </w:r>
      <w:r w:rsidRPr="008E0975">
        <w:rPr>
          <w:rFonts w:ascii="Arial" w:eastAsia="Times New Roman" w:hAnsi="Arial" w:cs="Simplified Arabic"/>
          <w:color w:val="000000" w:themeColor="text1"/>
          <w:sz w:val="28"/>
          <w:szCs w:val="28"/>
          <w:rtl/>
        </w:rPr>
        <w:t>ستثمار رقم 13</w:t>
      </w:r>
      <w:r w:rsidRPr="008E0975">
        <w:rPr>
          <w:rFonts w:ascii="Arial" w:eastAsia="Times New Roman" w:hAnsi="Arial" w:cs="Simplified Arabic" w:hint="cs"/>
          <w:color w:val="000000" w:themeColor="text1"/>
          <w:sz w:val="28"/>
          <w:szCs w:val="28"/>
          <w:rtl/>
        </w:rPr>
        <w:t xml:space="preserve"> </w:t>
      </w:r>
      <w:r w:rsidRPr="008E0975">
        <w:rPr>
          <w:rFonts w:ascii="Arial" w:eastAsia="Times New Roman" w:hAnsi="Arial" w:cs="Simplified Arabic" w:hint="cs"/>
          <w:color w:val="000000" w:themeColor="text1"/>
          <w:sz w:val="28"/>
          <w:szCs w:val="28"/>
          <w:rtl/>
          <w:lang w:bidi="ar-IQ"/>
        </w:rPr>
        <w:t>لعام 2006</w:t>
      </w:r>
      <w:r w:rsidRPr="008E0975">
        <w:rPr>
          <w:rFonts w:ascii="Arial" w:eastAsia="Times New Roman" w:hAnsi="Arial" w:cs="Simplified Arabic"/>
          <w:color w:val="000000" w:themeColor="text1"/>
          <w:sz w:val="28"/>
          <w:szCs w:val="28"/>
          <w:rtl/>
        </w:rPr>
        <w:t>.</w:t>
      </w:r>
    </w:p>
    <w:p w:rsidR="008E0975" w:rsidRPr="008E0975" w:rsidRDefault="008E0975" w:rsidP="008E0975">
      <w:pPr>
        <w:shd w:val="clear" w:color="auto" w:fill="FFFFFF"/>
        <w:spacing w:after="0" w:line="240" w:lineRule="auto"/>
        <w:jc w:val="lowKashida"/>
        <w:textAlignment w:val="top"/>
        <w:rPr>
          <w:rFonts w:ascii="Arial" w:eastAsia="Times New Roman" w:hAnsi="Arial" w:cs="Simplified Arabic"/>
          <w:color w:val="000000" w:themeColor="text1"/>
          <w:sz w:val="28"/>
          <w:szCs w:val="28"/>
          <w:rtl/>
        </w:rPr>
      </w:pPr>
      <w:r w:rsidRPr="008E0975">
        <w:rPr>
          <w:rFonts w:ascii="Arial" w:eastAsia="Times New Roman" w:hAnsi="Arial" w:cs="Simplified Arabic"/>
          <w:color w:val="000000" w:themeColor="text1"/>
          <w:sz w:val="28"/>
          <w:szCs w:val="28"/>
          <w:rtl/>
        </w:rPr>
        <w:t xml:space="preserve">- دليل المسح الكمي </w:t>
      </w:r>
      <w:r w:rsidRPr="008E0975">
        <w:rPr>
          <w:rFonts w:ascii="Arial" w:eastAsia="Times New Roman" w:hAnsi="Arial" w:cs="Simplified Arabic" w:hint="cs"/>
          <w:color w:val="000000" w:themeColor="text1"/>
          <w:sz w:val="28"/>
          <w:szCs w:val="28"/>
          <w:rtl/>
        </w:rPr>
        <w:t>لأ</w:t>
      </w:r>
      <w:r w:rsidRPr="008E0975">
        <w:rPr>
          <w:rFonts w:ascii="Arial" w:eastAsia="Times New Roman" w:hAnsi="Arial" w:cs="Simplified Arabic"/>
          <w:color w:val="000000" w:themeColor="text1"/>
          <w:sz w:val="28"/>
          <w:szCs w:val="28"/>
          <w:rtl/>
        </w:rPr>
        <w:t>عمال المباني والهندسة المدنية.</w:t>
      </w:r>
    </w:p>
    <w:p w:rsidR="008E0975" w:rsidRPr="008E0975" w:rsidRDefault="008E0975" w:rsidP="008E0975">
      <w:pPr>
        <w:shd w:val="clear" w:color="auto" w:fill="FFFFFF"/>
        <w:spacing w:after="0" w:line="240" w:lineRule="auto"/>
        <w:jc w:val="lowKashida"/>
        <w:textAlignment w:val="top"/>
        <w:rPr>
          <w:rFonts w:ascii="Arial" w:eastAsia="Times New Roman" w:hAnsi="Arial" w:cs="Arial"/>
          <w:b/>
          <w:bCs/>
          <w:color w:val="000000" w:themeColor="text1"/>
          <w:sz w:val="24"/>
          <w:szCs w:val="24"/>
          <w:rtl/>
        </w:rPr>
      </w:pPr>
    </w:p>
    <w:p w:rsidR="008E0975" w:rsidRPr="008E0975" w:rsidRDefault="008E0975" w:rsidP="008E0975">
      <w:pPr>
        <w:shd w:val="clear" w:color="auto" w:fill="FFFFFF"/>
        <w:spacing w:after="0" w:line="240" w:lineRule="auto"/>
        <w:jc w:val="lowKashida"/>
        <w:textAlignment w:val="top"/>
        <w:rPr>
          <w:rFonts w:ascii="Arial" w:eastAsia="Times New Roman" w:hAnsi="Arial" w:cs="Arial"/>
          <w:b/>
          <w:bCs/>
          <w:color w:val="000000" w:themeColor="text1"/>
          <w:sz w:val="24"/>
          <w:szCs w:val="24"/>
          <w:rtl/>
        </w:rPr>
      </w:pPr>
    </w:p>
    <w:p w:rsidR="008E0975" w:rsidRPr="008E0975" w:rsidRDefault="008E0975" w:rsidP="008E0975">
      <w:pPr>
        <w:shd w:val="clear" w:color="auto" w:fill="FFFFFF"/>
        <w:spacing w:after="0" w:line="240" w:lineRule="auto"/>
        <w:jc w:val="lowKashida"/>
        <w:textAlignment w:val="top"/>
        <w:rPr>
          <w:rFonts w:ascii="Arial" w:eastAsia="Times New Roman" w:hAnsi="Arial" w:cs="Arial"/>
          <w:b/>
          <w:bCs/>
          <w:color w:val="000000" w:themeColor="text1"/>
          <w:sz w:val="24"/>
          <w:szCs w:val="24"/>
          <w:rtl/>
        </w:rPr>
      </w:pPr>
    </w:p>
    <w:p w:rsidR="008E0975" w:rsidRPr="008E0975" w:rsidRDefault="008E0975" w:rsidP="008E0975">
      <w:pPr>
        <w:spacing w:after="0" w:line="240" w:lineRule="auto"/>
        <w:rPr>
          <w:rFonts w:ascii="Arial" w:eastAsia="Times New Roman" w:hAnsi="Arial" w:cs="Simplified Arabic"/>
          <w:b/>
          <w:bCs/>
          <w:color w:val="FF0000"/>
          <w:sz w:val="32"/>
          <w:szCs w:val="32"/>
          <w:u w:val="single"/>
          <w:rtl/>
          <w:lang w:bidi="ar-IQ"/>
        </w:rPr>
      </w:pPr>
      <w:r w:rsidRPr="008E0975">
        <w:rPr>
          <w:rFonts w:ascii="Arial" w:eastAsia="Times New Roman" w:hAnsi="Arial" w:cs="Simplified Arabic" w:hint="cs"/>
          <w:b/>
          <w:bCs/>
          <w:color w:val="FF0000"/>
          <w:sz w:val="32"/>
          <w:szCs w:val="32"/>
          <w:u w:val="single"/>
          <w:rtl/>
          <w:lang w:bidi="ar-IQ"/>
        </w:rPr>
        <w:t>معوقات تنفيذ الخطة</w:t>
      </w:r>
    </w:p>
    <w:p w:rsidR="008E0975" w:rsidRPr="008E0975" w:rsidRDefault="008E0975" w:rsidP="008E0975">
      <w:pPr>
        <w:spacing w:after="0" w:line="240" w:lineRule="auto"/>
        <w:jc w:val="both"/>
        <w:rPr>
          <w:rFonts w:ascii="Calibri" w:eastAsia="Times New Roman" w:hAnsi="Calibri" w:cs="Simplified Arabic"/>
          <w:sz w:val="28"/>
          <w:szCs w:val="28"/>
          <w:rtl/>
          <w:lang w:bidi="ar-IQ"/>
        </w:rPr>
      </w:pPr>
      <w:r w:rsidRPr="008E0975">
        <w:rPr>
          <w:rFonts w:ascii="Calibri" w:eastAsia="Times New Roman" w:hAnsi="Calibri" w:cs="Simplified Arabic" w:hint="cs"/>
          <w:sz w:val="28"/>
          <w:szCs w:val="28"/>
          <w:rtl/>
          <w:lang w:bidi="ar-IQ"/>
        </w:rPr>
        <w:t>1. قلة التخصيصات المالية وعدم توفر السيولة النقدية مما أدى إلى توقف كافة المشاريع.</w:t>
      </w:r>
    </w:p>
    <w:p w:rsidR="008E0975" w:rsidRPr="008E0975" w:rsidRDefault="008E0975" w:rsidP="008E0975">
      <w:pPr>
        <w:spacing w:after="0" w:line="240" w:lineRule="auto"/>
        <w:jc w:val="both"/>
        <w:rPr>
          <w:rFonts w:ascii="Calibri" w:eastAsia="Times New Roman" w:hAnsi="Calibri" w:cs="Simplified Arabic"/>
          <w:sz w:val="28"/>
          <w:szCs w:val="28"/>
          <w:rtl/>
          <w:lang w:bidi="ar-IQ"/>
        </w:rPr>
      </w:pPr>
      <w:r w:rsidRPr="008E0975">
        <w:rPr>
          <w:rFonts w:ascii="Calibri" w:eastAsia="Times New Roman" w:hAnsi="Calibri" w:cs="Simplified Arabic" w:hint="cs"/>
          <w:b/>
          <w:bCs/>
          <w:sz w:val="28"/>
          <w:szCs w:val="28"/>
          <w:rtl/>
          <w:lang w:bidi="ar-IQ"/>
        </w:rPr>
        <w:t xml:space="preserve">2. </w:t>
      </w:r>
      <w:r w:rsidRPr="008E0975">
        <w:rPr>
          <w:rFonts w:ascii="Calibri" w:eastAsia="Times New Roman" w:hAnsi="Calibri" w:cs="Simplified Arabic" w:hint="cs"/>
          <w:sz w:val="28"/>
          <w:szCs w:val="28"/>
          <w:rtl/>
          <w:lang w:bidi="ar-IQ"/>
        </w:rPr>
        <w:t>تأخر الإجراءات الخاصة بمنح الإجازات من قبل هيئة الاستثمار.</w:t>
      </w:r>
    </w:p>
    <w:p w:rsidR="008E0975" w:rsidRPr="008E0975" w:rsidRDefault="008E0975" w:rsidP="008E0975">
      <w:pPr>
        <w:spacing w:after="0" w:line="240" w:lineRule="auto"/>
        <w:jc w:val="both"/>
        <w:rPr>
          <w:rFonts w:ascii="Calibri" w:eastAsia="Times New Roman" w:hAnsi="Calibri" w:cs="Simplified Arabic"/>
          <w:sz w:val="28"/>
          <w:szCs w:val="28"/>
          <w:rtl/>
          <w:lang w:bidi="ar-IQ"/>
        </w:rPr>
      </w:pPr>
      <w:r w:rsidRPr="008E0975">
        <w:rPr>
          <w:rFonts w:ascii="Calibri" w:eastAsia="Times New Roman" w:hAnsi="Calibri" w:cs="Simplified Arabic" w:hint="cs"/>
          <w:sz w:val="28"/>
          <w:szCs w:val="28"/>
          <w:rtl/>
          <w:lang w:bidi="ar-IQ"/>
        </w:rPr>
        <w:t>3. التأخر بتخصيص قطع الأراضي الخاصة بالمجمعات السكنية (من قبل مجالس المحافظات).</w:t>
      </w:r>
    </w:p>
    <w:p w:rsidR="008E0975" w:rsidRPr="008E0975" w:rsidRDefault="008E0975" w:rsidP="008E0975">
      <w:pPr>
        <w:spacing w:after="0" w:line="240" w:lineRule="auto"/>
        <w:jc w:val="both"/>
        <w:rPr>
          <w:rFonts w:ascii="Calibri" w:eastAsia="Times New Roman" w:hAnsi="Calibri" w:cs="Simplified Arabic"/>
          <w:sz w:val="28"/>
          <w:szCs w:val="28"/>
          <w:rtl/>
          <w:lang w:bidi="ar-IQ"/>
        </w:rPr>
      </w:pPr>
      <w:r w:rsidRPr="008E0975">
        <w:rPr>
          <w:rFonts w:ascii="Calibri" w:eastAsia="Times New Roman" w:hAnsi="Calibri" w:cs="Simplified Arabic" w:hint="cs"/>
          <w:sz w:val="28"/>
          <w:szCs w:val="28"/>
          <w:rtl/>
          <w:lang w:bidi="ar-IQ"/>
        </w:rPr>
        <w:t>4. تأخر تغيير صنف الأرض من قبل البلديات في المحافظات.</w:t>
      </w:r>
    </w:p>
    <w:p w:rsidR="008E0975" w:rsidRPr="008E0975" w:rsidRDefault="008E0975" w:rsidP="008E0975">
      <w:pPr>
        <w:tabs>
          <w:tab w:val="right" w:pos="630"/>
        </w:tabs>
        <w:spacing w:after="0" w:line="240" w:lineRule="auto"/>
        <w:jc w:val="both"/>
        <w:rPr>
          <w:rFonts w:asciiTheme="majorBidi" w:eastAsia="Times New Roman" w:hAnsiTheme="majorBidi" w:cs="Simplified Arabic"/>
          <w:color w:val="252B9B"/>
          <w:sz w:val="28"/>
          <w:szCs w:val="28"/>
          <w:rtl/>
        </w:rPr>
      </w:pPr>
      <w:r w:rsidRPr="008E0975">
        <w:rPr>
          <w:rFonts w:ascii="Calibri" w:eastAsia="Times New Roman" w:hAnsi="Calibri" w:cs="Simplified Arabic" w:hint="cs"/>
          <w:sz w:val="28"/>
          <w:szCs w:val="28"/>
          <w:rtl/>
          <w:lang w:bidi="ar-IQ"/>
        </w:rPr>
        <w:t>5. عدم وجود مبالغ محددة لدائرة المشاريع والإعمار ضمن مبالغ صيانة المباني (تشغيلية) ليتسنى للدائرة التخطيط والقيام بأعمال الصيانة.                                   وهذا الموضوع ينسحب عليها للسنين السابقة.</w:t>
      </w:r>
    </w:p>
    <w:p w:rsidR="008E0975" w:rsidRPr="008E0975" w:rsidRDefault="008E0975" w:rsidP="008E0975">
      <w:pPr>
        <w:tabs>
          <w:tab w:val="right" w:pos="630"/>
        </w:tabs>
        <w:spacing w:after="0" w:line="240" w:lineRule="auto"/>
        <w:jc w:val="both"/>
        <w:rPr>
          <w:rFonts w:ascii="Calibri" w:eastAsia="Times New Roman" w:hAnsi="Calibri" w:cs="Simplified Arabic"/>
          <w:sz w:val="28"/>
          <w:szCs w:val="28"/>
          <w:rtl/>
          <w:lang w:bidi="ar-IQ"/>
        </w:rPr>
      </w:pPr>
      <w:r w:rsidRPr="008E0975">
        <w:rPr>
          <w:rFonts w:ascii="Calibri" w:eastAsia="Times New Roman" w:hAnsi="Calibri" w:cs="Simplified Arabic" w:hint="cs"/>
          <w:sz w:val="28"/>
          <w:szCs w:val="28"/>
          <w:rtl/>
          <w:lang w:bidi="ar-IQ"/>
        </w:rPr>
        <w:t xml:space="preserve">6- تم ملاحظة ان اغلب اعمال الصيانة هي نتيجة سوء استخدام الموظفين رغم تأكيداتنا المستمر بضرورة الحفاظ على مرافق ومنشأت البناية. </w:t>
      </w:r>
    </w:p>
    <w:p w:rsidR="008E0975" w:rsidRPr="008E0975" w:rsidRDefault="008E0975" w:rsidP="008E0975">
      <w:pPr>
        <w:shd w:val="clear" w:color="auto" w:fill="FFFFFF"/>
        <w:spacing w:after="0" w:line="240" w:lineRule="auto"/>
        <w:jc w:val="lowKashida"/>
        <w:textAlignment w:val="top"/>
        <w:rPr>
          <w:rFonts w:ascii="Arial" w:eastAsia="Times New Roman" w:hAnsi="Arial" w:cs="Arial"/>
          <w:b/>
          <w:bCs/>
          <w:color w:val="000000" w:themeColor="text1"/>
          <w:sz w:val="24"/>
          <w:szCs w:val="24"/>
        </w:rPr>
      </w:pPr>
      <w:r w:rsidRPr="008E0975">
        <w:rPr>
          <w:rFonts w:asciiTheme="majorBidi" w:eastAsia="Times New Roman" w:hAnsiTheme="majorBidi" w:cstheme="majorBidi"/>
          <w:color w:val="252B9B"/>
          <w:sz w:val="32"/>
          <w:szCs w:val="32"/>
          <w:rtl/>
        </w:rPr>
        <w:br w:type="page"/>
      </w:r>
      <w:r>
        <w:rPr>
          <w:rFonts w:ascii="Arial" w:eastAsia="Times New Roman" w:hAnsi="Arial" w:cs="Arial"/>
          <w:b/>
          <w:bCs/>
          <w:noProof/>
          <w:color w:val="5F497A" w:themeColor="accent4" w:themeShade="BF"/>
          <w:sz w:val="96"/>
          <w:szCs w:val="96"/>
        </w:rPr>
        <w:lastRenderedPageBreak/>
        <mc:AlternateContent>
          <mc:Choice Requires="wpg">
            <w:drawing>
              <wp:anchor distT="0" distB="0" distL="114300" distR="114300" simplePos="0" relativeHeight="251661312" behindDoc="0" locked="0" layoutInCell="1" allowOverlap="1">
                <wp:simplePos x="0" y="0"/>
                <wp:positionH relativeFrom="column">
                  <wp:posOffset>-394335</wp:posOffset>
                </wp:positionH>
                <wp:positionV relativeFrom="paragraph">
                  <wp:posOffset>589915</wp:posOffset>
                </wp:positionV>
                <wp:extent cx="8984615" cy="5222875"/>
                <wp:effectExtent l="15240" t="8890" r="20320" b="26035"/>
                <wp:wrapNone/>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84615" cy="5222875"/>
                          <a:chOff x="105" y="341"/>
                          <a:chExt cx="15420" cy="9623"/>
                        </a:xfrm>
                      </wpg:grpSpPr>
                      <wps:wsp>
                        <wps:cNvPr id="30" name="Oval 4"/>
                        <wps:cNvSpPr>
                          <a:spLocks noChangeArrowheads="1"/>
                        </wps:cNvSpPr>
                        <wps:spPr bwMode="auto">
                          <a:xfrm>
                            <a:off x="6465" y="341"/>
                            <a:ext cx="2325" cy="840"/>
                          </a:xfrm>
                          <a:prstGeom prst="ellipse">
                            <a:avLst/>
                          </a:prstGeom>
                          <a:gradFill rotWithShape="0">
                            <a:gsLst>
                              <a:gs pos="0">
                                <a:schemeClr val="lt1">
                                  <a:lumMod val="100000"/>
                                  <a:lumOff val="0"/>
                                </a:schemeClr>
                              </a:gs>
                              <a:gs pos="100000">
                                <a:schemeClr val="accent6">
                                  <a:lumMod val="40000"/>
                                  <a:lumOff val="60000"/>
                                </a:schemeClr>
                              </a:gs>
                            </a:gsLst>
                            <a:lin ang="5400000" scaled="1"/>
                          </a:gradFill>
                          <a:ln w="12700">
                            <a:solidFill>
                              <a:schemeClr val="accent6">
                                <a:lumMod val="60000"/>
                                <a:lumOff val="40000"/>
                              </a:schemeClr>
                            </a:solidFill>
                            <a:round/>
                            <a:headEnd/>
                            <a:tailEnd/>
                          </a:ln>
                          <a:effectLst>
                            <a:outerShdw dist="28398" dir="3806097" algn="ctr" rotWithShape="0">
                              <a:schemeClr val="accent6">
                                <a:lumMod val="50000"/>
                                <a:lumOff val="0"/>
                                <a:alpha val="50000"/>
                              </a:schemeClr>
                            </a:outerShdw>
                          </a:effectLst>
                        </wps:spPr>
                        <wps:txbx>
                          <w:txbxContent>
                            <w:p w:rsidR="008E0975" w:rsidRPr="00434F8A" w:rsidRDefault="008E0975" w:rsidP="008E0975">
                              <w:pPr>
                                <w:jc w:val="center"/>
                                <w:rPr>
                                  <w:rFonts w:cs="Simplified Arabic"/>
                                  <w:b/>
                                  <w:bCs/>
                                  <w:color w:val="00B050"/>
                                  <w:sz w:val="26"/>
                                  <w:szCs w:val="26"/>
                                  <w:rtl/>
                                  <w:lang w:bidi="ar-IQ"/>
                                </w:rPr>
                              </w:pPr>
                              <w:r w:rsidRPr="00434F8A">
                                <w:rPr>
                                  <w:rFonts w:cs="Simplified Arabic" w:hint="cs"/>
                                  <w:b/>
                                  <w:bCs/>
                                  <w:color w:val="00B050"/>
                                  <w:sz w:val="26"/>
                                  <w:szCs w:val="26"/>
                                  <w:rtl/>
                                  <w:lang w:bidi="ar-IQ"/>
                                </w:rPr>
                                <w:t>المدير العام</w:t>
                              </w:r>
                            </w:p>
                          </w:txbxContent>
                        </wps:txbx>
                        <wps:bodyPr rot="0" vert="horz" wrap="square" lIns="91440" tIns="45720" rIns="91440" bIns="45720" anchor="t" anchorCtr="0" upright="1">
                          <a:noAutofit/>
                        </wps:bodyPr>
                      </wps:wsp>
                      <wps:wsp>
                        <wps:cNvPr id="31" name="AutoShape 5"/>
                        <wps:cNvSpPr>
                          <a:spLocks noChangeArrowheads="1"/>
                        </wps:cNvSpPr>
                        <wps:spPr bwMode="auto">
                          <a:xfrm>
                            <a:off x="6431" y="2065"/>
                            <a:ext cx="2295" cy="650"/>
                          </a:xfrm>
                          <a:prstGeom prst="roundRect">
                            <a:avLst>
                              <a:gd name="adj" fmla="val 16667"/>
                            </a:avLst>
                          </a:prstGeom>
                          <a:gradFill rotWithShape="0">
                            <a:gsLst>
                              <a:gs pos="0">
                                <a:schemeClr val="accent3">
                                  <a:lumMod val="60000"/>
                                  <a:lumOff val="40000"/>
                                </a:schemeClr>
                              </a:gs>
                              <a:gs pos="50000">
                                <a:schemeClr val="accent3">
                                  <a:lumMod val="20000"/>
                                  <a:lumOff val="80000"/>
                                </a:schemeClr>
                              </a:gs>
                              <a:gs pos="100000">
                                <a:schemeClr val="accent3">
                                  <a:lumMod val="60000"/>
                                  <a:lumOff val="40000"/>
                                </a:schemeClr>
                              </a:gs>
                            </a:gsLst>
                            <a:lin ang="18900000" scaled="1"/>
                          </a:gradFill>
                          <a:ln w="12700">
                            <a:solidFill>
                              <a:schemeClr val="accent3">
                                <a:lumMod val="60000"/>
                                <a:lumOff val="40000"/>
                              </a:schemeClr>
                            </a:solidFill>
                            <a:round/>
                            <a:headEnd/>
                            <a:tailEnd/>
                          </a:ln>
                          <a:effectLst>
                            <a:outerShdw dist="28398" dir="3806097" algn="ctr" rotWithShape="0">
                              <a:schemeClr val="accent3">
                                <a:lumMod val="50000"/>
                                <a:lumOff val="0"/>
                                <a:alpha val="50000"/>
                              </a:schemeClr>
                            </a:outerShdw>
                          </a:effectLst>
                        </wps:spPr>
                        <wps:txbx>
                          <w:txbxContent>
                            <w:p w:rsidR="008E0975" w:rsidRPr="00AB0C17" w:rsidRDefault="008E0975" w:rsidP="008E0975">
                              <w:pPr>
                                <w:jc w:val="center"/>
                                <w:rPr>
                                  <w:rFonts w:cs="Simplified Arabic"/>
                                  <w:sz w:val="26"/>
                                  <w:szCs w:val="26"/>
                                  <w:lang w:bidi="ar-IQ"/>
                                </w:rPr>
                              </w:pPr>
                              <w:r w:rsidRPr="00434F8A">
                                <w:rPr>
                                  <w:rFonts w:cs="Simplified Arabic" w:hint="cs"/>
                                  <w:b/>
                                  <w:bCs/>
                                  <w:color w:val="FF0000"/>
                                  <w:sz w:val="24"/>
                                  <w:szCs w:val="24"/>
                                  <w:rtl/>
                                  <w:lang w:bidi="ar-IQ"/>
                                </w:rPr>
                                <w:t>المعاون</w:t>
                              </w:r>
                            </w:p>
                          </w:txbxContent>
                        </wps:txbx>
                        <wps:bodyPr rot="0" vert="horz" wrap="square" lIns="91440" tIns="45720" rIns="91440" bIns="45720" anchor="t" anchorCtr="0" upright="1">
                          <a:noAutofit/>
                        </wps:bodyPr>
                      </wps:wsp>
                      <wps:wsp>
                        <wps:cNvPr id="32" name="AutoShape 6"/>
                        <wps:cNvSpPr>
                          <a:spLocks noChangeArrowheads="1"/>
                        </wps:cNvSpPr>
                        <wps:spPr bwMode="auto">
                          <a:xfrm>
                            <a:off x="11532" y="2145"/>
                            <a:ext cx="2175" cy="671"/>
                          </a:xfrm>
                          <a:prstGeom prst="roundRect">
                            <a:avLst>
                              <a:gd name="adj" fmla="val 16667"/>
                            </a:avLst>
                          </a:prstGeom>
                          <a:gradFill rotWithShape="0">
                            <a:gsLst>
                              <a:gs pos="0">
                                <a:schemeClr val="accent3">
                                  <a:lumMod val="60000"/>
                                  <a:lumOff val="40000"/>
                                </a:schemeClr>
                              </a:gs>
                              <a:gs pos="50000">
                                <a:schemeClr val="accent3">
                                  <a:lumMod val="20000"/>
                                  <a:lumOff val="80000"/>
                                </a:schemeClr>
                              </a:gs>
                              <a:gs pos="100000">
                                <a:schemeClr val="accent3">
                                  <a:lumMod val="60000"/>
                                  <a:lumOff val="40000"/>
                                </a:schemeClr>
                              </a:gs>
                            </a:gsLst>
                            <a:lin ang="18900000" scaled="1"/>
                          </a:gradFill>
                          <a:ln w="12700">
                            <a:solidFill>
                              <a:schemeClr val="accent3">
                                <a:lumMod val="60000"/>
                                <a:lumOff val="40000"/>
                              </a:schemeClr>
                            </a:solidFill>
                            <a:round/>
                            <a:headEnd/>
                            <a:tailEnd/>
                          </a:ln>
                          <a:effectLst>
                            <a:outerShdw dist="28398" dir="3806097" algn="ctr" rotWithShape="0">
                              <a:schemeClr val="accent3">
                                <a:lumMod val="50000"/>
                                <a:lumOff val="0"/>
                                <a:alpha val="50000"/>
                              </a:schemeClr>
                            </a:outerShdw>
                          </a:effectLst>
                        </wps:spPr>
                        <wps:txbx>
                          <w:txbxContent>
                            <w:p w:rsidR="008E0975" w:rsidRPr="0096496C" w:rsidRDefault="008E0975" w:rsidP="008E0975">
                              <w:pPr>
                                <w:jc w:val="center"/>
                                <w:rPr>
                                  <w:rFonts w:cs="Simplified Arabic"/>
                                  <w:b/>
                                  <w:bCs/>
                                  <w:color w:val="FF0000"/>
                                  <w:sz w:val="24"/>
                                  <w:szCs w:val="24"/>
                                  <w:lang w:bidi="ar-IQ"/>
                                </w:rPr>
                              </w:pPr>
                              <w:r w:rsidRPr="0096496C">
                                <w:rPr>
                                  <w:rFonts w:cs="Simplified Arabic" w:hint="cs"/>
                                  <w:b/>
                                  <w:bCs/>
                                  <w:color w:val="FF0000"/>
                                  <w:sz w:val="24"/>
                                  <w:szCs w:val="24"/>
                                  <w:rtl/>
                                  <w:lang w:bidi="ar-IQ"/>
                                </w:rPr>
                                <w:t>الاقسام</w:t>
                              </w:r>
                            </w:p>
                          </w:txbxContent>
                        </wps:txbx>
                        <wps:bodyPr rot="0" vert="horz" wrap="square" lIns="91440" tIns="45720" rIns="91440" bIns="45720" anchor="t" anchorCtr="0" upright="1">
                          <a:noAutofit/>
                        </wps:bodyPr>
                      </wps:wsp>
                      <wps:wsp>
                        <wps:cNvPr id="33" name="AutoShape 7"/>
                        <wps:cNvSpPr>
                          <a:spLocks noChangeArrowheads="1"/>
                        </wps:cNvSpPr>
                        <wps:spPr bwMode="auto">
                          <a:xfrm>
                            <a:off x="1347" y="2145"/>
                            <a:ext cx="2145" cy="671"/>
                          </a:xfrm>
                          <a:prstGeom prst="roundRect">
                            <a:avLst>
                              <a:gd name="adj" fmla="val 16667"/>
                            </a:avLst>
                          </a:prstGeom>
                          <a:gradFill rotWithShape="0">
                            <a:gsLst>
                              <a:gs pos="0">
                                <a:schemeClr val="accent3">
                                  <a:lumMod val="60000"/>
                                  <a:lumOff val="40000"/>
                                </a:schemeClr>
                              </a:gs>
                              <a:gs pos="50000">
                                <a:schemeClr val="accent3">
                                  <a:lumMod val="20000"/>
                                  <a:lumOff val="80000"/>
                                </a:schemeClr>
                              </a:gs>
                              <a:gs pos="100000">
                                <a:schemeClr val="accent3">
                                  <a:lumMod val="60000"/>
                                  <a:lumOff val="40000"/>
                                </a:schemeClr>
                              </a:gs>
                            </a:gsLst>
                            <a:lin ang="18900000" scaled="1"/>
                          </a:gradFill>
                          <a:ln w="12700">
                            <a:solidFill>
                              <a:schemeClr val="accent3">
                                <a:lumMod val="60000"/>
                                <a:lumOff val="40000"/>
                              </a:schemeClr>
                            </a:solidFill>
                            <a:round/>
                            <a:headEnd/>
                            <a:tailEnd/>
                          </a:ln>
                          <a:effectLst>
                            <a:outerShdw dist="28398" dir="3806097" algn="ctr" rotWithShape="0">
                              <a:schemeClr val="accent3">
                                <a:lumMod val="50000"/>
                                <a:lumOff val="0"/>
                                <a:alpha val="50000"/>
                              </a:schemeClr>
                            </a:outerShdw>
                          </a:effectLst>
                        </wps:spPr>
                        <wps:txbx>
                          <w:txbxContent>
                            <w:p w:rsidR="008E0975" w:rsidRPr="00B21CE0" w:rsidRDefault="008E0975" w:rsidP="008E0975">
                              <w:pPr>
                                <w:jc w:val="center"/>
                                <w:rPr>
                                  <w:rFonts w:cs="Simplified Arabic"/>
                                  <w:b/>
                                  <w:bCs/>
                                  <w:color w:val="FF0000"/>
                                  <w:sz w:val="28"/>
                                  <w:szCs w:val="28"/>
                                  <w:lang w:bidi="ar-IQ"/>
                                </w:rPr>
                              </w:pPr>
                              <w:r w:rsidRPr="00434F8A">
                                <w:rPr>
                                  <w:rFonts w:cs="Simplified Arabic" w:hint="cs"/>
                                  <w:b/>
                                  <w:bCs/>
                                  <w:color w:val="FF0000"/>
                                  <w:sz w:val="24"/>
                                  <w:szCs w:val="24"/>
                                  <w:rtl/>
                                  <w:lang w:bidi="ar-IQ"/>
                                </w:rPr>
                                <w:t>الشُعب</w:t>
                              </w:r>
                            </w:p>
                            <w:p w:rsidR="008E0975" w:rsidRDefault="008E0975" w:rsidP="008E0975"/>
                          </w:txbxContent>
                        </wps:txbx>
                        <wps:bodyPr rot="0" vert="horz" wrap="square" lIns="91440" tIns="45720" rIns="91440" bIns="45720" anchor="t" anchorCtr="0" upright="1">
                          <a:noAutofit/>
                        </wps:bodyPr>
                      </wps:wsp>
                      <wps:wsp>
                        <wps:cNvPr id="34" name="AutoShape 8"/>
                        <wps:cNvSpPr>
                          <a:spLocks noChangeArrowheads="1"/>
                        </wps:cNvSpPr>
                        <wps:spPr bwMode="auto">
                          <a:xfrm>
                            <a:off x="14475" y="4118"/>
                            <a:ext cx="1050" cy="750"/>
                          </a:xfrm>
                          <a:prstGeom prst="roundRect">
                            <a:avLst>
                              <a:gd name="adj" fmla="val 16667"/>
                            </a:avLst>
                          </a:prstGeom>
                          <a:gradFill rotWithShape="0">
                            <a:gsLst>
                              <a:gs pos="0">
                                <a:schemeClr val="accent4">
                                  <a:lumMod val="60000"/>
                                  <a:lumOff val="40000"/>
                                </a:schemeClr>
                              </a:gs>
                              <a:gs pos="50000">
                                <a:schemeClr val="accent4">
                                  <a:lumMod val="20000"/>
                                  <a:lumOff val="80000"/>
                                </a:schemeClr>
                              </a:gs>
                              <a:gs pos="100000">
                                <a:schemeClr val="accent4">
                                  <a:lumMod val="60000"/>
                                  <a:lumOff val="40000"/>
                                </a:schemeClr>
                              </a:gs>
                            </a:gsLst>
                            <a:lin ang="18900000" scaled="1"/>
                          </a:gradFill>
                          <a:ln w="12700">
                            <a:solidFill>
                              <a:schemeClr val="accent4">
                                <a:lumMod val="60000"/>
                                <a:lumOff val="40000"/>
                              </a:schemeClr>
                            </a:solidFill>
                            <a:round/>
                            <a:headEnd/>
                            <a:tailEnd/>
                          </a:ln>
                          <a:effectLst>
                            <a:outerShdw dist="28398" dir="3806097" algn="ctr" rotWithShape="0">
                              <a:schemeClr val="accent4">
                                <a:lumMod val="50000"/>
                                <a:lumOff val="0"/>
                                <a:alpha val="50000"/>
                              </a:schemeClr>
                            </a:outerShdw>
                          </a:effectLst>
                        </wps:spPr>
                        <wps:txbx>
                          <w:txbxContent>
                            <w:p w:rsidR="008E0975" w:rsidRPr="0096496C" w:rsidRDefault="008E0975" w:rsidP="008E0975">
                              <w:pPr>
                                <w:jc w:val="center"/>
                                <w:rPr>
                                  <w:sz w:val="14"/>
                                  <w:szCs w:val="14"/>
                                  <w:lang w:bidi="ar-IQ"/>
                                </w:rPr>
                              </w:pPr>
                              <w:r w:rsidRPr="0096496C">
                                <w:rPr>
                                  <w:rFonts w:hint="cs"/>
                                  <w:b/>
                                  <w:bCs/>
                                  <w:color w:val="FF0000"/>
                                  <w:sz w:val="20"/>
                                  <w:szCs w:val="20"/>
                                  <w:rtl/>
                                  <w:lang w:bidi="ar-IQ"/>
                                </w:rPr>
                                <w:t>تنفيذ</w:t>
                              </w:r>
                            </w:p>
                          </w:txbxContent>
                        </wps:txbx>
                        <wps:bodyPr rot="0" vert="horz" wrap="square" lIns="91440" tIns="45720" rIns="91440" bIns="45720" anchor="t" anchorCtr="0" upright="1">
                          <a:noAutofit/>
                        </wps:bodyPr>
                      </wps:wsp>
                      <wps:wsp>
                        <wps:cNvPr id="35" name="AutoShape 9"/>
                        <wps:cNvSpPr>
                          <a:spLocks noChangeArrowheads="1"/>
                        </wps:cNvSpPr>
                        <wps:spPr bwMode="auto">
                          <a:xfrm>
                            <a:off x="13170" y="4118"/>
                            <a:ext cx="1065" cy="750"/>
                          </a:xfrm>
                          <a:prstGeom prst="roundRect">
                            <a:avLst>
                              <a:gd name="adj" fmla="val 16667"/>
                            </a:avLst>
                          </a:prstGeom>
                          <a:gradFill rotWithShape="0">
                            <a:gsLst>
                              <a:gs pos="0">
                                <a:schemeClr val="accent4">
                                  <a:lumMod val="60000"/>
                                  <a:lumOff val="40000"/>
                                </a:schemeClr>
                              </a:gs>
                              <a:gs pos="50000">
                                <a:schemeClr val="accent4">
                                  <a:lumMod val="20000"/>
                                  <a:lumOff val="80000"/>
                                </a:schemeClr>
                              </a:gs>
                              <a:gs pos="100000">
                                <a:schemeClr val="accent4">
                                  <a:lumMod val="60000"/>
                                  <a:lumOff val="40000"/>
                                </a:schemeClr>
                              </a:gs>
                            </a:gsLst>
                            <a:lin ang="18900000" scaled="1"/>
                          </a:gradFill>
                          <a:ln w="12700">
                            <a:solidFill>
                              <a:schemeClr val="accent4">
                                <a:lumMod val="60000"/>
                                <a:lumOff val="40000"/>
                              </a:schemeClr>
                            </a:solidFill>
                            <a:round/>
                            <a:headEnd/>
                            <a:tailEnd/>
                          </a:ln>
                          <a:effectLst>
                            <a:outerShdw dist="28398" dir="3806097" algn="ctr" rotWithShape="0">
                              <a:schemeClr val="accent4">
                                <a:lumMod val="50000"/>
                                <a:lumOff val="0"/>
                                <a:alpha val="50000"/>
                              </a:schemeClr>
                            </a:outerShdw>
                          </a:effectLst>
                        </wps:spPr>
                        <wps:txbx>
                          <w:txbxContent>
                            <w:p w:rsidR="008E0975" w:rsidRPr="00805F57" w:rsidRDefault="008E0975" w:rsidP="008E0975">
                              <w:pPr>
                                <w:jc w:val="center"/>
                                <w:rPr>
                                  <w:b/>
                                  <w:bCs/>
                                  <w:color w:val="FF0000"/>
                                  <w:sz w:val="28"/>
                                  <w:szCs w:val="28"/>
                                  <w:lang w:bidi="ar-IQ"/>
                                </w:rPr>
                              </w:pPr>
                              <w:r w:rsidRPr="0096496C">
                                <w:rPr>
                                  <w:rFonts w:hint="cs"/>
                                  <w:b/>
                                  <w:bCs/>
                                  <w:color w:val="FF0000"/>
                                  <w:sz w:val="20"/>
                                  <w:szCs w:val="20"/>
                                  <w:rtl/>
                                  <w:lang w:bidi="ar-IQ"/>
                                </w:rPr>
                                <w:t>متابعة</w:t>
                              </w:r>
                            </w:p>
                            <w:p w:rsidR="008E0975" w:rsidRPr="00805F57" w:rsidRDefault="008E0975" w:rsidP="008E0975">
                              <w:pPr>
                                <w:jc w:val="center"/>
                                <w:rPr>
                                  <w:b/>
                                  <w:bCs/>
                                  <w:color w:val="FF0000"/>
                                  <w:sz w:val="28"/>
                                  <w:szCs w:val="28"/>
                                  <w:lang w:bidi="ar-IQ"/>
                                </w:rPr>
                              </w:pPr>
                            </w:p>
                          </w:txbxContent>
                        </wps:txbx>
                        <wps:bodyPr rot="0" vert="horz" wrap="square" lIns="91440" tIns="45720" rIns="91440" bIns="45720" anchor="t" anchorCtr="0" upright="1">
                          <a:noAutofit/>
                        </wps:bodyPr>
                      </wps:wsp>
                      <wps:wsp>
                        <wps:cNvPr id="36" name="AutoShape 10"/>
                        <wps:cNvSpPr>
                          <a:spLocks noChangeArrowheads="1"/>
                        </wps:cNvSpPr>
                        <wps:spPr bwMode="auto">
                          <a:xfrm>
                            <a:off x="11865" y="4118"/>
                            <a:ext cx="1020" cy="750"/>
                          </a:xfrm>
                          <a:prstGeom prst="roundRect">
                            <a:avLst>
                              <a:gd name="adj" fmla="val 16667"/>
                            </a:avLst>
                          </a:prstGeom>
                          <a:gradFill rotWithShape="0">
                            <a:gsLst>
                              <a:gs pos="0">
                                <a:schemeClr val="accent4">
                                  <a:lumMod val="60000"/>
                                  <a:lumOff val="40000"/>
                                </a:schemeClr>
                              </a:gs>
                              <a:gs pos="50000">
                                <a:schemeClr val="accent4">
                                  <a:lumMod val="20000"/>
                                  <a:lumOff val="80000"/>
                                </a:schemeClr>
                              </a:gs>
                              <a:gs pos="100000">
                                <a:schemeClr val="accent4">
                                  <a:lumMod val="60000"/>
                                  <a:lumOff val="40000"/>
                                </a:schemeClr>
                              </a:gs>
                            </a:gsLst>
                            <a:lin ang="18900000" scaled="1"/>
                          </a:gradFill>
                          <a:ln w="12700">
                            <a:solidFill>
                              <a:schemeClr val="accent4">
                                <a:lumMod val="60000"/>
                                <a:lumOff val="40000"/>
                              </a:schemeClr>
                            </a:solidFill>
                            <a:round/>
                            <a:headEnd/>
                            <a:tailEnd/>
                          </a:ln>
                          <a:effectLst>
                            <a:outerShdw dist="28398" dir="3806097" algn="ctr" rotWithShape="0">
                              <a:schemeClr val="accent4">
                                <a:lumMod val="50000"/>
                                <a:lumOff val="0"/>
                                <a:alpha val="50000"/>
                              </a:schemeClr>
                            </a:outerShdw>
                          </a:effectLst>
                        </wps:spPr>
                        <wps:txbx>
                          <w:txbxContent>
                            <w:p w:rsidR="008E0975" w:rsidRPr="00E64579" w:rsidRDefault="008E0975" w:rsidP="008E0975">
                              <w:pPr>
                                <w:jc w:val="center"/>
                                <w:rPr>
                                  <w:b/>
                                  <w:bCs/>
                                  <w:color w:val="FF0000"/>
                                  <w:sz w:val="28"/>
                                  <w:szCs w:val="28"/>
                                  <w:lang w:bidi="ar-IQ"/>
                                </w:rPr>
                              </w:pPr>
                              <w:r w:rsidRPr="0096496C">
                                <w:rPr>
                                  <w:rFonts w:hint="cs"/>
                                  <w:b/>
                                  <w:bCs/>
                                  <w:color w:val="FF0000"/>
                                  <w:sz w:val="20"/>
                                  <w:szCs w:val="20"/>
                                  <w:rtl/>
                                  <w:lang w:bidi="ar-IQ"/>
                                </w:rPr>
                                <w:t>صيانة</w:t>
                              </w:r>
                            </w:p>
                            <w:p w:rsidR="008E0975" w:rsidRPr="00E64579" w:rsidRDefault="008E0975" w:rsidP="008E0975">
                              <w:pPr>
                                <w:rPr>
                                  <w:lang w:bidi="ar-IQ"/>
                                </w:rPr>
                              </w:pPr>
                            </w:p>
                          </w:txbxContent>
                        </wps:txbx>
                        <wps:bodyPr rot="0" vert="horz" wrap="square" lIns="91440" tIns="45720" rIns="91440" bIns="45720" anchor="t" anchorCtr="0" upright="1">
                          <a:noAutofit/>
                        </wps:bodyPr>
                      </wps:wsp>
                      <wps:wsp>
                        <wps:cNvPr id="37" name="AutoShape 11"/>
                        <wps:cNvSpPr>
                          <a:spLocks noChangeArrowheads="1"/>
                        </wps:cNvSpPr>
                        <wps:spPr bwMode="auto">
                          <a:xfrm>
                            <a:off x="10455" y="4118"/>
                            <a:ext cx="1110" cy="750"/>
                          </a:xfrm>
                          <a:prstGeom prst="roundRect">
                            <a:avLst>
                              <a:gd name="adj" fmla="val 16667"/>
                            </a:avLst>
                          </a:prstGeom>
                          <a:gradFill rotWithShape="0">
                            <a:gsLst>
                              <a:gs pos="0">
                                <a:schemeClr val="accent4">
                                  <a:lumMod val="60000"/>
                                  <a:lumOff val="40000"/>
                                </a:schemeClr>
                              </a:gs>
                              <a:gs pos="50000">
                                <a:schemeClr val="accent4">
                                  <a:lumMod val="20000"/>
                                  <a:lumOff val="80000"/>
                                </a:schemeClr>
                              </a:gs>
                              <a:gs pos="100000">
                                <a:schemeClr val="accent4">
                                  <a:lumMod val="60000"/>
                                  <a:lumOff val="40000"/>
                                </a:schemeClr>
                              </a:gs>
                            </a:gsLst>
                            <a:lin ang="18900000" scaled="1"/>
                          </a:gradFill>
                          <a:ln w="12700">
                            <a:solidFill>
                              <a:schemeClr val="accent4">
                                <a:lumMod val="60000"/>
                                <a:lumOff val="40000"/>
                              </a:schemeClr>
                            </a:solidFill>
                            <a:round/>
                            <a:headEnd/>
                            <a:tailEnd/>
                          </a:ln>
                          <a:effectLst>
                            <a:outerShdw dist="28398" dir="3806097" algn="ctr" rotWithShape="0">
                              <a:schemeClr val="accent4">
                                <a:lumMod val="50000"/>
                                <a:lumOff val="0"/>
                                <a:alpha val="50000"/>
                              </a:schemeClr>
                            </a:outerShdw>
                          </a:effectLst>
                        </wps:spPr>
                        <wps:txbx>
                          <w:txbxContent>
                            <w:p w:rsidR="008E0975" w:rsidRPr="00E64579" w:rsidRDefault="008E0975" w:rsidP="008E0975">
                              <w:pPr>
                                <w:jc w:val="center"/>
                                <w:rPr>
                                  <w:b/>
                                  <w:bCs/>
                                  <w:color w:val="FF0000"/>
                                  <w:sz w:val="28"/>
                                  <w:szCs w:val="28"/>
                                  <w:lang w:bidi="ar-IQ"/>
                                </w:rPr>
                              </w:pPr>
                              <w:r w:rsidRPr="0096496C">
                                <w:rPr>
                                  <w:rFonts w:hint="cs"/>
                                  <w:b/>
                                  <w:bCs/>
                                  <w:color w:val="FF0000"/>
                                  <w:sz w:val="20"/>
                                  <w:szCs w:val="20"/>
                                  <w:rtl/>
                                  <w:lang w:bidi="ar-IQ"/>
                                </w:rPr>
                                <w:t>تصاميم</w:t>
                              </w:r>
                              <w:r w:rsidRPr="00E64579">
                                <w:rPr>
                                  <w:rFonts w:hint="cs"/>
                                  <w:b/>
                                  <w:bCs/>
                                  <w:color w:val="FF0000"/>
                                  <w:sz w:val="28"/>
                                  <w:szCs w:val="28"/>
                                  <w:rtl/>
                                  <w:lang w:bidi="ar-IQ"/>
                                </w:rPr>
                                <w:t xml:space="preserve"> </w:t>
                              </w:r>
                            </w:p>
                            <w:p w:rsidR="008E0975" w:rsidRPr="00E64579" w:rsidRDefault="008E0975" w:rsidP="008E0975">
                              <w:pPr>
                                <w:rPr>
                                  <w:lang w:bidi="ar-IQ"/>
                                </w:rPr>
                              </w:pPr>
                            </w:p>
                          </w:txbxContent>
                        </wps:txbx>
                        <wps:bodyPr rot="0" vert="horz" wrap="square" lIns="91440" tIns="45720" rIns="91440" bIns="45720" anchor="t" anchorCtr="0" upright="1">
                          <a:noAutofit/>
                        </wps:bodyPr>
                      </wps:wsp>
                      <wps:wsp>
                        <wps:cNvPr id="38" name="AutoShape 12"/>
                        <wps:cNvSpPr>
                          <a:spLocks noChangeArrowheads="1"/>
                        </wps:cNvSpPr>
                        <wps:spPr bwMode="auto">
                          <a:xfrm>
                            <a:off x="9045" y="4118"/>
                            <a:ext cx="1170" cy="750"/>
                          </a:xfrm>
                          <a:prstGeom prst="roundRect">
                            <a:avLst>
                              <a:gd name="adj" fmla="val 16667"/>
                            </a:avLst>
                          </a:prstGeom>
                          <a:gradFill rotWithShape="0">
                            <a:gsLst>
                              <a:gs pos="0">
                                <a:schemeClr val="accent4">
                                  <a:lumMod val="60000"/>
                                  <a:lumOff val="40000"/>
                                </a:schemeClr>
                              </a:gs>
                              <a:gs pos="50000">
                                <a:schemeClr val="accent4">
                                  <a:lumMod val="20000"/>
                                  <a:lumOff val="80000"/>
                                </a:schemeClr>
                              </a:gs>
                              <a:gs pos="100000">
                                <a:schemeClr val="accent4">
                                  <a:lumMod val="60000"/>
                                  <a:lumOff val="40000"/>
                                </a:schemeClr>
                              </a:gs>
                            </a:gsLst>
                            <a:lin ang="18900000" scaled="1"/>
                          </a:gradFill>
                          <a:ln w="12700">
                            <a:solidFill>
                              <a:schemeClr val="accent4">
                                <a:lumMod val="60000"/>
                                <a:lumOff val="40000"/>
                              </a:schemeClr>
                            </a:solidFill>
                            <a:round/>
                            <a:headEnd/>
                            <a:tailEnd/>
                          </a:ln>
                          <a:effectLst>
                            <a:outerShdw dist="28398" dir="3806097" algn="ctr" rotWithShape="0">
                              <a:schemeClr val="accent4">
                                <a:lumMod val="50000"/>
                                <a:lumOff val="0"/>
                                <a:alpha val="50000"/>
                              </a:schemeClr>
                            </a:outerShdw>
                          </a:effectLst>
                        </wps:spPr>
                        <wps:txbx>
                          <w:txbxContent>
                            <w:p w:rsidR="008E0975" w:rsidRPr="00014D9C" w:rsidRDefault="008E0975" w:rsidP="008E0975">
                              <w:pPr>
                                <w:rPr>
                                  <w:szCs w:val="18"/>
                                </w:rPr>
                              </w:pPr>
                            </w:p>
                          </w:txbxContent>
                        </wps:txbx>
                        <wps:bodyPr rot="0" vert="horz" wrap="square" lIns="91440" tIns="45720" rIns="91440" bIns="45720" anchor="t" anchorCtr="0" upright="1">
                          <a:noAutofit/>
                        </wps:bodyPr>
                      </wps:wsp>
                      <wps:wsp>
                        <wps:cNvPr id="39" name="AutoShape 13"/>
                        <wps:cNvSpPr>
                          <a:spLocks noChangeArrowheads="1"/>
                        </wps:cNvSpPr>
                        <wps:spPr bwMode="auto">
                          <a:xfrm>
                            <a:off x="105" y="4951"/>
                            <a:ext cx="1305" cy="1077"/>
                          </a:xfrm>
                          <a:prstGeom prst="hexagon">
                            <a:avLst>
                              <a:gd name="adj" fmla="val 30292"/>
                              <a:gd name="vf" fmla="val 115470"/>
                            </a:avLst>
                          </a:prstGeom>
                          <a:gradFill rotWithShape="0">
                            <a:gsLst>
                              <a:gs pos="0">
                                <a:schemeClr val="dk1">
                                  <a:lumMod val="60000"/>
                                  <a:lumOff val="40000"/>
                                </a:schemeClr>
                              </a:gs>
                              <a:gs pos="50000">
                                <a:schemeClr val="dk1">
                                  <a:lumMod val="20000"/>
                                  <a:lumOff val="80000"/>
                                </a:schemeClr>
                              </a:gs>
                              <a:gs pos="100000">
                                <a:schemeClr val="dk1">
                                  <a:lumMod val="60000"/>
                                  <a:lumOff val="40000"/>
                                </a:schemeClr>
                              </a:gs>
                            </a:gsLst>
                            <a:lin ang="189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txbx>
                          <w:txbxContent>
                            <w:p w:rsidR="008E0975" w:rsidRPr="0096496C" w:rsidRDefault="008E0975" w:rsidP="008E0975">
                              <w:pPr>
                                <w:jc w:val="center"/>
                                <w:rPr>
                                  <w:b/>
                                  <w:bCs/>
                                  <w:color w:val="FF0000"/>
                                  <w:sz w:val="13"/>
                                  <w:szCs w:val="13"/>
                                  <w:rtl/>
                                  <w:lang w:bidi="ar-IQ"/>
                                </w:rPr>
                              </w:pPr>
                              <w:r w:rsidRPr="0096496C">
                                <w:rPr>
                                  <w:rFonts w:hint="cs"/>
                                  <w:b/>
                                  <w:bCs/>
                                  <w:color w:val="FF0000"/>
                                  <w:sz w:val="13"/>
                                  <w:szCs w:val="13"/>
                                  <w:rtl/>
                                  <w:lang w:bidi="ar-IQ"/>
                                </w:rPr>
                                <w:t>الحاسبة</w:t>
                              </w:r>
                            </w:p>
                            <w:p w:rsidR="008E0975" w:rsidRPr="00B21CE0" w:rsidRDefault="008E0975" w:rsidP="008E0975">
                              <w:pPr>
                                <w:jc w:val="center"/>
                                <w:rPr>
                                  <w:color w:val="FF0000"/>
                                  <w:sz w:val="14"/>
                                  <w:szCs w:val="14"/>
                                  <w:rtl/>
                                </w:rPr>
                              </w:pPr>
                              <w:r w:rsidRPr="0096496C">
                                <w:rPr>
                                  <w:rFonts w:hint="cs"/>
                                  <w:b/>
                                  <w:bCs/>
                                  <w:color w:val="FF0000"/>
                                  <w:sz w:val="13"/>
                                  <w:szCs w:val="13"/>
                                  <w:rtl/>
                                  <w:lang w:bidi="ar-IQ"/>
                                </w:rPr>
                                <w:t>والمعل</w:t>
                              </w:r>
                              <w:r w:rsidRPr="00B21CE0">
                                <w:rPr>
                                  <w:rFonts w:hint="cs"/>
                                  <w:b/>
                                  <w:bCs/>
                                  <w:color w:val="FF0000"/>
                                  <w:sz w:val="14"/>
                                  <w:szCs w:val="14"/>
                                  <w:rtl/>
                                  <w:lang w:bidi="ar-IQ"/>
                                </w:rPr>
                                <w:t>وماتية</w:t>
                              </w:r>
                            </w:p>
                          </w:txbxContent>
                        </wps:txbx>
                        <wps:bodyPr rot="0" vert="horz" wrap="square" lIns="91440" tIns="45720" rIns="91440" bIns="45720" anchor="t" anchorCtr="0" upright="1">
                          <a:noAutofit/>
                        </wps:bodyPr>
                      </wps:wsp>
                      <wps:wsp>
                        <wps:cNvPr id="40" name="AutoShape 14"/>
                        <wps:cNvSpPr>
                          <a:spLocks noChangeArrowheads="1"/>
                        </wps:cNvSpPr>
                        <wps:spPr bwMode="auto">
                          <a:xfrm>
                            <a:off x="2252" y="4951"/>
                            <a:ext cx="1260" cy="1077"/>
                          </a:xfrm>
                          <a:prstGeom prst="hexagon">
                            <a:avLst>
                              <a:gd name="adj" fmla="val 29248"/>
                              <a:gd name="vf" fmla="val 115470"/>
                            </a:avLst>
                          </a:prstGeom>
                          <a:gradFill rotWithShape="0">
                            <a:gsLst>
                              <a:gs pos="0">
                                <a:schemeClr val="dk1">
                                  <a:lumMod val="60000"/>
                                  <a:lumOff val="40000"/>
                                </a:schemeClr>
                              </a:gs>
                              <a:gs pos="50000">
                                <a:schemeClr val="dk1">
                                  <a:lumMod val="20000"/>
                                  <a:lumOff val="80000"/>
                                </a:schemeClr>
                              </a:gs>
                              <a:gs pos="100000">
                                <a:schemeClr val="dk1">
                                  <a:lumMod val="60000"/>
                                  <a:lumOff val="40000"/>
                                </a:schemeClr>
                              </a:gs>
                            </a:gsLst>
                            <a:lin ang="189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txbx>
                          <w:txbxContent>
                            <w:p w:rsidR="008E0975" w:rsidRPr="009C5DB7" w:rsidRDefault="008E0975" w:rsidP="008E0975">
                              <w:pPr>
                                <w:jc w:val="center"/>
                                <w:rPr>
                                  <w:color w:val="FF0000"/>
                                  <w:sz w:val="13"/>
                                  <w:szCs w:val="13"/>
                                </w:rPr>
                              </w:pPr>
                              <w:r w:rsidRPr="009C5DB7">
                                <w:rPr>
                                  <w:rFonts w:hint="cs"/>
                                  <w:b/>
                                  <w:bCs/>
                                  <w:color w:val="FF0000"/>
                                  <w:sz w:val="13"/>
                                  <w:szCs w:val="13"/>
                                  <w:rtl/>
                                  <w:lang w:bidi="ar-IQ"/>
                                </w:rPr>
                                <w:t>حسابات الخطة الاستثمارية</w:t>
                              </w:r>
                            </w:p>
                          </w:txbxContent>
                        </wps:txbx>
                        <wps:bodyPr rot="0" vert="horz" wrap="square" lIns="91440" tIns="45720" rIns="91440" bIns="45720" anchor="t" anchorCtr="0" upright="1">
                          <a:noAutofit/>
                        </wps:bodyPr>
                      </wps:wsp>
                      <wps:wsp>
                        <wps:cNvPr id="41" name="AutoShape 15"/>
                        <wps:cNvSpPr>
                          <a:spLocks noChangeArrowheads="1"/>
                        </wps:cNvSpPr>
                        <wps:spPr bwMode="auto">
                          <a:xfrm>
                            <a:off x="3572" y="4951"/>
                            <a:ext cx="1260" cy="1152"/>
                          </a:xfrm>
                          <a:prstGeom prst="hexagon">
                            <a:avLst>
                              <a:gd name="adj" fmla="val 27344"/>
                              <a:gd name="vf" fmla="val 115470"/>
                            </a:avLst>
                          </a:prstGeom>
                          <a:gradFill rotWithShape="0">
                            <a:gsLst>
                              <a:gs pos="0">
                                <a:schemeClr val="dk1">
                                  <a:lumMod val="60000"/>
                                  <a:lumOff val="40000"/>
                                </a:schemeClr>
                              </a:gs>
                              <a:gs pos="50000">
                                <a:schemeClr val="dk1">
                                  <a:lumMod val="20000"/>
                                  <a:lumOff val="80000"/>
                                </a:schemeClr>
                              </a:gs>
                              <a:gs pos="100000">
                                <a:schemeClr val="dk1">
                                  <a:lumMod val="60000"/>
                                  <a:lumOff val="40000"/>
                                </a:schemeClr>
                              </a:gs>
                            </a:gsLst>
                            <a:lin ang="189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txbx>
                          <w:txbxContent>
                            <w:p w:rsidR="008E0975" w:rsidRPr="009D0D15" w:rsidRDefault="008E0975" w:rsidP="008E0975">
                              <w:pPr>
                                <w:jc w:val="center"/>
                                <w:rPr>
                                  <w:color w:val="FF0000"/>
                                  <w:sz w:val="20"/>
                                  <w:szCs w:val="20"/>
                                </w:rPr>
                              </w:pPr>
                              <w:r w:rsidRPr="0096496C">
                                <w:rPr>
                                  <w:rFonts w:hint="cs"/>
                                  <w:b/>
                                  <w:bCs/>
                                  <w:color w:val="FF0000"/>
                                  <w:sz w:val="14"/>
                                  <w:szCs w:val="14"/>
                                  <w:rtl/>
                                  <w:lang w:bidi="ar-IQ"/>
                                </w:rPr>
                                <w:t>القانونية</w:t>
                              </w:r>
                            </w:p>
                          </w:txbxContent>
                        </wps:txbx>
                        <wps:bodyPr rot="0" vert="horz" wrap="square" lIns="91440" tIns="45720" rIns="91440" bIns="45720" anchor="t" anchorCtr="0" upright="1">
                          <a:noAutofit/>
                        </wps:bodyPr>
                      </wps:wsp>
                      <wps:wsp>
                        <wps:cNvPr id="42" name="AutoShape 16"/>
                        <wps:cNvSpPr>
                          <a:spLocks noChangeArrowheads="1"/>
                        </wps:cNvSpPr>
                        <wps:spPr bwMode="auto">
                          <a:xfrm>
                            <a:off x="7572" y="4951"/>
                            <a:ext cx="1410" cy="1152"/>
                          </a:xfrm>
                          <a:prstGeom prst="hexagon">
                            <a:avLst>
                              <a:gd name="adj" fmla="val 30599"/>
                              <a:gd name="vf" fmla="val 115470"/>
                            </a:avLst>
                          </a:prstGeom>
                          <a:gradFill rotWithShape="0">
                            <a:gsLst>
                              <a:gs pos="0">
                                <a:schemeClr val="dk1">
                                  <a:lumMod val="60000"/>
                                  <a:lumOff val="40000"/>
                                </a:schemeClr>
                              </a:gs>
                              <a:gs pos="50000">
                                <a:schemeClr val="dk1">
                                  <a:lumMod val="20000"/>
                                  <a:lumOff val="80000"/>
                                </a:schemeClr>
                              </a:gs>
                              <a:gs pos="100000">
                                <a:schemeClr val="dk1">
                                  <a:lumMod val="60000"/>
                                  <a:lumOff val="40000"/>
                                </a:schemeClr>
                              </a:gs>
                            </a:gsLst>
                            <a:lin ang="189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txbx>
                          <w:txbxContent>
                            <w:p w:rsidR="008E0975" w:rsidRPr="0096496C" w:rsidRDefault="008E0975" w:rsidP="008E0975">
                              <w:pPr>
                                <w:jc w:val="center"/>
                                <w:rPr>
                                  <w:color w:val="FF0000"/>
                                  <w:sz w:val="12"/>
                                  <w:szCs w:val="12"/>
                                </w:rPr>
                              </w:pPr>
                              <w:r w:rsidRPr="0096496C">
                                <w:rPr>
                                  <w:rFonts w:hint="cs"/>
                                  <w:b/>
                                  <w:bCs/>
                                  <w:color w:val="FF0000"/>
                                  <w:sz w:val="16"/>
                                  <w:szCs w:val="16"/>
                                  <w:rtl/>
                                  <w:lang w:bidi="ar-IQ"/>
                                </w:rPr>
                                <w:t>الإدارية والسكرتارية</w:t>
                              </w:r>
                            </w:p>
                          </w:txbxContent>
                        </wps:txbx>
                        <wps:bodyPr rot="0" vert="horz" wrap="square" lIns="91440" tIns="45720" rIns="91440" bIns="45720" anchor="t" anchorCtr="0" upright="1">
                          <a:noAutofit/>
                        </wps:bodyPr>
                      </wps:wsp>
                      <wps:wsp>
                        <wps:cNvPr id="43" name="AutoShape 17"/>
                        <wps:cNvSpPr>
                          <a:spLocks noChangeArrowheads="1"/>
                        </wps:cNvSpPr>
                        <wps:spPr bwMode="auto">
                          <a:xfrm>
                            <a:off x="4882" y="4951"/>
                            <a:ext cx="1260" cy="1152"/>
                          </a:xfrm>
                          <a:prstGeom prst="hexagon">
                            <a:avLst>
                              <a:gd name="adj" fmla="val 27344"/>
                              <a:gd name="vf" fmla="val 115470"/>
                            </a:avLst>
                          </a:prstGeom>
                          <a:gradFill rotWithShape="0">
                            <a:gsLst>
                              <a:gs pos="0">
                                <a:schemeClr val="dk1">
                                  <a:lumMod val="60000"/>
                                  <a:lumOff val="40000"/>
                                </a:schemeClr>
                              </a:gs>
                              <a:gs pos="50000">
                                <a:schemeClr val="dk1">
                                  <a:lumMod val="20000"/>
                                  <a:lumOff val="80000"/>
                                </a:schemeClr>
                              </a:gs>
                              <a:gs pos="100000">
                                <a:schemeClr val="dk1">
                                  <a:lumMod val="60000"/>
                                  <a:lumOff val="40000"/>
                                </a:schemeClr>
                              </a:gs>
                            </a:gsLst>
                            <a:lin ang="189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txbx>
                          <w:txbxContent>
                            <w:p w:rsidR="008E0975" w:rsidRPr="00434F8A" w:rsidRDefault="008E0975" w:rsidP="008E0975">
                              <w:pPr>
                                <w:jc w:val="center"/>
                                <w:rPr>
                                  <w:color w:val="FF0000"/>
                                  <w:sz w:val="24"/>
                                  <w:szCs w:val="24"/>
                                </w:rPr>
                              </w:pPr>
                              <w:r w:rsidRPr="00434F8A">
                                <w:rPr>
                                  <w:b/>
                                  <w:bCs/>
                                  <w:color w:val="FF0000"/>
                                  <w:sz w:val="18"/>
                                  <w:szCs w:val="18"/>
                                  <w:lang w:bidi="ar-IQ"/>
                                </w:rPr>
                                <w:t>IDMS</w:t>
                              </w:r>
                            </w:p>
                          </w:txbxContent>
                        </wps:txbx>
                        <wps:bodyPr rot="0" vert="horz" wrap="square" lIns="91440" tIns="45720" rIns="91440" bIns="45720" anchor="t" anchorCtr="0" upright="1">
                          <a:noAutofit/>
                        </wps:bodyPr>
                      </wps:wsp>
                      <wps:wsp>
                        <wps:cNvPr id="44" name="AutoShape 18"/>
                        <wps:cNvSpPr>
                          <a:spLocks noChangeArrowheads="1"/>
                        </wps:cNvSpPr>
                        <wps:spPr bwMode="auto">
                          <a:xfrm>
                            <a:off x="6195" y="4951"/>
                            <a:ext cx="1335" cy="1152"/>
                          </a:xfrm>
                          <a:prstGeom prst="hexagon">
                            <a:avLst>
                              <a:gd name="adj" fmla="val 28971"/>
                              <a:gd name="vf" fmla="val 115470"/>
                            </a:avLst>
                          </a:prstGeom>
                          <a:gradFill rotWithShape="0">
                            <a:gsLst>
                              <a:gs pos="0">
                                <a:schemeClr val="dk1">
                                  <a:lumMod val="60000"/>
                                  <a:lumOff val="40000"/>
                                </a:schemeClr>
                              </a:gs>
                              <a:gs pos="50000">
                                <a:schemeClr val="dk1">
                                  <a:lumMod val="20000"/>
                                  <a:lumOff val="80000"/>
                                </a:schemeClr>
                              </a:gs>
                              <a:gs pos="100000">
                                <a:schemeClr val="dk1">
                                  <a:lumMod val="60000"/>
                                  <a:lumOff val="40000"/>
                                </a:schemeClr>
                              </a:gs>
                            </a:gsLst>
                            <a:lin ang="189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txbx>
                          <w:txbxContent>
                            <w:p w:rsidR="008E0975" w:rsidRPr="00B21CE0" w:rsidRDefault="008E0975" w:rsidP="008E0975">
                              <w:pPr>
                                <w:jc w:val="center"/>
                                <w:rPr>
                                  <w:color w:val="FF0000"/>
                                  <w:sz w:val="14"/>
                                  <w:szCs w:val="14"/>
                                </w:rPr>
                              </w:pPr>
                              <w:r w:rsidRPr="00B21CE0">
                                <w:rPr>
                                  <w:rFonts w:hint="cs"/>
                                  <w:b/>
                                  <w:bCs/>
                                  <w:color w:val="FF0000"/>
                                  <w:sz w:val="14"/>
                                  <w:szCs w:val="14"/>
                                  <w:rtl/>
                                  <w:lang w:bidi="ar-IQ"/>
                                </w:rPr>
                                <w:t>تدقيق السلف والمصروفات</w:t>
                              </w:r>
                            </w:p>
                          </w:txbxContent>
                        </wps:txbx>
                        <wps:bodyPr rot="0" vert="horz" wrap="square" lIns="91440" tIns="45720" rIns="91440" bIns="45720" anchor="t" anchorCtr="0" upright="1">
                          <a:noAutofit/>
                        </wps:bodyPr>
                      </wps:wsp>
                      <wps:wsp>
                        <wps:cNvPr id="45" name="AutoShape 19"/>
                        <wps:cNvSpPr>
                          <a:spLocks noChangeArrowheads="1"/>
                        </wps:cNvSpPr>
                        <wps:spPr bwMode="auto">
                          <a:xfrm>
                            <a:off x="12553" y="6509"/>
                            <a:ext cx="1560" cy="1050"/>
                          </a:xfrm>
                          <a:prstGeom prst="hexagon">
                            <a:avLst>
                              <a:gd name="adj" fmla="val 37143"/>
                              <a:gd name="vf" fmla="val 115470"/>
                            </a:avLst>
                          </a:prstGeom>
                          <a:gradFill rotWithShape="0">
                            <a:gsLst>
                              <a:gs pos="0">
                                <a:schemeClr val="dk1">
                                  <a:lumMod val="60000"/>
                                  <a:lumOff val="40000"/>
                                </a:schemeClr>
                              </a:gs>
                              <a:gs pos="50000">
                                <a:schemeClr val="dk1">
                                  <a:lumMod val="20000"/>
                                  <a:lumOff val="80000"/>
                                </a:schemeClr>
                              </a:gs>
                              <a:gs pos="100000">
                                <a:schemeClr val="dk1">
                                  <a:lumMod val="60000"/>
                                  <a:lumOff val="40000"/>
                                </a:schemeClr>
                              </a:gs>
                            </a:gsLst>
                            <a:lin ang="189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txbx>
                          <w:txbxContent>
                            <w:p w:rsidR="008E0975" w:rsidRPr="0096496C" w:rsidRDefault="008E0975" w:rsidP="008E0975">
                              <w:pPr>
                                <w:jc w:val="center"/>
                                <w:rPr>
                                  <w:b/>
                                  <w:bCs/>
                                  <w:color w:val="C00000"/>
                                  <w:sz w:val="14"/>
                                  <w:szCs w:val="14"/>
                                </w:rPr>
                              </w:pPr>
                              <w:r w:rsidRPr="0096496C">
                                <w:rPr>
                                  <w:rFonts w:hint="cs"/>
                                  <w:b/>
                                  <w:bCs/>
                                  <w:color w:val="C00000"/>
                                  <w:sz w:val="14"/>
                                  <w:szCs w:val="14"/>
                                  <w:rtl/>
                                  <w:lang w:bidi="ar-IQ"/>
                                </w:rPr>
                                <w:t>شعبة التخمين والتسعير</w:t>
                              </w:r>
                            </w:p>
                          </w:txbxContent>
                        </wps:txbx>
                        <wps:bodyPr rot="0" vert="horz" wrap="square" lIns="91440" tIns="45720" rIns="91440" bIns="45720" anchor="t" anchorCtr="0" upright="1">
                          <a:noAutofit/>
                        </wps:bodyPr>
                      </wps:wsp>
                      <wps:wsp>
                        <wps:cNvPr id="46" name="AutoShape 20"/>
                        <wps:cNvSpPr>
                          <a:spLocks noChangeArrowheads="1"/>
                        </wps:cNvSpPr>
                        <wps:spPr bwMode="auto">
                          <a:xfrm>
                            <a:off x="7238" y="6493"/>
                            <a:ext cx="1410" cy="1050"/>
                          </a:xfrm>
                          <a:prstGeom prst="hexagon">
                            <a:avLst>
                              <a:gd name="adj" fmla="val 33571"/>
                              <a:gd name="vf" fmla="val 115470"/>
                            </a:avLst>
                          </a:prstGeom>
                          <a:gradFill rotWithShape="0">
                            <a:gsLst>
                              <a:gs pos="0">
                                <a:schemeClr val="dk1">
                                  <a:lumMod val="60000"/>
                                  <a:lumOff val="40000"/>
                                </a:schemeClr>
                              </a:gs>
                              <a:gs pos="50000">
                                <a:schemeClr val="dk1">
                                  <a:lumMod val="20000"/>
                                  <a:lumOff val="80000"/>
                                </a:schemeClr>
                              </a:gs>
                              <a:gs pos="100000">
                                <a:schemeClr val="dk1">
                                  <a:lumMod val="60000"/>
                                  <a:lumOff val="40000"/>
                                </a:schemeClr>
                              </a:gs>
                            </a:gsLst>
                            <a:lin ang="189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txbx>
                          <w:txbxContent>
                            <w:p w:rsidR="008E0975" w:rsidRPr="009D0D15" w:rsidRDefault="008E0975" w:rsidP="008E0975">
                              <w:pPr>
                                <w:rPr>
                                  <w:color w:val="C00000"/>
                                  <w:lang w:bidi="ar-IQ"/>
                                </w:rPr>
                              </w:pPr>
                            </w:p>
                          </w:txbxContent>
                        </wps:txbx>
                        <wps:bodyPr rot="0" vert="horz" wrap="square" lIns="91440" tIns="45720" rIns="91440" bIns="45720" anchor="t" anchorCtr="0" upright="1">
                          <a:noAutofit/>
                        </wps:bodyPr>
                      </wps:wsp>
                      <wps:wsp>
                        <wps:cNvPr id="47" name="AutoShape 21"/>
                        <wps:cNvSpPr>
                          <a:spLocks noChangeArrowheads="1"/>
                        </wps:cNvSpPr>
                        <wps:spPr bwMode="auto">
                          <a:xfrm>
                            <a:off x="9863" y="6547"/>
                            <a:ext cx="1545" cy="1050"/>
                          </a:xfrm>
                          <a:prstGeom prst="hexagon">
                            <a:avLst>
                              <a:gd name="adj" fmla="val 36786"/>
                              <a:gd name="vf" fmla="val 115470"/>
                            </a:avLst>
                          </a:prstGeom>
                          <a:gradFill rotWithShape="0">
                            <a:gsLst>
                              <a:gs pos="0">
                                <a:schemeClr val="dk1">
                                  <a:lumMod val="60000"/>
                                  <a:lumOff val="40000"/>
                                </a:schemeClr>
                              </a:gs>
                              <a:gs pos="50000">
                                <a:schemeClr val="dk1">
                                  <a:lumMod val="20000"/>
                                  <a:lumOff val="80000"/>
                                </a:schemeClr>
                              </a:gs>
                              <a:gs pos="100000">
                                <a:schemeClr val="dk1">
                                  <a:lumMod val="60000"/>
                                  <a:lumOff val="40000"/>
                                </a:schemeClr>
                              </a:gs>
                            </a:gsLst>
                            <a:lin ang="189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txbx>
                          <w:txbxContent>
                            <w:p w:rsidR="008E0975" w:rsidRPr="00434F8A" w:rsidRDefault="008E0975" w:rsidP="008E0975">
                              <w:pPr>
                                <w:jc w:val="center"/>
                                <w:rPr>
                                  <w:color w:val="C00000"/>
                                  <w:sz w:val="18"/>
                                  <w:szCs w:val="18"/>
                                </w:rPr>
                              </w:pPr>
                              <w:r w:rsidRPr="00434F8A">
                                <w:rPr>
                                  <w:rFonts w:hint="cs"/>
                                  <w:b/>
                                  <w:bCs/>
                                  <w:color w:val="C00000"/>
                                  <w:sz w:val="14"/>
                                  <w:szCs w:val="14"/>
                                  <w:rtl/>
                                  <w:lang w:bidi="ar-IQ"/>
                                </w:rPr>
                                <w:t>شعبة الكهروميكانيك</w:t>
                              </w:r>
                            </w:p>
                          </w:txbxContent>
                        </wps:txbx>
                        <wps:bodyPr rot="0" vert="horz" wrap="square" lIns="91440" tIns="45720" rIns="91440" bIns="45720" anchor="t" anchorCtr="0" upright="1">
                          <a:noAutofit/>
                        </wps:bodyPr>
                      </wps:wsp>
                      <wps:wsp>
                        <wps:cNvPr id="48" name="AutoShape 22"/>
                        <wps:cNvSpPr>
                          <a:spLocks noChangeArrowheads="1"/>
                        </wps:cNvSpPr>
                        <wps:spPr bwMode="auto">
                          <a:xfrm>
                            <a:off x="12553" y="7722"/>
                            <a:ext cx="1560" cy="1050"/>
                          </a:xfrm>
                          <a:prstGeom prst="hexagon">
                            <a:avLst>
                              <a:gd name="adj" fmla="val 37143"/>
                              <a:gd name="vf" fmla="val 115470"/>
                            </a:avLst>
                          </a:prstGeom>
                          <a:gradFill rotWithShape="0">
                            <a:gsLst>
                              <a:gs pos="0">
                                <a:schemeClr val="dk1">
                                  <a:lumMod val="60000"/>
                                  <a:lumOff val="40000"/>
                                </a:schemeClr>
                              </a:gs>
                              <a:gs pos="50000">
                                <a:schemeClr val="dk1">
                                  <a:lumMod val="20000"/>
                                  <a:lumOff val="80000"/>
                                </a:schemeClr>
                              </a:gs>
                              <a:gs pos="100000">
                                <a:schemeClr val="dk1">
                                  <a:lumMod val="60000"/>
                                  <a:lumOff val="40000"/>
                                </a:schemeClr>
                              </a:gs>
                            </a:gsLst>
                            <a:lin ang="189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txbx>
                          <w:txbxContent>
                            <w:p w:rsidR="008E0975" w:rsidRPr="009D0D15" w:rsidRDefault="008E0975" w:rsidP="008E0975">
                              <w:pPr>
                                <w:jc w:val="center"/>
                                <w:rPr>
                                  <w:color w:val="C00000"/>
                                </w:rPr>
                              </w:pPr>
                              <w:r w:rsidRPr="00434F8A">
                                <w:rPr>
                                  <w:rFonts w:hint="cs"/>
                                  <w:b/>
                                  <w:bCs/>
                                  <w:color w:val="C00000"/>
                                  <w:sz w:val="14"/>
                                  <w:szCs w:val="14"/>
                                  <w:rtl/>
                                  <w:lang w:bidi="ar-IQ"/>
                                </w:rPr>
                                <w:t>شعبة</w:t>
                              </w:r>
                              <w:r w:rsidRPr="009D0D15">
                                <w:rPr>
                                  <w:rFonts w:hint="cs"/>
                                  <w:b/>
                                  <w:bCs/>
                                  <w:color w:val="C00000"/>
                                  <w:sz w:val="18"/>
                                  <w:szCs w:val="18"/>
                                  <w:rtl/>
                                  <w:lang w:bidi="ar-IQ"/>
                                </w:rPr>
                                <w:t xml:space="preserve"> الانشاء</w:t>
                              </w:r>
                            </w:p>
                          </w:txbxContent>
                        </wps:txbx>
                        <wps:bodyPr rot="0" vert="horz" wrap="square" lIns="91440" tIns="45720" rIns="91440" bIns="45720" anchor="t" anchorCtr="0" upright="1">
                          <a:noAutofit/>
                        </wps:bodyPr>
                      </wps:wsp>
                      <wps:wsp>
                        <wps:cNvPr id="49" name="AutoShape 23"/>
                        <wps:cNvSpPr>
                          <a:spLocks noChangeArrowheads="1"/>
                        </wps:cNvSpPr>
                        <wps:spPr bwMode="auto">
                          <a:xfrm>
                            <a:off x="7264" y="7689"/>
                            <a:ext cx="1365" cy="1050"/>
                          </a:xfrm>
                          <a:prstGeom prst="hexagon">
                            <a:avLst>
                              <a:gd name="adj" fmla="val 32500"/>
                              <a:gd name="vf" fmla="val 115470"/>
                            </a:avLst>
                          </a:prstGeom>
                          <a:gradFill rotWithShape="0">
                            <a:gsLst>
                              <a:gs pos="0">
                                <a:schemeClr val="dk1">
                                  <a:lumMod val="60000"/>
                                  <a:lumOff val="40000"/>
                                </a:schemeClr>
                              </a:gs>
                              <a:gs pos="50000">
                                <a:schemeClr val="dk1">
                                  <a:lumMod val="20000"/>
                                  <a:lumOff val="80000"/>
                                </a:schemeClr>
                              </a:gs>
                              <a:gs pos="100000">
                                <a:schemeClr val="dk1">
                                  <a:lumMod val="60000"/>
                                  <a:lumOff val="40000"/>
                                </a:schemeClr>
                              </a:gs>
                            </a:gsLst>
                            <a:lin ang="189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txbx>
                          <w:txbxContent>
                            <w:p w:rsidR="008E0975" w:rsidRPr="00B21CE0" w:rsidRDefault="008E0975" w:rsidP="008E0975">
                              <w:pPr>
                                <w:rPr>
                                  <w:color w:val="C00000"/>
                                  <w:sz w:val="20"/>
                                  <w:szCs w:val="20"/>
                                  <w:lang w:bidi="ar-IQ"/>
                                </w:rPr>
                              </w:pPr>
                            </w:p>
                          </w:txbxContent>
                        </wps:txbx>
                        <wps:bodyPr rot="0" vert="horz" wrap="square" lIns="91440" tIns="45720" rIns="91440" bIns="45720" anchor="t" anchorCtr="0" upright="1">
                          <a:noAutofit/>
                        </wps:bodyPr>
                      </wps:wsp>
                      <wps:wsp>
                        <wps:cNvPr id="50" name="AutoShape 24"/>
                        <wps:cNvSpPr>
                          <a:spLocks noChangeArrowheads="1"/>
                        </wps:cNvSpPr>
                        <wps:spPr bwMode="auto">
                          <a:xfrm>
                            <a:off x="9935" y="7735"/>
                            <a:ext cx="1438" cy="1050"/>
                          </a:xfrm>
                          <a:prstGeom prst="hexagon">
                            <a:avLst>
                              <a:gd name="adj" fmla="val 34238"/>
                              <a:gd name="vf" fmla="val 115470"/>
                            </a:avLst>
                          </a:prstGeom>
                          <a:gradFill rotWithShape="0">
                            <a:gsLst>
                              <a:gs pos="0">
                                <a:schemeClr val="dk1">
                                  <a:lumMod val="60000"/>
                                  <a:lumOff val="40000"/>
                                </a:schemeClr>
                              </a:gs>
                              <a:gs pos="50000">
                                <a:schemeClr val="dk1">
                                  <a:lumMod val="20000"/>
                                  <a:lumOff val="80000"/>
                                </a:schemeClr>
                              </a:gs>
                              <a:gs pos="100000">
                                <a:schemeClr val="dk1">
                                  <a:lumMod val="60000"/>
                                  <a:lumOff val="40000"/>
                                </a:schemeClr>
                              </a:gs>
                            </a:gsLst>
                            <a:lin ang="189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txbx>
                          <w:txbxContent>
                            <w:p w:rsidR="008E0975" w:rsidRPr="009D0D15" w:rsidRDefault="008E0975" w:rsidP="008E0975">
                              <w:pPr>
                                <w:jc w:val="center"/>
                                <w:rPr>
                                  <w:color w:val="C00000"/>
                                </w:rPr>
                              </w:pPr>
                              <w:r w:rsidRPr="00434F8A">
                                <w:rPr>
                                  <w:rFonts w:hint="cs"/>
                                  <w:b/>
                                  <w:bCs/>
                                  <w:color w:val="C00000"/>
                                  <w:sz w:val="14"/>
                                  <w:szCs w:val="14"/>
                                  <w:rtl/>
                                  <w:lang w:bidi="ar-IQ"/>
                                </w:rPr>
                                <w:t>شعبة</w:t>
                              </w:r>
                              <w:r w:rsidRPr="009D0D15">
                                <w:rPr>
                                  <w:rFonts w:hint="cs"/>
                                  <w:b/>
                                  <w:bCs/>
                                  <w:color w:val="C00000"/>
                                  <w:sz w:val="18"/>
                                  <w:szCs w:val="18"/>
                                  <w:rtl/>
                                  <w:lang w:bidi="ar-IQ"/>
                                </w:rPr>
                                <w:t xml:space="preserve">  المباني</w:t>
                              </w:r>
                            </w:p>
                          </w:txbxContent>
                        </wps:txbx>
                        <wps:bodyPr rot="0" vert="horz" wrap="square" lIns="91440" tIns="45720" rIns="91440" bIns="45720" anchor="t" anchorCtr="0" upright="1">
                          <a:noAutofit/>
                        </wps:bodyPr>
                      </wps:wsp>
                      <wps:wsp>
                        <wps:cNvPr id="51" name="AutoShape 25"/>
                        <wps:cNvSpPr>
                          <a:spLocks noChangeArrowheads="1"/>
                        </wps:cNvSpPr>
                        <wps:spPr bwMode="auto">
                          <a:xfrm>
                            <a:off x="7277" y="8863"/>
                            <a:ext cx="1365" cy="1050"/>
                          </a:xfrm>
                          <a:prstGeom prst="hexagon">
                            <a:avLst>
                              <a:gd name="adj" fmla="val 32500"/>
                              <a:gd name="vf" fmla="val 115470"/>
                            </a:avLst>
                          </a:prstGeom>
                          <a:gradFill rotWithShape="0">
                            <a:gsLst>
                              <a:gs pos="0">
                                <a:schemeClr val="dk1">
                                  <a:lumMod val="60000"/>
                                  <a:lumOff val="40000"/>
                                </a:schemeClr>
                              </a:gs>
                              <a:gs pos="50000">
                                <a:schemeClr val="dk1">
                                  <a:lumMod val="20000"/>
                                  <a:lumOff val="80000"/>
                                </a:schemeClr>
                              </a:gs>
                              <a:gs pos="100000">
                                <a:schemeClr val="dk1">
                                  <a:lumMod val="60000"/>
                                  <a:lumOff val="40000"/>
                                </a:schemeClr>
                              </a:gs>
                            </a:gsLst>
                            <a:lin ang="189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txbx>
                          <w:txbxContent>
                            <w:p w:rsidR="008E0975" w:rsidRPr="009D0D15" w:rsidRDefault="008E0975" w:rsidP="008E0975">
                              <w:pPr>
                                <w:jc w:val="center"/>
                                <w:rPr>
                                  <w:color w:val="C00000"/>
                                  <w:lang w:bidi="ar-IQ"/>
                                </w:rPr>
                              </w:pPr>
                            </w:p>
                          </w:txbxContent>
                        </wps:txbx>
                        <wps:bodyPr rot="0" vert="horz" wrap="square" lIns="91440" tIns="45720" rIns="91440" bIns="45720" anchor="t" anchorCtr="0" upright="1">
                          <a:noAutofit/>
                        </wps:bodyPr>
                      </wps:wsp>
                      <wps:wsp>
                        <wps:cNvPr id="52" name="AutoShape 26"/>
                        <wps:cNvSpPr>
                          <a:spLocks noChangeArrowheads="1"/>
                        </wps:cNvSpPr>
                        <wps:spPr bwMode="auto">
                          <a:xfrm>
                            <a:off x="9935" y="8914"/>
                            <a:ext cx="1464" cy="1050"/>
                          </a:xfrm>
                          <a:prstGeom prst="hexagon">
                            <a:avLst>
                              <a:gd name="adj" fmla="val 34857"/>
                              <a:gd name="vf" fmla="val 115470"/>
                            </a:avLst>
                          </a:prstGeom>
                          <a:gradFill rotWithShape="0">
                            <a:gsLst>
                              <a:gs pos="0">
                                <a:schemeClr val="dk1">
                                  <a:lumMod val="60000"/>
                                  <a:lumOff val="40000"/>
                                </a:schemeClr>
                              </a:gs>
                              <a:gs pos="50000">
                                <a:schemeClr val="dk1">
                                  <a:lumMod val="20000"/>
                                  <a:lumOff val="80000"/>
                                </a:schemeClr>
                              </a:gs>
                              <a:gs pos="100000">
                                <a:schemeClr val="dk1">
                                  <a:lumMod val="60000"/>
                                  <a:lumOff val="40000"/>
                                </a:schemeClr>
                              </a:gs>
                            </a:gsLst>
                            <a:lin ang="189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txbx>
                          <w:txbxContent>
                            <w:p w:rsidR="008E0975" w:rsidRPr="009D0D15" w:rsidRDefault="008E0975" w:rsidP="008E0975">
                              <w:pPr>
                                <w:jc w:val="center"/>
                                <w:rPr>
                                  <w:color w:val="C00000"/>
                                </w:rPr>
                              </w:pPr>
                              <w:r w:rsidRPr="009D0D15">
                                <w:rPr>
                                  <w:rFonts w:hint="cs"/>
                                  <w:b/>
                                  <w:bCs/>
                                  <w:color w:val="C00000"/>
                                  <w:sz w:val="18"/>
                                  <w:szCs w:val="18"/>
                                  <w:rtl/>
                                  <w:lang w:bidi="ar-IQ"/>
                                </w:rPr>
                                <w:t>شعبة المخزن</w:t>
                              </w:r>
                            </w:p>
                          </w:txbxContent>
                        </wps:txbx>
                        <wps:bodyPr rot="0" vert="horz" wrap="square" lIns="91440" tIns="45720" rIns="91440" bIns="45720" anchor="t" anchorCtr="0" upright="1">
                          <a:noAutofit/>
                        </wps:bodyPr>
                      </wps:wsp>
                      <wps:wsp>
                        <wps:cNvPr id="53" name="AutoShape 27"/>
                        <wps:cNvSpPr>
                          <a:spLocks/>
                        </wps:cNvSpPr>
                        <wps:spPr bwMode="auto">
                          <a:xfrm rot="16200000">
                            <a:off x="11763" y="718"/>
                            <a:ext cx="1302" cy="5497"/>
                          </a:xfrm>
                          <a:prstGeom prst="rightBrace">
                            <a:avLst>
                              <a:gd name="adj1" fmla="val 35183"/>
                              <a:gd name="adj2" fmla="val 53282"/>
                            </a:avLst>
                          </a:prstGeom>
                          <a:solidFill>
                            <a:schemeClr val="bg1">
                              <a:lumMod val="100000"/>
                              <a:lumOff val="0"/>
                            </a:schemeClr>
                          </a:solidFill>
                          <a:ln w="31750">
                            <a:solidFill>
                              <a:srgbClr val="00B0F0"/>
                            </a:solidFill>
                            <a:round/>
                            <a:headEnd/>
                            <a:tailEnd/>
                          </a:ln>
                        </wps:spPr>
                        <wps:bodyPr rot="0" vert="horz" wrap="square" lIns="91440" tIns="45720" rIns="91440" bIns="45720" anchor="t" anchorCtr="0" upright="1">
                          <a:noAutofit/>
                        </wps:bodyPr>
                      </wps:wsp>
                      <wps:wsp>
                        <wps:cNvPr id="54" name="AutoShape 28"/>
                        <wps:cNvSpPr>
                          <a:spLocks/>
                        </wps:cNvSpPr>
                        <wps:spPr bwMode="auto">
                          <a:xfrm rot="16200000">
                            <a:off x="3468" y="100"/>
                            <a:ext cx="2135" cy="7568"/>
                          </a:xfrm>
                          <a:prstGeom prst="rightBrace">
                            <a:avLst>
                              <a:gd name="adj1" fmla="val 29539"/>
                              <a:gd name="adj2" fmla="val 21403"/>
                            </a:avLst>
                          </a:prstGeom>
                          <a:noFill/>
                          <a:ln w="31750">
                            <a:solidFill>
                              <a:srgbClr val="00B0F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AutoShape 29"/>
                        <wps:cNvCnPr>
                          <a:cxnSpLocks noChangeShapeType="1"/>
                        </wps:cNvCnPr>
                        <wps:spPr bwMode="auto">
                          <a:xfrm>
                            <a:off x="9665" y="4868"/>
                            <a:ext cx="0" cy="4551"/>
                          </a:xfrm>
                          <a:prstGeom prst="straightConnector1">
                            <a:avLst/>
                          </a:prstGeom>
                          <a:noFill/>
                          <a:ln w="31750">
                            <a:solidFill>
                              <a:srgbClr val="00B0F0"/>
                            </a:solidFill>
                            <a:round/>
                            <a:headEnd/>
                            <a:tailEnd/>
                          </a:ln>
                          <a:extLst>
                            <a:ext uri="{909E8E84-426E-40DD-AFC4-6F175D3DCCD1}">
                              <a14:hiddenFill xmlns:a14="http://schemas.microsoft.com/office/drawing/2010/main">
                                <a:noFill/>
                              </a14:hiddenFill>
                            </a:ext>
                          </a:extLst>
                        </wps:spPr>
                        <wps:bodyPr/>
                      </wps:wsp>
                      <wps:wsp>
                        <wps:cNvPr id="56" name="AutoShape 30"/>
                        <wps:cNvCnPr>
                          <a:cxnSpLocks noChangeShapeType="1"/>
                        </wps:cNvCnPr>
                        <wps:spPr bwMode="auto">
                          <a:xfrm flipH="1">
                            <a:off x="8661" y="7035"/>
                            <a:ext cx="1004" cy="0"/>
                          </a:xfrm>
                          <a:prstGeom prst="straightConnector1">
                            <a:avLst/>
                          </a:prstGeom>
                          <a:noFill/>
                          <a:ln w="31750">
                            <a:solidFill>
                              <a:srgbClr val="00B0F0"/>
                            </a:solidFill>
                            <a:round/>
                            <a:headEnd/>
                            <a:tailEnd/>
                          </a:ln>
                          <a:extLst>
                            <a:ext uri="{909E8E84-426E-40DD-AFC4-6F175D3DCCD1}">
                              <a14:hiddenFill xmlns:a14="http://schemas.microsoft.com/office/drawing/2010/main">
                                <a:noFill/>
                              </a14:hiddenFill>
                            </a:ext>
                          </a:extLst>
                        </wps:spPr>
                        <wps:bodyPr/>
                      </wps:wsp>
                      <wps:wsp>
                        <wps:cNvPr id="57" name="AutoShape 31"/>
                        <wps:cNvSpPr>
                          <a:spLocks/>
                        </wps:cNvSpPr>
                        <wps:spPr bwMode="auto">
                          <a:xfrm rot="16200000">
                            <a:off x="7014" y="-3529"/>
                            <a:ext cx="948" cy="10400"/>
                          </a:xfrm>
                          <a:prstGeom prst="rightBrace">
                            <a:avLst>
                              <a:gd name="adj1" fmla="val 91421"/>
                              <a:gd name="adj2" fmla="val 51181"/>
                            </a:avLst>
                          </a:prstGeom>
                          <a:noFill/>
                          <a:ln w="31750">
                            <a:solidFill>
                              <a:srgbClr val="00B0F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AutoShape 32"/>
                        <wps:cNvCnPr>
                          <a:cxnSpLocks noChangeShapeType="1"/>
                        </wps:cNvCnPr>
                        <wps:spPr bwMode="auto">
                          <a:xfrm>
                            <a:off x="7610" y="1327"/>
                            <a:ext cx="0" cy="722"/>
                          </a:xfrm>
                          <a:prstGeom prst="straightConnector1">
                            <a:avLst/>
                          </a:prstGeom>
                          <a:noFill/>
                          <a:ln w="31750">
                            <a:solidFill>
                              <a:srgbClr val="00B0F0"/>
                            </a:solidFill>
                            <a:round/>
                            <a:headEnd/>
                            <a:tailEnd/>
                          </a:ln>
                          <a:extLst>
                            <a:ext uri="{909E8E84-426E-40DD-AFC4-6F175D3DCCD1}">
                              <a14:hiddenFill xmlns:a14="http://schemas.microsoft.com/office/drawing/2010/main">
                                <a:noFill/>
                              </a14:hiddenFill>
                            </a:ext>
                          </a:extLst>
                        </wps:spPr>
                        <wps:bodyPr/>
                      </wps:wsp>
                      <wps:wsp>
                        <wps:cNvPr id="59" name="AutoShape 33"/>
                        <wps:cNvCnPr>
                          <a:cxnSpLocks noChangeShapeType="1"/>
                        </wps:cNvCnPr>
                        <wps:spPr bwMode="auto">
                          <a:xfrm>
                            <a:off x="10960" y="3444"/>
                            <a:ext cx="0" cy="658"/>
                          </a:xfrm>
                          <a:prstGeom prst="straightConnector1">
                            <a:avLst/>
                          </a:prstGeom>
                          <a:noFill/>
                          <a:ln w="31750">
                            <a:solidFill>
                              <a:srgbClr val="00B0F0"/>
                            </a:solidFill>
                            <a:round/>
                            <a:headEnd/>
                            <a:tailEnd/>
                          </a:ln>
                          <a:extLst>
                            <a:ext uri="{909E8E84-426E-40DD-AFC4-6F175D3DCCD1}">
                              <a14:hiddenFill xmlns:a14="http://schemas.microsoft.com/office/drawing/2010/main">
                                <a:noFill/>
                              </a14:hiddenFill>
                            </a:ext>
                          </a:extLst>
                        </wps:spPr>
                        <wps:bodyPr/>
                      </wps:wsp>
                      <wps:wsp>
                        <wps:cNvPr id="60" name="AutoShape 34"/>
                        <wps:cNvCnPr>
                          <a:cxnSpLocks noChangeShapeType="1"/>
                        </wps:cNvCnPr>
                        <wps:spPr bwMode="auto">
                          <a:xfrm>
                            <a:off x="13707" y="3444"/>
                            <a:ext cx="1" cy="662"/>
                          </a:xfrm>
                          <a:prstGeom prst="straightConnector1">
                            <a:avLst/>
                          </a:prstGeom>
                          <a:noFill/>
                          <a:ln w="31750">
                            <a:solidFill>
                              <a:srgbClr val="00B0F0"/>
                            </a:solidFill>
                            <a:round/>
                            <a:headEnd/>
                            <a:tailEnd/>
                          </a:ln>
                          <a:extLst>
                            <a:ext uri="{909E8E84-426E-40DD-AFC4-6F175D3DCCD1}">
                              <a14:hiddenFill xmlns:a14="http://schemas.microsoft.com/office/drawing/2010/main">
                                <a:noFill/>
                              </a14:hiddenFill>
                            </a:ext>
                          </a:extLst>
                        </wps:spPr>
                        <wps:bodyPr/>
                      </wps:wsp>
                      <wps:wsp>
                        <wps:cNvPr id="61" name="AutoShape 35"/>
                        <wps:cNvCnPr>
                          <a:cxnSpLocks noChangeShapeType="1"/>
                        </wps:cNvCnPr>
                        <wps:spPr bwMode="auto">
                          <a:xfrm>
                            <a:off x="12304" y="3380"/>
                            <a:ext cx="0" cy="722"/>
                          </a:xfrm>
                          <a:prstGeom prst="straightConnector1">
                            <a:avLst/>
                          </a:prstGeom>
                          <a:noFill/>
                          <a:ln w="31750">
                            <a:solidFill>
                              <a:srgbClr val="00B0F0"/>
                            </a:solidFill>
                            <a:round/>
                            <a:headEnd/>
                            <a:tailEnd/>
                          </a:ln>
                          <a:extLst>
                            <a:ext uri="{909E8E84-426E-40DD-AFC4-6F175D3DCCD1}">
                              <a14:hiddenFill xmlns:a14="http://schemas.microsoft.com/office/drawing/2010/main">
                                <a:noFill/>
                              </a14:hiddenFill>
                            </a:ext>
                          </a:extLst>
                        </wps:spPr>
                        <wps:bodyPr/>
                      </wps:wsp>
                      <wps:wsp>
                        <wps:cNvPr id="62" name="AutoShape 36"/>
                        <wps:cNvCnPr>
                          <a:cxnSpLocks noChangeShapeType="1"/>
                        </wps:cNvCnPr>
                        <wps:spPr bwMode="auto">
                          <a:xfrm>
                            <a:off x="6864" y="3844"/>
                            <a:ext cx="0" cy="1107"/>
                          </a:xfrm>
                          <a:prstGeom prst="straightConnector1">
                            <a:avLst/>
                          </a:prstGeom>
                          <a:noFill/>
                          <a:ln w="31750">
                            <a:solidFill>
                              <a:srgbClr val="00B0F0"/>
                            </a:solidFill>
                            <a:round/>
                            <a:headEnd/>
                            <a:tailEnd/>
                          </a:ln>
                          <a:extLst>
                            <a:ext uri="{909E8E84-426E-40DD-AFC4-6F175D3DCCD1}">
                              <a14:hiddenFill xmlns:a14="http://schemas.microsoft.com/office/drawing/2010/main">
                                <a:noFill/>
                              </a14:hiddenFill>
                            </a:ext>
                          </a:extLst>
                        </wps:spPr>
                        <wps:bodyPr/>
                      </wps:wsp>
                      <wps:wsp>
                        <wps:cNvPr id="63" name="AutoShape 37"/>
                        <wps:cNvCnPr>
                          <a:cxnSpLocks noChangeShapeType="1"/>
                        </wps:cNvCnPr>
                        <wps:spPr bwMode="auto">
                          <a:xfrm>
                            <a:off x="5488" y="3850"/>
                            <a:ext cx="0" cy="1107"/>
                          </a:xfrm>
                          <a:prstGeom prst="straightConnector1">
                            <a:avLst/>
                          </a:prstGeom>
                          <a:noFill/>
                          <a:ln w="31750">
                            <a:solidFill>
                              <a:srgbClr val="00B0F0"/>
                            </a:solidFill>
                            <a:round/>
                            <a:headEnd/>
                            <a:tailEnd/>
                          </a:ln>
                          <a:extLst>
                            <a:ext uri="{909E8E84-426E-40DD-AFC4-6F175D3DCCD1}">
                              <a14:hiddenFill xmlns:a14="http://schemas.microsoft.com/office/drawing/2010/main">
                                <a:noFill/>
                              </a14:hiddenFill>
                            </a:ext>
                          </a:extLst>
                        </wps:spPr>
                        <wps:bodyPr/>
                      </wps:wsp>
                      <wps:wsp>
                        <wps:cNvPr id="64" name="AutoShape 38"/>
                        <wps:cNvCnPr>
                          <a:cxnSpLocks noChangeShapeType="1"/>
                        </wps:cNvCnPr>
                        <wps:spPr bwMode="auto">
                          <a:xfrm>
                            <a:off x="4208" y="3844"/>
                            <a:ext cx="0" cy="1107"/>
                          </a:xfrm>
                          <a:prstGeom prst="straightConnector1">
                            <a:avLst/>
                          </a:prstGeom>
                          <a:noFill/>
                          <a:ln w="31750">
                            <a:solidFill>
                              <a:srgbClr val="00B0F0"/>
                            </a:solidFill>
                            <a:round/>
                            <a:headEnd/>
                            <a:tailEnd/>
                          </a:ln>
                          <a:extLst>
                            <a:ext uri="{909E8E84-426E-40DD-AFC4-6F175D3DCCD1}">
                              <a14:hiddenFill xmlns:a14="http://schemas.microsoft.com/office/drawing/2010/main">
                                <a:noFill/>
                              </a14:hiddenFill>
                            </a:ext>
                          </a:extLst>
                        </wps:spPr>
                        <wps:bodyPr/>
                      </wps:wsp>
                      <wps:wsp>
                        <wps:cNvPr id="65" name="AutoShape 39"/>
                        <wps:cNvCnPr>
                          <a:cxnSpLocks noChangeShapeType="1"/>
                        </wps:cNvCnPr>
                        <wps:spPr bwMode="auto">
                          <a:xfrm>
                            <a:off x="2928" y="3844"/>
                            <a:ext cx="0" cy="1107"/>
                          </a:xfrm>
                          <a:prstGeom prst="straightConnector1">
                            <a:avLst/>
                          </a:prstGeom>
                          <a:noFill/>
                          <a:ln w="31750">
                            <a:solidFill>
                              <a:srgbClr val="00B0F0"/>
                            </a:solidFill>
                            <a:round/>
                            <a:headEnd/>
                            <a:tailEnd/>
                          </a:ln>
                          <a:extLst>
                            <a:ext uri="{909E8E84-426E-40DD-AFC4-6F175D3DCCD1}">
                              <a14:hiddenFill xmlns:a14="http://schemas.microsoft.com/office/drawing/2010/main">
                                <a:noFill/>
                              </a14:hiddenFill>
                            </a:ext>
                          </a:extLst>
                        </wps:spPr>
                        <wps:bodyPr/>
                      </wps:wsp>
                      <wps:wsp>
                        <wps:cNvPr id="66" name="AutoShape 40"/>
                        <wps:cNvCnPr>
                          <a:cxnSpLocks noChangeShapeType="1"/>
                        </wps:cNvCnPr>
                        <wps:spPr bwMode="auto">
                          <a:xfrm flipH="1">
                            <a:off x="8642" y="8217"/>
                            <a:ext cx="1004" cy="0"/>
                          </a:xfrm>
                          <a:prstGeom prst="straightConnector1">
                            <a:avLst/>
                          </a:prstGeom>
                          <a:noFill/>
                          <a:ln w="31750">
                            <a:solidFill>
                              <a:srgbClr val="00B0F0"/>
                            </a:solidFill>
                            <a:round/>
                            <a:headEnd/>
                            <a:tailEnd/>
                          </a:ln>
                          <a:extLst>
                            <a:ext uri="{909E8E84-426E-40DD-AFC4-6F175D3DCCD1}">
                              <a14:hiddenFill xmlns:a14="http://schemas.microsoft.com/office/drawing/2010/main">
                                <a:noFill/>
                              </a14:hiddenFill>
                            </a:ext>
                          </a:extLst>
                        </wps:spPr>
                        <wps:bodyPr/>
                      </wps:wsp>
                      <wps:wsp>
                        <wps:cNvPr id="67" name="AutoShape 41"/>
                        <wps:cNvCnPr>
                          <a:cxnSpLocks noChangeShapeType="1"/>
                        </wps:cNvCnPr>
                        <wps:spPr bwMode="auto">
                          <a:xfrm flipH="1">
                            <a:off x="8655" y="9398"/>
                            <a:ext cx="1004" cy="0"/>
                          </a:xfrm>
                          <a:prstGeom prst="straightConnector1">
                            <a:avLst/>
                          </a:prstGeom>
                          <a:noFill/>
                          <a:ln w="31750">
                            <a:solidFill>
                              <a:srgbClr val="00B0F0"/>
                            </a:solidFill>
                            <a:round/>
                            <a:headEnd/>
                            <a:tailEnd/>
                          </a:ln>
                          <a:extLst>
                            <a:ext uri="{909E8E84-426E-40DD-AFC4-6F175D3DCCD1}">
                              <a14:hiddenFill xmlns:a14="http://schemas.microsoft.com/office/drawing/2010/main">
                                <a:noFill/>
                              </a14:hiddenFill>
                            </a:ext>
                          </a:extLst>
                        </wps:spPr>
                        <wps:bodyPr/>
                      </wps:wsp>
                      <wps:wsp>
                        <wps:cNvPr id="68" name="AutoShape 42"/>
                        <wps:cNvCnPr>
                          <a:cxnSpLocks noChangeShapeType="1"/>
                        </wps:cNvCnPr>
                        <wps:spPr bwMode="auto">
                          <a:xfrm>
                            <a:off x="12418" y="4915"/>
                            <a:ext cx="0" cy="4551"/>
                          </a:xfrm>
                          <a:prstGeom prst="straightConnector1">
                            <a:avLst/>
                          </a:prstGeom>
                          <a:noFill/>
                          <a:ln w="31750">
                            <a:solidFill>
                              <a:srgbClr val="00B0F0"/>
                            </a:solidFill>
                            <a:round/>
                            <a:headEnd/>
                            <a:tailEnd/>
                          </a:ln>
                          <a:extLst>
                            <a:ext uri="{909E8E84-426E-40DD-AFC4-6F175D3DCCD1}">
                              <a14:hiddenFill xmlns:a14="http://schemas.microsoft.com/office/drawing/2010/main">
                                <a:noFill/>
                              </a14:hiddenFill>
                            </a:ext>
                          </a:extLst>
                        </wps:spPr>
                        <wps:bodyPr/>
                      </wps:wsp>
                      <wps:wsp>
                        <wps:cNvPr id="69" name="AutoShape 43"/>
                        <wps:cNvCnPr>
                          <a:cxnSpLocks noChangeShapeType="1"/>
                        </wps:cNvCnPr>
                        <wps:spPr bwMode="auto">
                          <a:xfrm flipH="1">
                            <a:off x="11414" y="7082"/>
                            <a:ext cx="1004" cy="0"/>
                          </a:xfrm>
                          <a:prstGeom prst="straightConnector1">
                            <a:avLst/>
                          </a:prstGeom>
                          <a:noFill/>
                          <a:ln w="31750">
                            <a:solidFill>
                              <a:srgbClr val="00B0F0"/>
                            </a:solidFill>
                            <a:round/>
                            <a:headEnd/>
                            <a:tailEnd/>
                          </a:ln>
                          <a:extLst>
                            <a:ext uri="{909E8E84-426E-40DD-AFC4-6F175D3DCCD1}">
                              <a14:hiddenFill xmlns:a14="http://schemas.microsoft.com/office/drawing/2010/main">
                                <a:noFill/>
                              </a14:hiddenFill>
                            </a:ext>
                          </a:extLst>
                        </wps:spPr>
                        <wps:bodyPr/>
                      </wps:wsp>
                      <wps:wsp>
                        <wps:cNvPr id="70" name="AutoShape 44"/>
                        <wps:cNvCnPr>
                          <a:cxnSpLocks noChangeShapeType="1"/>
                        </wps:cNvCnPr>
                        <wps:spPr bwMode="auto">
                          <a:xfrm flipH="1">
                            <a:off x="11395" y="8264"/>
                            <a:ext cx="1004" cy="0"/>
                          </a:xfrm>
                          <a:prstGeom prst="straightConnector1">
                            <a:avLst/>
                          </a:prstGeom>
                          <a:noFill/>
                          <a:ln w="31750">
                            <a:solidFill>
                              <a:srgbClr val="00B0F0"/>
                            </a:solidFill>
                            <a:round/>
                            <a:headEnd/>
                            <a:tailEnd/>
                          </a:ln>
                          <a:extLst>
                            <a:ext uri="{909E8E84-426E-40DD-AFC4-6F175D3DCCD1}">
                              <a14:hiddenFill xmlns:a14="http://schemas.microsoft.com/office/drawing/2010/main">
                                <a:noFill/>
                              </a14:hiddenFill>
                            </a:ext>
                          </a:extLst>
                        </wps:spPr>
                        <wps:bodyPr/>
                      </wps:wsp>
                      <wps:wsp>
                        <wps:cNvPr id="71" name="AutoShape 45"/>
                        <wps:cNvCnPr>
                          <a:cxnSpLocks noChangeShapeType="1"/>
                        </wps:cNvCnPr>
                        <wps:spPr bwMode="auto">
                          <a:xfrm flipH="1">
                            <a:off x="11408" y="9445"/>
                            <a:ext cx="1004" cy="0"/>
                          </a:xfrm>
                          <a:prstGeom prst="straightConnector1">
                            <a:avLst/>
                          </a:prstGeom>
                          <a:noFill/>
                          <a:ln w="31750">
                            <a:solidFill>
                              <a:srgbClr val="00B0F0"/>
                            </a:solidFill>
                            <a:round/>
                            <a:headEnd/>
                            <a:tailEnd/>
                          </a:ln>
                          <a:extLst>
                            <a:ext uri="{909E8E84-426E-40DD-AFC4-6F175D3DCCD1}">
                              <a14:hiddenFill xmlns:a14="http://schemas.microsoft.com/office/drawing/2010/main">
                                <a:noFill/>
                              </a14:hiddenFill>
                            </a:ext>
                          </a:extLst>
                        </wps:spPr>
                        <wps:bodyPr/>
                      </wps:wsp>
                      <wps:wsp>
                        <wps:cNvPr id="72" name="AutoShape 46"/>
                        <wps:cNvCnPr>
                          <a:cxnSpLocks noChangeShapeType="1"/>
                        </wps:cNvCnPr>
                        <wps:spPr bwMode="auto">
                          <a:xfrm>
                            <a:off x="15000" y="4915"/>
                            <a:ext cx="0" cy="3349"/>
                          </a:xfrm>
                          <a:prstGeom prst="straightConnector1">
                            <a:avLst/>
                          </a:prstGeom>
                          <a:noFill/>
                          <a:ln w="31750">
                            <a:solidFill>
                              <a:srgbClr val="00B0F0"/>
                            </a:solidFill>
                            <a:round/>
                            <a:headEnd/>
                            <a:tailEnd/>
                          </a:ln>
                          <a:extLst>
                            <a:ext uri="{909E8E84-426E-40DD-AFC4-6F175D3DCCD1}">
                              <a14:hiddenFill xmlns:a14="http://schemas.microsoft.com/office/drawing/2010/main">
                                <a:noFill/>
                              </a14:hiddenFill>
                            </a:ext>
                          </a:extLst>
                        </wps:spPr>
                        <wps:bodyPr/>
                      </wps:wsp>
                      <wps:wsp>
                        <wps:cNvPr id="73" name="AutoShape 47"/>
                        <wps:cNvCnPr>
                          <a:cxnSpLocks noChangeShapeType="1"/>
                        </wps:cNvCnPr>
                        <wps:spPr bwMode="auto">
                          <a:xfrm flipH="1">
                            <a:off x="14123" y="7035"/>
                            <a:ext cx="877" cy="0"/>
                          </a:xfrm>
                          <a:prstGeom prst="straightConnector1">
                            <a:avLst/>
                          </a:prstGeom>
                          <a:noFill/>
                          <a:ln w="31750">
                            <a:solidFill>
                              <a:srgbClr val="00B0F0"/>
                            </a:solidFill>
                            <a:round/>
                            <a:headEnd/>
                            <a:tailEnd/>
                          </a:ln>
                          <a:extLst>
                            <a:ext uri="{909E8E84-426E-40DD-AFC4-6F175D3DCCD1}">
                              <a14:hiddenFill xmlns:a14="http://schemas.microsoft.com/office/drawing/2010/main">
                                <a:noFill/>
                              </a14:hiddenFill>
                            </a:ext>
                          </a:extLst>
                        </wps:spPr>
                        <wps:bodyPr/>
                      </wps:wsp>
                      <wps:wsp>
                        <wps:cNvPr id="74" name="AutoShape 48"/>
                        <wps:cNvCnPr>
                          <a:cxnSpLocks noChangeShapeType="1"/>
                        </wps:cNvCnPr>
                        <wps:spPr bwMode="auto">
                          <a:xfrm flipH="1">
                            <a:off x="14123" y="8243"/>
                            <a:ext cx="858" cy="0"/>
                          </a:xfrm>
                          <a:prstGeom prst="straightConnector1">
                            <a:avLst/>
                          </a:prstGeom>
                          <a:noFill/>
                          <a:ln w="31750">
                            <a:solidFill>
                              <a:srgbClr val="00B0F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9" o:spid="_x0000_s1026" style="position:absolute;left:0;text-align:left;margin-left:-31.05pt;margin-top:46.45pt;width:707.45pt;height:411.25pt;z-index:251661312" coordorigin="105,341" coordsize="15420,96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">
                <v:oval id="Oval 4" o:spid="_x0000_s1027" style="position:absolute;left:6465;top:341;width:2325;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P5YMEA&#10;AADbAAAADwAAAGRycy9kb3ducmV2LnhtbERPy4rCMBTdC/MP4Q7MTtNxRKVjFB8IKiL4AGd5ae60&#10;xeYmNFHr35uF4PJw3qNJYypxo9qXlhV8dxIQxJnVJecKTsdlewjCB2SNlWVS8CAPk/FHa4Sptnfe&#10;0+0QchFD2KeooAjBpVL6rCCDvmMdceT+bW0wRFjnUtd4j+Gmkt0k6UuDJceGAh3NC8ouh6tRsBjM&#10;drM/t9hsj+vzLk+ya9VzpNTXZzP9BRGoCW/xy73SCn7i+vgl/gA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T+WDBAAAA2wAAAA8AAAAAAAAAAAAAAAAAmAIAAGRycy9kb3du&#10;cmV2LnhtbFBLBQYAAAAABAAEAPUAAACGAwAAAAA=&#10;" fillcolor="white [3201]" strokecolor="#fabf8f [1945]" strokeweight="1pt">
                  <v:fill color2="#fbd4b4 [1305]" focus="100%" type="gradient"/>
                  <v:shadow on="t" color="#974706 [1609]" opacity=".5" offset="1pt"/>
                  <v:textbox>
                    <w:txbxContent>
                      <w:p w:rsidR="008E0975" w:rsidRPr="00434F8A" w:rsidRDefault="008E0975" w:rsidP="008E0975">
                        <w:pPr>
                          <w:jc w:val="center"/>
                          <w:rPr>
                            <w:rFonts w:cs="Simplified Arabic"/>
                            <w:b/>
                            <w:bCs/>
                            <w:color w:val="00B050"/>
                            <w:sz w:val="26"/>
                            <w:szCs w:val="26"/>
                            <w:rtl/>
                            <w:lang w:bidi="ar-IQ"/>
                          </w:rPr>
                        </w:pPr>
                        <w:r w:rsidRPr="00434F8A">
                          <w:rPr>
                            <w:rFonts w:cs="Simplified Arabic" w:hint="cs"/>
                            <w:b/>
                            <w:bCs/>
                            <w:color w:val="00B050"/>
                            <w:sz w:val="26"/>
                            <w:szCs w:val="26"/>
                            <w:rtl/>
                            <w:lang w:bidi="ar-IQ"/>
                          </w:rPr>
                          <w:t>المدير العام</w:t>
                        </w:r>
                      </w:p>
                    </w:txbxContent>
                  </v:textbox>
                </v:oval>
                <v:roundrect id="AutoShape 5" o:spid="_x0000_s1028" style="position:absolute;left:6431;top:2065;width:2295;height:65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SAZ8QA&#10;AADbAAAADwAAAGRycy9kb3ducmV2LnhtbESP3WoCMRSE7wXfIRzBO83aSqurUWyhUFop/j3AYXN2&#10;s7g5CZuo69s3hYKXw8x8wyzXnW3EldpQO1YwGWcgiAuna64UnI4foxmIEJE1No5JwZ0CrFf93hJz&#10;7W68p+shViJBOOSowMTocylDYchiGDtPnLzStRZjkm0ldYu3BLeNfMqyF2mx5rRg0NO7oeJ8uFgF&#10;eud9M397/ZqW+5+7Lb+3U2O3Sg0H3WYBIlIXH+H/9qdW8DyBvy/pB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UgGfEAAAA2wAAAA8AAAAAAAAAAAAAAAAAmAIAAGRycy9k&#10;b3ducmV2LnhtbFBLBQYAAAAABAAEAPUAAACJAwAAAAA=&#10;" fillcolor="#c2d69b [1942]" strokecolor="#c2d69b [1942]" strokeweight="1pt">
                  <v:fill color2="#eaf1dd [662]" angle="135" focus="50%" type="gradient"/>
                  <v:shadow on="t" color="#4e6128 [1606]" opacity=".5" offset="1pt"/>
                  <v:textbox>
                    <w:txbxContent>
                      <w:p w:rsidR="008E0975" w:rsidRPr="00AB0C17" w:rsidRDefault="008E0975" w:rsidP="008E0975">
                        <w:pPr>
                          <w:jc w:val="center"/>
                          <w:rPr>
                            <w:rFonts w:cs="Simplified Arabic"/>
                            <w:sz w:val="26"/>
                            <w:szCs w:val="26"/>
                            <w:lang w:bidi="ar-IQ"/>
                          </w:rPr>
                        </w:pPr>
                        <w:r w:rsidRPr="00434F8A">
                          <w:rPr>
                            <w:rFonts w:cs="Simplified Arabic" w:hint="cs"/>
                            <w:b/>
                            <w:bCs/>
                            <w:color w:val="FF0000"/>
                            <w:sz w:val="24"/>
                            <w:szCs w:val="24"/>
                            <w:rtl/>
                            <w:lang w:bidi="ar-IQ"/>
                          </w:rPr>
                          <w:t>المعاون</w:t>
                        </w:r>
                      </w:p>
                    </w:txbxContent>
                  </v:textbox>
                </v:roundrect>
                <v:roundrect id="AutoShape 6" o:spid="_x0000_s1029" style="position:absolute;left:11532;top:2145;width:2175;height:67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YeEMQA&#10;AADbAAAADwAAAGRycy9kb3ducmV2LnhtbESP0WoCMRRE3wX/IVzBNzerlbZujdIWCsVKqdoPuGzu&#10;bhY3N2ETdf17Uyj4OMzMGWa57m0rztSFxrGCaZaDIC6dbrhW8Hv4mDyDCBFZY+uYFFwpwHo1HCyx&#10;0O7COzrvYy0ShEOBCkyMvpAylIYshsx54uRVrrMYk+xqqTu8JLht5SzPH6XFhtOCQU/vhsrj/mQV&#10;6B/v28Xb02Ze7b6vtvrazo3dKjUe9a8vICL18R7+b39qBQ8z+PuSfo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GHhDEAAAA2wAAAA8AAAAAAAAAAAAAAAAAmAIAAGRycy9k&#10;b3ducmV2LnhtbFBLBQYAAAAABAAEAPUAAACJAwAAAAA=&#10;" fillcolor="#c2d69b [1942]" strokecolor="#c2d69b [1942]" strokeweight="1pt">
                  <v:fill color2="#eaf1dd [662]" angle="135" focus="50%" type="gradient"/>
                  <v:shadow on="t" color="#4e6128 [1606]" opacity=".5" offset="1pt"/>
                  <v:textbox>
                    <w:txbxContent>
                      <w:p w:rsidR="008E0975" w:rsidRPr="0096496C" w:rsidRDefault="008E0975" w:rsidP="008E0975">
                        <w:pPr>
                          <w:jc w:val="center"/>
                          <w:rPr>
                            <w:rFonts w:cs="Simplified Arabic"/>
                            <w:b/>
                            <w:bCs/>
                            <w:color w:val="FF0000"/>
                            <w:sz w:val="24"/>
                            <w:szCs w:val="24"/>
                            <w:lang w:bidi="ar-IQ"/>
                          </w:rPr>
                        </w:pPr>
                        <w:r w:rsidRPr="0096496C">
                          <w:rPr>
                            <w:rFonts w:cs="Simplified Arabic" w:hint="cs"/>
                            <w:b/>
                            <w:bCs/>
                            <w:color w:val="FF0000"/>
                            <w:sz w:val="24"/>
                            <w:szCs w:val="24"/>
                            <w:rtl/>
                            <w:lang w:bidi="ar-IQ"/>
                          </w:rPr>
                          <w:t>الاقسام</w:t>
                        </w:r>
                      </w:p>
                    </w:txbxContent>
                  </v:textbox>
                </v:roundrect>
                <v:roundrect id="AutoShape 7" o:spid="_x0000_s1030" style="position:absolute;left:1347;top:2145;width:2145;height:67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q7i8QA&#10;AADbAAAADwAAAGRycy9kb3ducmV2LnhtbESP0WoCMRRE3wv+Q7hC37pZq9i6NUpbEMRKqdoPuGzu&#10;bhY3N2GT6vr3piD4OMzMGWa+7G0rTtSFxrGCUZaDIC6dbrhW8HtYPb2CCBFZY+uYFFwowHIxeJhj&#10;od2Zd3Tax1okCIcCFZgYfSFlKA1ZDJnzxMmrXGcxJtnVUnd4TnDbyuc8n0qLDacFg54+DZXH/Z9V&#10;oH+8b2cfL5tJtfu+2OprOzF2q9TjsH9/AxGpj/fwrb3WCsZj+P+SfoB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Ku4vEAAAA2wAAAA8AAAAAAAAAAAAAAAAAmAIAAGRycy9k&#10;b3ducmV2LnhtbFBLBQYAAAAABAAEAPUAAACJAwAAAAA=&#10;" fillcolor="#c2d69b [1942]" strokecolor="#c2d69b [1942]" strokeweight="1pt">
                  <v:fill color2="#eaf1dd [662]" angle="135" focus="50%" type="gradient"/>
                  <v:shadow on="t" color="#4e6128 [1606]" opacity=".5" offset="1pt"/>
                  <v:textbox>
                    <w:txbxContent>
                      <w:p w:rsidR="008E0975" w:rsidRPr="00B21CE0" w:rsidRDefault="008E0975" w:rsidP="008E0975">
                        <w:pPr>
                          <w:jc w:val="center"/>
                          <w:rPr>
                            <w:rFonts w:cs="Simplified Arabic"/>
                            <w:b/>
                            <w:bCs/>
                            <w:color w:val="FF0000"/>
                            <w:sz w:val="28"/>
                            <w:szCs w:val="28"/>
                            <w:lang w:bidi="ar-IQ"/>
                          </w:rPr>
                        </w:pPr>
                        <w:r w:rsidRPr="00434F8A">
                          <w:rPr>
                            <w:rFonts w:cs="Simplified Arabic" w:hint="cs"/>
                            <w:b/>
                            <w:bCs/>
                            <w:color w:val="FF0000"/>
                            <w:sz w:val="24"/>
                            <w:szCs w:val="24"/>
                            <w:rtl/>
                            <w:lang w:bidi="ar-IQ"/>
                          </w:rPr>
                          <w:t>الشُعب</w:t>
                        </w:r>
                      </w:p>
                      <w:p w:rsidR="008E0975" w:rsidRDefault="008E0975" w:rsidP="008E0975"/>
                    </w:txbxContent>
                  </v:textbox>
                </v:roundrect>
                <v:roundrect id="AutoShape 8" o:spid="_x0000_s1031" style="position:absolute;left:14475;top:4118;width:1050;height:75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w5b8MA&#10;AADbAAAADwAAAGRycy9kb3ducmV2LnhtbESPT4vCMBTE7wt+h/AEb2vqHxatRhFBEPSydT14eybP&#10;tti81CZq/fZmYWGPw8z8hpkvW1uJBzW+dKxg0E9AEGtnSs4V/Bw2nxMQPiAbrByTghd5WC46H3NM&#10;jXvyNz2ykIsIYZ+igiKEOpXS64Is+r6riaN3cY3FEGWTS9PgM8JtJYdJ8iUtlhwXCqxpXZC+Zner&#10;oD6aMjtfD3s5Pa121U3rKbNWqtdtVzMQgdrwH/5rb42C0Rh+v8QfIB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w5b8MAAADbAAAADwAAAAAAAAAAAAAAAACYAgAAZHJzL2Rv&#10;d25yZXYueG1sUEsFBgAAAAAEAAQA9QAAAIgDAAAAAA==&#10;" fillcolor="#b2a1c7 [1943]" strokecolor="#b2a1c7 [1943]" strokeweight="1pt">
                  <v:fill color2="#e5dfec [663]" angle="135" focus="50%" type="gradient"/>
                  <v:shadow on="t" color="#3f3151 [1607]" opacity=".5" offset="1pt"/>
                  <v:textbox>
                    <w:txbxContent>
                      <w:p w:rsidR="008E0975" w:rsidRPr="0096496C" w:rsidRDefault="008E0975" w:rsidP="008E0975">
                        <w:pPr>
                          <w:jc w:val="center"/>
                          <w:rPr>
                            <w:sz w:val="14"/>
                            <w:szCs w:val="14"/>
                            <w:lang w:bidi="ar-IQ"/>
                          </w:rPr>
                        </w:pPr>
                        <w:r w:rsidRPr="0096496C">
                          <w:rPr>
                            <w:rFonts w:hint="cs"/>
                            <w:b/>
                            <w:bCs/>
                            <w:color w:val="FF0000"/>
                            <w:sz w:val="20"/>
                            <w:szCs w:val="20"/>
                            <w:rtl/>
                            <w:lang w:bidi="ar-IQ"/>
                          </w:rPr>
                          <w:t>تنفيذ</w:t>
                        </w:r>
                      </w:p>
                    </w:txbxContent>
                  </v:textbox>
                </v:roundrect>
                <v:roundrect id="AutoShape 9" o:spid="_x0000_s1032" style="position:absolute;left:13170;top:4118;width:1065;height:75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Cc9MIA&#10;AADbAAAADwAAAGRycy9kb3ducmV2LnhtbESPQYvCMBSE7wv+h/AEb2uq4qLVKCIIgl62rgdvz+TZ&#10;FpuX2kSt/94sLOxxmJlvmPmytZV4UONLxwoG/QQEsXam5FzBz2HzOQHhA7LByjEpeJGH5aLzMcfU&#10;uCd/0yMLuYgQ9ikqKEKoUym9Lsii77uaOHoX11gMUTa5NA0+I9xWcpgkX9JiyXGhwJrWBelrdrcK&#10;6qMps/P1sJfT02pX3bSeMmulet12NQMRqA3/4b/21igYjeH3S/wBcvE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QJz0wgAAANsAAAAPAAAAAAAAAAAAAAAAAJgCAABkcnMvZG93&#10;bnJldi54bWxQSwUGAAAAAAQABAD1AAAAhwMAAAAA&#10;" fillcolor="#b2a1c7 [1943]" strokecolor="#b2a1c7 [1943]" strokeweight="1pt">
                  <v:fill color2="#e5dfec [663]" angle="135" focus="50%" type="gradient"/>
                  <v:shadow on="t" color="#3f3151 [1607]" opacity=".5" offset="1pt"/>
                  <v:textbox>
                    <w:txbxContent>
                      <w:p w:rsidR="008E0975" w:rsidRPr="00805F57" w:rsidRDefault="008E0975" w:rsidP="008E0975">
                        <w:pPr>
                          <w:jc w:val="center"/>
                          <w:rPr>
                            <w:b/>
                            <w:bCs/>
                            <w:color w:val="FF0000"/>
                            <w:sz w:val="28"/>
                            <w:szCs w:val="28"/>
                            <w:lang w:bidi="ar-IQ"/>
                          </w:rPr>
                        </w:pPr>
                        <w:r w:rsidRPr="0096496C">
                          <w:rPr>
                            <w:rFonts w:hint="cs"/>
                            <w:b/>
                            <w:bCs/>
                            <w:color w:val="FF0000"/>
                            <w:sz w:val="20"/>
                            <w:szCs w:val="20"/>
                            <w:rtl/>
                            <w:lang w:bidi="ar-IQ"/>
                          </w:rPr>
                          <w:t>متابعة</w:t>
                        </w:r>
                      </w:p>
                      <w:p w:rsidR="008E0975" w:rsidRPr="00805F57" w:rsidRDefault="008E0975" w:rsidP="008E0975">
                        <w:pPr>
                          <w:jc w:val="center"/>
                          <w:rPr>
                            <w:b/>
                            <w:bCs/>
                            <w:color w:val="FF0000"/>
                            <w:sz w:val="28"/>
                            <w:szCs w:val="28"/>
                            <w:lang w:bidi="ar-IQ"/>
                          </w:rPr>
                        </w:pPr>
                      </w:p>
                    </w:txbxContent>
                  </v:textbox>
                </v:roundrect>
                <v:roundrect id="AutoShape 10" o:spid="_x0000_s1033" style="position:absolute;left:11865;top:4118;width:1020;height:75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ICg8EA&#10;AADbAAAADwAAAGRycy9kb3ducmV2LnhtbESPQYvCMBSE74L/ITzBm6YqyFqNIsKCoJetevD2TJ5t&#10;sXnpNlHrv98Iwh6HmfmGWaxaW4kHNb50rGA0TEAQa2dKzhUcD9+DLxA+IBusHJOCF3lYLbudBabG&#10;PfmHHlnIRYSwT1FBEUKdSul1QRb90NXE0bu6xmKIssmlafAZ4baS4ySZSoslx4UCa9oUpG/Z3Sqo&#10;T6bMLrfDXs7O6131q/WMWSvV77XrOYhAbfgPf9pbo2AyhfeX+APk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eSAoPBAAAA2wAAAA8AAAAAAAAAAAAAAAAAmAIAAGRycy9kb3du&#10;cmV2LnhtbFBLBQYAAAAABAAEAPUAAACGAwAAAAA=&#10;" fillcolor="#b2a1c7 [1943]" strokecolor="#b2a1c7 [1943]" strokeweight="1pt">
                  <v:fill color2="#e5dfec [663]" angle="135" focus="50%" type="gradient"/>
                  <v:shadow on="t" color="#3f3151 [1607]" opacity=".5" offset="1pt"/>
                  <v:textbox>
                    <w:txbxContent>
                      <w:p w:rsidR="008E0975" w:rsidRPr="00E64579" w:rsidRDefault="008E0975" w:rsidP="008E0975">
                        <w:pPr>
                          <w:jc w:val="center"/>
                          <w:rPr>
                            <w:b/>
                            <w:bCs/>
                            <w:color w:val="FF0000"/>
                            <w:sz w:val="28"/>
                            <w:szCs w:val="28"/>
                            <w:lang w:bidi="ar-IQ"/>
                          </w:rPr>
                        </w:pPr>
                        <w:r w:rsidRPr="0096496C">
                          <w:rPr>
                            <w:rFonts w:hint="cs"/>
                            <w:b/>
                            <w:bCs/>
                            <w:color w:val="FF0000"/>
                            <w:sz w:val="20"/>
                            <w:szCs w:val="20"/>
                            <w:rtl/>
                            <w:lang w:bidi="ar-IQ"/>
                          </w:rPr>
                          <w:t>صيانة</w:t>
                        </w:r>
                      </w:p>
                      <w:p w:rsidR="008E0975" w:rsidRPr="00E64579" w:rsidRDefault="008E0975" w:rsidP="008E0975">
                        <w:pPr>
                          <w:rPr>
                            <w:lang w:bidi="ar-IQ"/>
                          </w:rPr>
                        </w:pPr>
                      </w:p>
                    </w:txbxContent>
                  </v:textbox>
                </v:roundrect>
                <v:roundrect id="AutoShape 11" o:spid="_x0000_s1034" style="position:absolute;left:10455;top:4118;width:1110;height:75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6nGMIA&#10;AADbAAAADwAAAGRycy9kb3ducmV2LnhtbESPQYvCMBSE7wv+h/AEb2uqgqvVKCIIgl62rgdvz+TZ&#10;FpuX2kSt/94sLOxxmJlvmPmytZV4UONLxwoG/QQEsXam5FzBz2HzOQHhA7LByjEpeJGH5aLzMcfU&#10;uCd/0yMLuYgQ9ikqKEKoUym9Lsii77uaOHoX11gMUTa5NA0+I9xWcpgkY2mx5LhQYE3rgvQ1u1sF&#10;9dGU2fl62MvpabWrblpPmbVSvW67moEI1Ib/8F97axSMvuD3S/wBcvE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3qcYwgAAANsAAAAPAAAAAAAAAAAAAAAAAJgCAABkcnMvZG93&#10;bnJldi54bWxQSwUGAAAAAAQABAD1AAAAhwMAAAAA&#10;" fillcolor="#b2a1c7 [1943]" strokecolor="#b2a1c7 [1943]" strokeweight="1pt">
                  <v:fill color2="#e5dfec [663]" angle="135" focus="50%" type="gradient"/>
                  <v:shadow on="t" color="#3f3151 [1607]" opacity=".5" offset="1pt"/>
                  <v:textbox>
                    <w:txbxContent>
                      <w:p w:rsidR="008E0975" w:rsidRPr="00E64579" w:rsidRDefault="008E0975" w:rsidP="008E0975">
                        <w:pPr>
                          <w:jc w:val="center"/>
                          <w:rPr>
                            <w:b/>
                            <w:bCs/>
                            <w:color w:val="FF0000"/>
                            <w:sz w:val="28"/>
                            <w:szCs w:val="28"/>
                            <w:lang w:bidi="ar-IQ"/>
                          </w:rPr>
                        </w:pPr>
                        <w:r w:rsidRPr="0096496C">
                          <w:rPr>
                            <w:rFonts w:hint="cs"/>
                            <w:b/>
                            <w:bCs/>
                            <w:color w:val="FF0000"/>
                            <w:sz w:val="20"/>
                            <w:szCs w:val="20"/>
                            <w:rtl/>
                            <w:lang w:bidi="ar-IQ"/>
                          </w:rPr>
                          <w:t>تصاميم</w:t>
                        </w:r>
                        <w:r w:rsidRPr="00E64579">
                          <w:rPr>
                            <w:rFonts w:hint="cs"/>
                            <w:b/>
                            <w:bCs/>
                            <w:color w:val="FF0000"/>
                            <w:sz w:val="28"/>
                            <w:szCs w:val="28"/>
                            <w:rtl/>
                            <w:lang w:bidi="ar-IQ"/>
                          </w:rPr>
                          <w:t xml:space="preserve"> </w:t>
                        </w:r>
                      </w:p>
                      <w:p w:rsidR="008E0975" w:rsidRPr="00E64579" w:rsidRDefault="008E0975" w:rsidP="008E0975">
                        <w:pPr>
                          <w:rPr>
                            <w:lang w:bidi="ar-IQ"/>
                          </w:rPr>
                        </w:pPr>
                      </w:p>
                    </w:txbxContent>
                  </v:textbox>
                </v:roundrect>
                <v:roundrect id="AutoShape 12" o:spid="_x0000_s1035" style="position:absolute;left:9045;top:4118;width:1170;height:75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Ezar8A&#10;AADbAAAADwAAAGRycy9kb3ducmV2LnhtbERPTYvCMBC9C/6HMAveNF0F0a6xiCAIetm6e/A2JrNt&#10;aTOpTdT67zcHwePjfa+y3jbiTp2vHCv4nCQgiLUzFRcKfk678QKED8gGG8ek4EkesvVwsMLUuAd/&#10;0z0PhYgh7FNUUIbQplJ6XZJFP3EtceT+XGcxRNgV0nT4iOG2kdMkmUuLFceGElvalqTr/GYVtL+m&#10;yi/16SiX582huWq9ZNZKjT76zReIQH14i1/uvVEwi2Pjl/gD5P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QTNqvwAAANsAAAAPAAAAAAAAAAAAAAAAAJgCAABkcnMvZG93bnJl&#10;di54bWxQSwUGAAAAAAQABAD1AAAAhAMAAAAA&#10;" fillcolor="#b2a1c7 [1943]" strokecolor="#b2a1c7 [1943]" strokeweight="1pt">
                  <v:fill color2="#e5dfec [663]" angle="135" focus="50%" type="gradient"/>
                  <v:shadow on="t" color="#3f3151 [1607]" opacity=".5" offset="1pt"/>
                  <v:textbox>
                    <w:txbxContent>
                      <w:p w:rsidR="008E0975" w:rsidRPr="00014D9C" w:rsidRDefault="008E0975" w:rsidP="008E0975">
                        <w:pPr>
                          <w:rPr>
                            <w:szCs w:val="18"/>
                          </w:rPr>
                        </w:pPr>
                      </w:p>
                    </w:txbxContent>
                  </v:textbox>
                </v:roundre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AutoShape 13" o:spid="_x0000_s1036" type="#_x0000_t9" style="position:absolute;left:105;top:4951;width:1305;height:1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FLDcQA&#10;AADbAAAADwAAAGRycy9kb3ducmV2LnhtbESPQWvCQBSE74X+h+UVvOnGFKWNWaUokV5EtD14fGRf&#10;ssHs2zS7jem/dwuFHoeZ+YbJN6NtxUC9bxwrmM8SEMSl0w3XCj4/iukLCB+QNbaOScEPedisHx9y&#10;zLS78YmGc6hFhLDPUIEJocuk9KUhi37mOuLoVa63GKLsa6l7vEW4bWWaJEtpseG4YLCjraHyev62&#10;Cr7SSzo/hmt12JvjwS7SYmd0q9TkaXxbgQg0hv/wX/tdK3h+hd8v8Qf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BSw3EAAAA2wAAAA8AAAAAAAAAAAAAAAAAmAIAAGRycy9k&#10;b3ducmV2LnhtbFBLBQYAAAAABAAEAPUAAACJAwAAAAA=&#10;" fillcolor="#666 [1936]" strokecolor="#666 [1936]" strokeweight="1pt">
                  <v:fill color2="#ccc [656]" angle="135" focus="50%" type="gradient"/>
                  <v:shadow on="t" color="#7f7f7f [1601]" opacity=".5" offset="1pt"/>
                  <v:textbox>
                    <w:txbxContent>
                      <w:p w:rsidR="008E0975" w:rsidRPr="0096496C" w:rsidRDefault="008E0975" w:rsidP="008E0975">
                        <w:pPr>
                          <w:jc w:val="center"/>
                          <w:rPr>
                            <w:b/>
                            <w:bCs/>
                            <w:color w:val="FF0000"/>
                            <w:sz w:val="13"/>
                            <w:szCs w:val="13"/>
                            <w:rtl/>
                            <w:lang w:bidi="ar-IQ"/>
                          </w:rPr>
                        </w:pPr>
                        <w:r w:rsidRPr="0096496C">
                          <w:rPr>
                            <w:rFonts w:hint="cs"/>
                            <w:b/>
                            <w:bCs/>
                            <w:color w:val="FF0000"/>
                            <w:sz w:val="13"/>
                            <w:szCs w:val="13"/>
                            <w:rtl/>
                            <w:lang w:bidi="ar-IQ"/>
                          </w:rPr>
                          <w:t>الحاسبة</w:t>
                        </w:r>
                      </w:p>
                      <w:p w:rsidR="008E0975" w:rsidRPr="00B21CE0" w:rsidRDefault="008E0975" w:rsidP="008E0975">
                        <w:pPr>
                          <w:jc w:val="center"/>
                          <w:rPr>
                            <w:color w:val="FF0000"/>
                            <w:sz w:val="14"/>
                            <w:szCs w:val="14"/>
                            <w:rtl/>
                          </w:rPr>
                        </w:pPr>
                        <w:r w:rsidRPr="0096496C">
                          <w:rPr>
                            <w:rFonts w:hint="cs"/>
                            <w:b/>
                            <w:bCs/>
                            <w:color w:val="FF0000"/>
                            <w:sz w:val="13"/>
                            <w:szCs w:val="13"/>
                            <w:rtl/>
                            <w:lang w:bidi="ar-IQ"/>
                          </w:rPr>
                          <w:t>والمعل</w:t>
                        </w:r>
                        <w:r w:rsidRPr="00B21CE0">
                          <w:rPr>
                            <w:rFonts w:hint="cs"/>
                            <w:b/>
                            <w:bCs/>
                            <w:color w:val="FF0000"/>
                            <w:sz w:val="14"/>
                            <w:szCs w:val="14"/>
                            <w:rtl/>
                            <w:lang w:bidi="ar-IQ"/>
                          </w:rPr>
                          <w:t>وماتية</w:t>
                        </w:r>
                      </w:p>
                    </w:txbxContent>
                  </v:textbox>
                </v:shape>
                <v:shape id="AutoShape 14" o:spid="_x0000_s1037" type="#_x0000_t9" style="position:absolute;left:2252;top:4951;width:1260;height:1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2R7cAA&#10;AADbAAAADwAAAGRycy9kb3ducmV2LnhtbERPy4rCMBTdC/5DuAPuNLWoSMdUBsVhNiI+FrO8NNem&#10;tLmpTUY7f28WgsvDea/WvW3EnTpfOVYwnSQgiAunKy4VXM678RKED8gaG8ek4J88rPPhYIWZdg8+&#10;0v0UShFD2GeowITQZlL6wpBFP3EtceSurrMYIuxKqTt8xHDbyDRJFtJixbHBYEsbQ0V9+rMKbulv&#10;Oj2E+rr/Noe9nae7rdGNUqOP/usTRKA+vMUv949WMIvr45f4A2T+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X2R7cAAAADbAAAADwAAAAAAAAAAAAAAAACYAgAAZHJzL2Rvd25y&#10;ZXYueG1sUEsFBgAAAAAEAAQA9QAAAIUDAAAAAA==&#10;" fillcolor="#666 [1936]" strokecolor="#666 [1936]" strokeweight="1pt">
                  <v:fill color2="#ccc [656]" angle="135" focus="50%" type="gradient"/>
                  <v:shadow on="t" color="#7f7f7f [1601]" opacity=".5" offset="1pt"/>
                  <v:textbox>
                    <w:txbxContent>
                      <w:p w:rsidR="008E0975" w:rsidRPr="009C5DB7" w:rsidRDefault="008E0975" w:rsidP="008E0975">
                        <w:pPr>
                          <w:jc w:val="center"/>
                          <w:rPr>
                            <w:color w:val="FF0000"/>
                            <w:sz w:val="13"/>
                            <w:szCs w:val="13"/>
                          </w:rPr>
                        </w:pPr>
                        <w:r w:rsidRPr="009C5DB7">
                          <w:rPr>
                            <w:rFonts w:hint="cs"/>
                            <w:b/>
                            <w:bCs/>
                            <w:color w:val="FF0000"/>
                            <w:sz w:val="13"/>
                            <w:szCs w:val="13"/>
                            <w:rtl/>
                            <w:lang w:bidi="ar-IQ"/>
                          </w:rPr>
                          <w:t>حسابات الخطة الاستثمارية</w:t>
                        </w:r>
                      </w:p>
                    </w:txbxContent>
                  </v:textbox>
                </v:shape>
                <v:shape id="AutoShape 15" o:spid="_x0000_s1038" type="#_x0000_t9" style="position:absolute;left:3572;top:4951;width:1260;height:1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E0dsIA&#10;AADbAAAADwAAAGRycy9kb3ducmV2LnhtbESPQYvCMBSE78L+h/AWvGnaoiLVKLKieBFR97DHR/Ns&#10;is1Lt4na/fcbQfA4zMw3zHzZ2VrcqfWVYwXpMAFBXDhdcang+7wZTEH4gKyxdkwK/sjDcvHRm2Ou&#10;3YOPdD+FUkQI+xwVmBCaXEpfGLLoh64hjt7FtRZDlG0pdYuPCLe1zJJkIi1WHBcMNvRlqLieblbB&#10;b/aTpYdwvey35rC342yzNrpWqv/ZrWYgAnXhHX61d1rBKIXnl/gD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MTR2wgAAANsAAAAPAAAAAAAAAAAAAAAAAJgCAABkcnMvZG93&#10;bnJldi54bWxQSwUGAAAAAAQABAD1AAAAhwMAAAAA&#10;" fillcolor="#666 [1936]" strokecolor="#666 [1936]" strokeweight="1pt">
                  <v:fill color2="#ccc [656]" angle="135" focus="50%" type="gradient"/>
                  <v:shadow on="t" color="#7f7f7f [1601]" opacity=".5" offset="1pt"/>
                  <v:textbox>
                    <w:txbxContent>
                      <w:p w:rsidR="008E0975" w:rsidRPr="009D0D15" w:rsidRDefault="008E0975" w:rsidP="008E0975">
                        <w:pPr>
                          <w:jc w:val="center"/>
                          <w:rPr>
                            <w:color w:val="FF0000"/>
                            <w:sz w:val="20"/>
                            <w:szCs w:val="20"/>
                          </w:rPr>
                        </w:pPr>
                        <w:r w:rsidRPr="0096496C">
                          <w:rPr>
                            <w:rFonts w:hint="cs"/>
                            <w:b/>
                            <w:bCs/>
                            <w:color w:val="FF0000"/>
                            <w:sz w:val="14"/>
                            <w:szCs w:val="14"/>
                            <w:rtl/>
                            <w:lang w:bidi="ar-IQ"/>
                          </w:rPr>
                          <w:t>القانونية</w:t>
                        </w:r>
                      </w:p>
                    </w:txbxContent>
                  </v:textbox>
                </v:shape>
                <v:shape id="AutoShape 16" o:spid="_x0000_s1039" type="#_x0000_t9" style="position:absolute;left:7572;top:4951;width:1410;height:1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OqAcQA&#10;AADbAAAADwAAAGRycy9kb3ducmV2LnhtbESPQWsCMRSE70L/Q3gFb5o1VJGtWSkVixcRtYceH5u3&#10;m8XNy3YTdfvvG6HQ4zAz3zCr9eBacaM+NJ41zKYZCOLSm4ZrDZ/n7WQJIkRkg61n0vBDAdbF02iF&#10;ufF3PtLtFGuRIBxy1GBj7HIpQ2nJYZj6jjh5le8dxiT7Wpoe7wnuWqmybCEdNpwWLHb0bqm8nK5O&#10;w7f6UrNDvFT7D3vYu7nabqxptR4/D2+vICIN8T/8194ZDS8KHl/SD5D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jqgHEAAAA2wAAAA8AAAAAAAAAAAAAAAAAmAIAAGRycy9k&#10;b3ducmV2LnhtbFBLBQYAAAAABAAEAPUAAACJAwAAAAA=&#10;" fillcolor="#666 [1936]" strokecolor="#666 [1936]" strokeweight="1pt">
                  <v:fill color2="#ccc [656]" angle="135" focus="50%" type="gradient"/>
                  <v:shadow on="t" color="#7f7f7f [1601]" opacity=".5" offset="1pt"/>
                  <v:textbox>
                    <w:txbxContent>
                      <w:p w:rsidR="008E0975" w:rsidRPr="0096496C" w:rsidRDefault="008E0975" w:rsidP="008E0975">
                        <w:pPr>
                          <w:jc w:val="center"/>
                          <w:rPr>
                            <w:color w:val="FF0000"/>
                            <w:sz w:val="12"/>
                            <w:szCs w:val="12"/>
                          </w:rPr>
                        </w:pPr>
                        <w:r w:rsidRPr="0096496C">
                          <w:rPr>
                            <w:rFonts w:hint="cs"/>
                            <w:b/>
                            <w:bCs/>
                            <w:color w:val="FF0000"/>
                            <w:sz w:val="16"/>
                            <w:szCs w:val="16"/>
                            <w:rtl/>
                            <w:lang w:bidi="ar-IQ"/>
                          </w:rPr>
                          <w:t>الإدارية والسكرتارية</w:t>
                        </w:r>
                      </w:p>
                    </w:txbxContent>
                  </v:textbox>
                </v:shape>
                <v:shape id="AutoShape 17" o:spid="_x0000_s1040" type="#_x0000_t9" style="position:absolute;left:4882;top:4951;width:1260;height:1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8PmsQA&#10;AADbAAAADwAAAGRycy9kb3ducmV2LnhtbESPQWvCQBSE74X+h+UVvOnGVEuJWaUokV5EtD14fGRf&#10;ssHs2zS7jem/dwuFHoeZ+YbJN6NtxUC9bxwrmM8SEMSl0w3XCj4/iukrCB+QNbaOScEPedisHx9y&#10;zLS78YmGc6hFhLDPUIEJocuk9KUhi37mOuLoVa63GKLsa6l7vEW4bWWaJC/SYsNxwWBHW0Pl9fxt&#10;FXyll3R+DNfqsDfHg12mxc7oVqnJ0/i2AhFoDP/hv/a7VrB4ht8v8Qf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vD5rEAAAA2wAAAA8AAAAAAAAAAAAAAAAAmAIAAGRycy9k&#10;b3ducmV2LnhtbFBLBQYAAAAABAAEAPUAAACJAwAAAAA=&#10;" fillcolor="#666 [1936]" strokecolor="#666 [1936]" strokeweight="1pt">
                  <v:fill color2="#ccc [656]" angle="135" focus="50%" type="gradient"/>
                  <v:shadow on="t" color="#7f7f7f [1601]" opacity=".5" offset="1pt"/>
                  <v:textbox>
                    <w:txbxContent>
                      <w:p w:rsidR="008E0975" w:rsidRPr="00434F8A" w:rsidRDefault="008E0975" w:rsidP="008E0975">
                        <w:pPr>
                          <w:jc w:val="center"/>
                          <w:rPr>
                            <w:color w:val="FF0000"/>
                            <w:sz w:val="24"/>
                            <w:szCs w:val="24"/>
                          </w:rPr>
                        </w:pPr>
                        <w:r w:rsidRPr="00434F8A">
                          <w:rPr>
                            <w:b/>
                            <w:bCs/>
                            <w:color w:val="FF0000"/>
                            <w:sz w:val="18"/>
                            <w:szCs w:val="18"/>
                            <w:lang w:bidi="ar-IQ"/>
                          </w:rPr>
                          <w:t>IDMS</w:t>
                        </w:r>
                      </w:p>
                    </w:txbxContent>
                  </v:textbox>
                </v:shape>
                <v:shape id="AutoShape 18" o:spid="_x0000_s1041" type="#_x0000_t9" style="position:absolute;left:6195;top:4951;width:1335;height:1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X7sQA&#10;AADbAAAADwAAAGRycy9kb3ducmV2LnhtbESPQWvCQBSE7wX/w/IEb80mwRaJWUUsKV5Eqh48PrLP&#10;bDD7Ns1uNf333UKhx2FmvmHK9Wg7cafBt44VZEkKgrh2uuVGwflUPS9A+ICssXNMCr7Jw3o1eSqx&#10;0O7BH3Q/hkZECPsCFZgQ+kJKXxuy6BPXE0fv6gaLIcqhkXrAR4TbTuZp+iotthwXDPa0NVTfjl9W&#10;wWd+ybNDuF337+awty959WZ0p9RsOm6WIAKN4T/8195pBfM5/H6JP0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Gl+7EAAAA2wAAAA8AAAAAAAAAAAAAAAAAmAIAAGRycy9k&#10;b3ducmV2LnhtbFBLBQYAAAAABAAEAPUAAACJAwAAAAA=&#10;" fillcolor="#666 [1936]" strokecolor="#666 [1936]" strokeweight="1pt">
                  <v:fill color2="#ccc [656]" angle="135" focus="50%" type="gradient"/>
                  <v:shadow on="t" color="#7f7f7f [1601]" opacity=".5" offset="1pt"/>
                  <v:textbox>
                    <w:txbxContent>
                      <w:p w:rsidR="008E0975" w:rsidRPr="00B21CE0" w:rsidRDefault="008E0975" w:rsidP="008E0975">
                        <w:pPr>
                          <w:jc w:val="center"/>
                          <w:rPr>
                            <w:color w:val="FF0000"/>
                            <w:sz w:val="14"/>
                            <w:szCs w:val="14"/>
                          </w:rPr>
                        </w:pPr>
                        <w:r w:rsidRPr="00B21CE0">
                          <w:rPr>
                            <w:rFonts w:hint="cs"/>
                            <w:b/>
                            <w:bCs/>
                            <w:color w:val="FF0000"/>
                            <w:sz w:val="14"/>
                            <w:szCs w:val="14"/>
                            <w:rtl/>
                            <w:lang w:bidi="ar-IQ"/>
                          </w:rPr>
                          <w:t>تدقيق السلف والمصروفات</w:t>
                        </w:r>
                      </w:p>
                    </w:txbxContent>
                  </v:textbox>
                </v:shape>
                <v:shape id="AutoShape 19" o:spid="_x0000_s1042" type="#_x0000_t9" style="position:absolute;left:12553;top:6509;width:1560;height:1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oydcQA&#10;AADbAAAADwAAAGRycy9kb3ducmV2LnhtbESPQWvCQBSE7wX/w/IEb3Vj0CLRTRCLpReRqgePj+xL&#10;NiT7Ns1uNf333UKhx2FmvmG2xWg7cafBN44VLOYJCOLS6YZrBdfL4XkNwgdkjZ1jUvBNHop88rTF&#10;TLsHf9D9HGoRIewzVGBC6DMpfWnIop+7njh6lRsshiiHWuoBHxFuO5kmyYu02HBcMNjT3lDZnr+s&#10;gs/0li5Ooa2Ob+Z0tKv08Gp0p9RsOu42IAKN4T/8137XCpYr+P0Sf4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KMnXEAAAA2wAAAA8AAAAAAAAAAAAAAAAAmAIAAGRycy9k&#10;b3ducmV2LnhtbFBLBQYAAAAABAAEAPUAAACJAwAAAAA=&#10;" fillcolor="#666 [1936]" strokecolor="#666 [1936]" strokeweight="1pt">
                  <v:fill color2="#ccc [656]" angle="135" focus="50%" type="gradient"/>
                  <v:shadow on="t" color="#7f7f7f [1601]" opacity=".5" offset="1pt"/>
                  <v:textbox>
                    <w:txbxContent>
                      <w:p w:rsidR="008E0975" w:rsidRPr="0096496C" w:rsidRDefault="008E0975" w:rsidP="008E0975">
                        <w:pPr>
                          <w:jc w:val="center"/>
                          <w:rPr>
                            <w:b/>
                            <w:bCs/>
                            <w:color w:val="C00000"/>
                            <w:sz w:val="14"/>
                            <w:szCs w:val="14"/>
                          </w:rPr>
                        </w:pPr>
                        <w:r w:rsidRPr="0096496C">
                          <w:rPr>
                            <w:rFonts w:hint="cs"/>
                            <w:b/>
                            <w:bCs/>
                            <w:color w:val="C00000"/>
                            <w:sz w:val="14"/>
                            <w:szCs w:val="14"/>
                            <w:rtl/>
                            <w:lang w:bidi="ar-IQ"/>
                          </w:rPr>
                          <w:t xml:space="preserve">شعبة </w:t>
                        </w:r>
                        <w:r w:rsidRPr="0096496C">
                          <w:rPr>
                            <w:rFonts w:hint="cs"/>
                            <w:b/>
                            <w:bCs/>
                            <w:color w:val="C00000"/>
                            <w:sz w:val="14"/>
                            <w:szCs w:val="14"/>
                            <w:rtl/>
                            <w:lang w:bidi="ar-IQ"/>
                          </w:rPr>
                          <w:t>التخمين والتسعير</w:t>
                        </w:r>
                      </w:p>
                    </w:txbxContent>
                  </v:textbox>
                </v:shape>
                <v:shape id="AutoShape 20" o:spid="_x0000_s1043" type="#_x0000_t9" style="position:absolute;left:7238;top:6493;width:1410;height:1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isAsIA&#10;AADbAAAADwAAAGRycy9kb3ducmV2LnhtbESPQYvCMBSE74L/ITzBm6YWFalGERfFi8iqB4+P5tkU&#10;m5duE7X+e7OwsMdhZr5hFqvWVuJJjS8dKxgNExDEudMlFwou5+1gBsIHZI2VY1LwJg+rZbezwEy7&#10;F3/T8xQKESHsM1RgQqgzKX1uyKIfupo4ejfXWAxRNoXUDb4i3FYyTZKptFhyXDBY08ZQfj89rIKf&#10;9JqOjuF+O+zM8WAn6fbL6Eqpfq9dz0EEasN/+K+91wrGU/j9En+AX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2KwCwgAAANsAAAAPAAAAAAAAAAAAAAAAAJgCAABkcnMvZG93&#10;bnJldi54bWxQSwUGAAAAAAQABAD1AAAAhwMAAAAA&#10;" fillcolor="#666 [1936]" strokecolor="#666 [1936]" strokeweight="1pt">
                  <v:fill color2="#ccc [656]" angle="135" focus="50%" type="gradient"/>
                  <v:shadow on="t" color="#7f7f7f [1601]" opacity=".5" offset="1pt"/>
                  <v:textbox>
                    <w:txbxContent>
                      <w:p w:rsidR="008E0975" w:rsidRPr="009D0D15" w:rsidRDefault="008E0975" w:rsidP="008E0975">
                        <w:pPr>
                          <w:rPr>
                            <w:color w:val="C00000"/>
                            <w:lang w:bidi="ar-IQ"/>
                          </w:rPr>
                        </w:pPr>
                      </w:p>
                    </w:txbxContent>
                  </v:textbox>
                </v:shape>
                <v:shape id="AutoShape 21" o:spid="_x0000_s1044" type="#_x0000_t9" style="position:absolute;left:9863;top:6547;width:1545;height:1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QJmcQA&#10;AADbAAAADwAAAGRycy9kb3ducmV2LnhtbESPQWvCQBSE74X+h+UVvOnGUG2JWaUokV5EtD14fGRf&#10;ssHs2zS7jem/dwuFHoeZ+YbJN6NtxUC9bxwrmM8SEMSl0w3XCj4/iukrCB+QNbaOScEPedisHx9y&#10;zLS78YmGc6hFhLDPUIEJocuk9KUhi37mOuLoVa63GKLsa6l7vEW4bWWaJEtpseG4YLCjraHyev62&#10;Cr7SSzo/hmt12JvjwS7SYmd0q9TkaXxbgQg0hv/wX/tdK3h+gd8v8Qf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UCZnEAAAA2wAAAA8AAAAAAAAAAAAAAAAAmAIAAGRycy9k&#10;b3ducmV2LnhtbFBLBQYAAAAABAAEAPUAAACJAwAAAAA=&#10;" fillcolor="#666 [1936]" strokecolor="#666 [1936]" strokeweight="1pt">
                  <v:fill color2="#ccc [656]" angle="135" focus="50%" type="gradient"/>
                  <v:shadow on="t" color="#7f7f7f [1601]" opacity=".5" offset="1pt"/>
                  <v:textbox>
                    <w:txbxContent>
                      <w:p w:rsidR="008E0975" w:rsidRPr="00434F8A" w:rsidRDefault="008E0975" w:rsidP="008E0975">
                        <w:pPr>
                          <w:jc w:val="center"/>
                          <w:rPr>
                            <w:color w:val="C00000"/>
                            <w:sz w:val="18"/>
                            <w:szCs w:val="18"/>
                          </w:rPr>
                        </w:pPr>
                        <w:r w:rsidRPr="00434F8A">
                          <w:rPr>
                            <w:rFonts w:hint="cs"/>
                            <w:b/>
                            <w:bCs/>
                            <w:color w:val="C00000"/>
                            <w:sz w:val="14"/>
                            <w:szCs w:val="14"/>
                            <w:rtl/>
                            <w:lang w:bidi="ar-IQ"/>
                          </w:rPr>
                          <w:t xml:space="preserve">شعبة </w:t>
                        </w:r>
                        <w:r w:rsidRPr="00434F8A">
                          <w:rPr>
                            <w:rFonts w:hint="cs"/>
                            <w:b/>
                            <w:bCs/>
                            <w:color w:val="C00000"/>
                            <w:sz w:val="14"/>
                            <w:szCs w:val="14"/>
                            <w:rtl/>
                            <w:lang w:bidi="ar-IQ"/>
                          </w:rPr>
                          <w:t>الكهروميكانيك</w:t>
                        </w:r>
                      </w:p>
                    </w:txbxContent>
                  </v:textbox>
                </v:shape>
                <v:shape id="AutoShape 22" o:spid="_x0000_s1045" type="#_x0000_t9" style="position:absolute;left:12553;top:7722;width:1560;height:1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ud68AA&#10;AADbAAAADwAAAGRycy9kb3ducmV2LnhtbERPy4rCMBTdC/5DuAPuNLWoSMdUBsVhNiI+FrO8NNem&#10;tLmpTUY7f28WgsvDea/WvW3EnTpfOVYwnSQgiAunKy4VXM678RKED8gaG8ek4J88rPPhYIWZdg8+&#10;0v0UShFD2GeowITQZlL6wpBFP3EtceSurrMYIuxKqTt8xHDbyDRJFtJixbHBYEsbQ0V9+rMKbulv&#10;Oj2E+rr/Noe9nae7rdGNUqOP/usTRKA+vMUv949WMItj45f4A2T+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wud68AAAADbAAAADwAAAAAAAAAAAAAAAACYAgAAZHJzL2Rvd25y&#10;ZXYueG1sUEsFBgAAAAAEAAQA9QAAAIUDAAAAAA==&#10;" fillcolor="#666 [1936]" strokecolor="#666 [1936]" strokeweight="1pt">
                  <v:fill color2="#ccc [656]" angle="135" focus="50%" type="gradient"/>
                  <v:shadow on="t" color="#7f7f7f [1601]" opacity=".5" offset="1pt"/>
                  <v:textbox>
                    <w:txbxContent>
                      <w:p w:rsidR="008E0975" w:rsidRPr="009D0D15" w:rsidRDefault="008E0975" w:rsidP="008E0975">
                        <w:pPr>
                          <w:jc w:val="center"/>
                          <w:rPr>
                            <w:color w:val="C00000"/>
                          </w:rPr>
                        </w:pPr>
                        <w:r w:rsidRPr="00434F8A">
                          <w:rPr>
                            <w:rFonts w:hint="cs"/>
                            <w:b/>
                            <w:bCs/>
                            <w:color w:val="C00000"/>
                            <w:sz w:val="14"/>
                            <w:szCs w:val="14"/>
                            <w:rtl/>
                            <w:lang w:bidi="ar-IQ"/>
                          </w:rPr>
                          <w:t>شعبة</w:t>
                        </w:r>
                        <w:r w:rsidRPr="009D0D15">
                          <w:rPr>
                            <w:rFonts w:hint="cs"/>
                            <w:b/>
                            <w:bCs/>
                            <w:color w:val="C00000"/>
                            <w:sz w:val="18"/>
                            <w:szCs w:val="18"/>
                            <w:rtl/>
                            <w:lang w:bidi="ar-IQ"/>
                          </w:rPr>
                          <w:t xml:space="preserve"> </w:t>
                        </w:r>
                        <w:r w:rsidRPr="009D0D15">
                          <w:rPr>
                            <w:rFonts w:hint="cs"/>
                            <w:b/>
                            <w:bCs/>
                            <w:color w:val="C00000"/>
                            <w:sz w:val="18"/>
                            <w:szCs w:val="18"/>
                            <w:rtl/>
                            <w:lang w:bidi="ar-IQ"/>
                          </w:rPr>
                          <w:t>الانشاء</w:t>
                        </w:r>
                      </w:p>
                    </w:txbxContent>
                  </v:textbox>
                </v:shape>
                <v:shape id="AutoShape 23" o:spid="_x0000_s1046" type="#_x0000_t9" style="position:absolute;left:7264;top:7689;width:1365;height:1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c4cMQA&#10;AADbAAAADwAAAGRycy9kb3ducmV2LnhtbESPQWvCQBSE74X+h+UVvOnGUKWNWaUokV5EtD14fGRf&#10;ssHs2zS7jem/dwuFHoeZ+YbJN6NtxUC9bxwrmM8SEMSl0w3XCj4/iukLCB+QNbaOScEPedisHx9y&#10;zLS78YmGc6hFhLDPUIEJocuk9KUhi37mOuLoVa63GKLsa6l7vEW4bWWaJEtpseG4YLCjraHyev62&#10;Cr7SSzo/hmt12JvjwS7SYmd0q9TkaXxbgQg0hv/wX/tdK3h+hd8v8Qf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HOHDEAAAA2wAAAA8AAAAAAAAAAAAAAAAAmAIAAGRycy9k&#10;b3ducmV2LnhtbFBLBQYAAAAABAAEAPUAAACJAwAAAAA=&#10;" fillcolor="#666 [1936]" strokecolor="#666 [1936]" strokeweight="1pt">
                  <v:fill color2="#ccc [656]" angle="135" focus="50%" type="gradient"/>
                  <v:shadow on="t" color="#7f7f7f [1601]" opacity=".5" offset="1pt"/>
                  <v:textbox>
                    <w:txbxContent>
                      <w:p w:rsidR="008E0975" w:rsidRPr="00B21CE0" w:rsidRDefault="008E0975" w:rsidP="008E0975">
                        <w:pPr>
                          <w:rPr>
                            <w:color w:val="C00000"/>
                            <w:sz w:val="20"/>
                            <w:szCs w:val="20"/>
                            <w:lang w:bidi="ar-IQ"/>
                          </w:rPr>
                        </w:pPr>
                      </w:p>
                    </w:txbxContent>
                  </v:textbox>
                </v:shape>
                <v:shape id="AutoShape 24" o:spid="_x0000_s1047" type="#_x0000_t9" style="position:absolute;left:9935;top:7735;width:1438;height:1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QHML8A&#10;AADbAAAADwAAAGRycy9kb3ducmV2LnhtbERPTYvCMBC9C/6HMAveNG1BWbrGsqwoXkRWPXgcmrEp&#10;NpPaRK3/3hwEj4/3PS9624g7db52rCCdJCCIS6drrhQcD6vxNwgfkDU2jknBkzwUi+Fgjrl2D/6n&#10;+z5UIoawz1GBCaHNpfSlIYt+4lriyJ1dZzFE2FVSd/iI4baRWZLMpMWaY4PBlv4MlZf9zSq4Zqcs&#10;3YXLebs2u62dZqul0Y1So6/+9wdEoD58xG/3RiuYxvXxS/wBcvE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pAcwvwAAANsAAAAPAAAAAAAAAAAAAAAAAJgCAABkcnMvZG93bnJl&#10;di54bWxQSwUGAAAAAAQABAD1AAAAhAMAAAAA&#10;" fillcolor="#666 [1936]" strokecolor="#666 [1936]" strokeweight="1pt">
                  <v:fill color2="#ccc [656]" angle="135" focus="50%" type="gradient"/>
                  <v:shadow on="t" color="#7f7f7f [1601]" opacity=".5" offset="1pt"/>
                  <v:textbox>
                    <w:txbxContent>
                      <w:p w:rsidR="008E0975" w:rsidRPr="009D0D15" w:rsidRDefault="008E0975" w:rsidP="008E0975">
                        <w:pPr>
                          <w:jc w:val="center"/>
                          <w:rPr>
                            <w:color w:val="C00000"/>
                          </w:rPr>
                        </w:pPr>
                        <w:r w:rsidRPr="00434F8A">
                          <w:rPr>
                            <w:rFonts w:hint="cs"/>
                            <w:b/>
                            <w:bCs/>
                            <w:color w:val="C00000"/>
                            <w:sz w:val="14"/>
                            <w:szCs w:val="14"/>
                            <w:rtl/>
                            <w:lang w:bidi="ar-IQ"/>
                          </w:rPr>
                          <w:t>شعبة</w:t>
                        </w:r>
                        <w:r w:rsidRPr="009D0D15">
                          <w:rPr>
                            <w:rFonts w:hint="cs"/>
                            <w:b/>
                            <w:bCs/>
                            <w:color w:val="C00000"/>
                            <w:sz w:val="18"/>
                            <w:szCs w:val="18"/>
                            <w:rtl/>
                            <w:lang w:bidi="ar-IQ"/>
                          </w:rPr>
                          <w:t xml:space="preserve">  </w:t>
                        </w:r>
                        <w:r w:rsidRPr="009D0D15">
                          <w:rPr>
                            <w:rFonts w:hint="cs"/>
                            <w:b/>
                            <w:bCs/>
                            <w:color w:val="C00000"/>
                            <w:sz w:val="18"/>
                            <w:szCs w:val="18"/>
                            <w:rtl/>
                            <w:lang w:bidi="ar-IQ"/>
                          </w:rPr>
                          <w:t>المباني</w:t>
                        </w:r>
                      </w:p>
                    </w:txbxContent>
                  </v:textbox>
                </v:shape>
                <v:shape id="AutoShape 25" o:spid="_x0000_s1048" type="#_x0000_t9" style="position:absolute;left:7277;top:8863;width:1365;height:1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iq8IA&#10;AADbAAAADwAAAGRycy9kb3ducmV2LnhtbESPT4vCMBTE7wt+h/AEb2vagstSjSKK4kXEPwePj+bZ&#10;FJuX2kSt394sCHscZuY3zGTW2Vo8qPWVYwXpMAFBXDhdcangdFx9/4LwAVlj7ZgUvMjDbNr7mmCu&#10;3ZP39DiEUkQI+xwVmBCaXEpfGLLoh64hjt7FtRZDlG0pdYvPCLe1zJLkR1qsOC4YbGhhqLge7lbB&#10;LTtn6S5cL9u12W3tKFstja6VGvS7+RhEoC78hz/tjVYwSuHvS/wBcv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6KKrwgAAANsAAAAPAAAAAAAAAAAAAAAAAJgCAABkcnMvZG93&#10;bnJldi54bWxQSwUGAAAAAAQABAD1AAAAhwMAAAAA&#10;" fillcolor="#666 [1936]" strokecolor="#666 [1936]" strokeweight="1pt">
                  <v:fill color2="#ccc [656]" angle="135" focus="50%" type="gradient"/>
                  <v:shadow on="t" color="#7f7f7f [1601]" opacity=".5" offset="1pt"/>
                  <v:textbox>
                    <w:txbxContent>
                      <w:p w:rsidR="008E0975" w:rsidRPr="009D0D15" w:rsidRDefault="008E0975" w:rsidP="008E0975">
                        <w:pPr>
                          <w:jc w:val="center"/>
                          <w:rPr>
                            <w:color w:val="C00000"/>
                            <w:lang w:bidi="ar-IQ"/>
                          </w:rPr>
                        </w:pPr>
                      </w:p>
                    </w:txbxContent>
                  </v:textbox>
                </v:shape>
                <v:shape id="AutoShape 26" o:spid="_x0000_s1049" type="#_x0000_t9" style="position:absolute;left:9935;top:8914;width:1464;height:1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o83MIA&#10;AADbAAAADwAAAGRycy9kb3ducmV2LnhtbESPT4vCMBTE78J+h/AW9qapAUWqUcTFZS8i/jl4fDTP&#10;pti8dJus1m9vBMHjMDO/YWaLztXiSm2oPGsYDjIQxIU3FZcajod1fwIiRGSDtWfScKcAi/lHb4a5&#10;8Tfe0XUfS5EgHHLUYGNscilDYclhGPiGOHln3zqMSbalNC3eEtzVUmXZWDqsOC1YbGhlqbjs/52G&#10;P3VSw228nDc/drtxI7X+tqbW+uuzW05BROriO/xq/xoNIwXPL+kH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OjzcwgAAANsAAAAPAAAAAAAAAAAAAAAAAJgCAABkcnMvZG93&#10;bnJldi54bWxQSwUGAAAAAAQABAD1AAAAhwMAAAAA&#10;" fillcolor="#666 [1936]" strokecolor="#666 [1936]" strokeweight="1pt">
                  <v:fill color2="#ccc [656]" angle="135" focus="50%" type="gradient"/>
                  <v:shadow on="t" color="#7f7f7f [1601]" opacity=".5" offset="1pt"/>
                  <v:textbox>
                    <w:txbxContent>
                      <w:p w:rsidR="008E0975" w:rsidRPr="009D0D15" w:rsidRDefault="008E0975" w:rsidP="008E0975">
                        <w:pPr>
                          <w:jc w:val="center"/>
                          <w:rPr>
                            <w:color w:val="C00000"/>
                          </w:rPr>
                        </w:pPr>
                        <w:r w:rsidRPr="009D0D15">
                          <w:rPr>
                            <w:rFonts w:hint="cs"/>
                            <w:b/>
                            <w:bCs/>
                            <w:color w:val="C00000"/>
                            <w:sz w:val="18"/>
                            <w:szCs w:val="18"/>
                            <w:rtl/>
                            <w:lang w:bidi="ar-IQ"/>
                          </w:rPr>
                          <w:t xml:space="preserve">شعبة </w:t>
                        </w:r>
                        <w:r w:rsidRPr="009D0D15">
                          <w:rPr>
                            <w:rFonts w:hint="cs"/>
                            <w:b/>
                            <w:bCs/>
                            <w:color w:val="C00000"/>
                            <w:sz w:val="18"/>
                            <w:szCs w:val="18"/>
                            <w:rtl/>
                            <w:lang w:bidi="ar-IQ"/>
                          </w:rPr>
                          <w:t>المخزن</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 o:spid="_x0000_s1050" type="#_x0000_t88" style="position:absolute;left:11763;top:718;width:1302;height:549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cQcsUA&#10;AADbAAAADwAAAGRycy9kb3ducmV2LnhtbESPQWvCQBSE74X+h+UVvBTdtGKR6CpFaAnSHowKHp/Z&#10;ZxKbfRuyq9n+e1co9DjMzDfMfBlMI67UudqygpdRAoK4sLrmUsFu+zGcgnAeWWNjmRT8koPl4vFh&#10;jqm2PW/omvtSRAi7FBVU3replK6oyKAb2ZY4eifbGfRRdqXUHfYRbhr5miRv0mDNcaHCllYVFT/5&#10;xSj43IewxpXLM1x/TY7ffTY+Px+UGjyF9xkIT8H/h//amVYwGcP9S/wB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hxByxQAAANsAAAAPAAAAAAAAAAAAAAAAAJgCAABkcnMv&#10;ZG93bnJldi54bWxQSwUGAAAAAAQABAD1AAAAigMAAAAA&#10;" adj=",11509" filled="t" fillcolor="white [3212]" strokecolor="#00b0f0" strokeweight="2.5pt"/>
                <v:shape id="AutoShape 28" o:spid="_x0000_s1051" type="#_x0000_t88" style="position:absolute;left:3468;top:100;width:2135;height:756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bKksQA&#10;AADbAAAADwAAAGRycy9kb3ducmV2LnhtbESP3WrCQBSE7wt9h+UUvGs2KVpidJVQsHjhhY15gEP2&#10;5AezZ9PsqvHt3ULBy2FmvmHW28n04kqj6ywrSKIYBHFldceNgvK0e09BOI+ssbdMCu7kYLt5fVlj&#10;pu2Nf+ha+EYECLsMFbTeD5mUrmrJoIvsQBy82o4GfZBjI/WItwA3vfyI409psOOw0OJAXy1V5+Ji&#10;FKTycjykdZ7U025Z8uH3/L2kWKnZ25SvQHia/DP8395rBYs5/H0JP0B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2ypLEAAAA2wAAAA8AAAAAAAAAAAAAAAAAmAIAAGRycy9k&#10;b3ducmV2LnhtbFBLBQYAAAAABAAEAPUAAACJAwAAAAA=&#10;" adj=",4623" strokecolor="#00b0f0" strokeweight="2.5pt"/>
                <v:shapetype id="_x0000_t32" coordsize="21600,21600" o:spt="32" o:oned="t" path="m,l21600,21600e" filled="f">
                  <v:path arrowok="t" fillok="f" o:connecttype="none"/>
                  <o:lock v:ext="edit" shapetype="t"/>
                </v:shapetype>
                <v:shape id="AutoShape 29" o:spid="_x0000_s1052" type="#_x0000_t32" style="position:absolute;left:9665;top:4868;width:0;height:455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6lmsIAAADbAAAADwAAAGRycy9kb3ducmV2LnhtbESPzarCMBSE94LvEI7gTlMVRXqNooI/&#10;S63C5e4OzbltsTkpTaz17Y0guBxm5htmsWpNKRqqXWFZwWgYgSBOrS44U3C97AZzEM4jaywtk4In&#10;OVgtu50Fxto++ExN4jMRIOxiVJB7X8VSujQng25oK+Lg/dvaoA+yzqSu8RHgppTjKJpJgwWHhRwr&#10;2uaU3pK7UeAnp+bU7rebPzdJk3J3+JXHzUGpfq9d/4Dw1Ppv+NM+agXTKby/hB8gl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S6lmsIAAADbAAAADwAAAAAAAAAAAAAA&#10;AAChAgAAZHJzL2Rvd25yZXYueG1sUEsFBgAAAAAEAAQA+QAAAJADAAAAAA==&#10;" strokecolor="#00b0f0" strokeweight="2.5pt"/>
                <v:shape id="AutoShape 30" o:spid="_x0000_s1053" type="#_x0000_t32" style="position:absolute;left:8661;top:7035;width:100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a3aMMAAADbAAAADwAAAGRycy9kb3ducmV2LnhtbESPzWoCMRSF94W+Q7gFN1KTCiMyGqWI&#10;FqEL6bTF7WVyOwmd3AyTVMe3bwTB5eH8fJzlevCtOFEfXWANLxMFgrgOxnGj4etz9zwHEROywTYw&#10;abhQhPXq8WGJpQln/qBTlRqRRziWqMGm1JVSxtqSxzgJHXH2fkLvMWXZN9L0eM7jvpVTpWbSo+NM&#10;sNjRxlL9W/35DFG7w9jOzVuxHRffbqvc+3FTaT16Gl4XIBIN6R6+tfdGQzGD65f8A+Tq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0Wt2jDAAAA2wAAAA8AAAAAAAAAAAAA&#10;AAAAoQIAAGRycy9kb3ducmV2LnhtbFBLBQYAAAAABAAEAPkAAACRAwAAAAA=&#10;" strokecolor="#00b0f0" strokeweight="2.5pt"/>
                <v:shape id="AutoShape 31" o:spid="_x0000_s1054" type="#_x0000_t88" style="position:absolute;left:7014;top:-3529;width:948;height:1040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lGicEA&#10;AADbAAAADwAAAGRycy9kb3ducmV2LnhtbESPzWrDMBCE74W8g9hCbo2ckp/iRglpINAc4yT3xdpK&#10;JtbKSIrtvn1VKPQ4zHwzzGY3ulb0FGLjWcF8VoAgrr1u2Ci4Xo4vbyBiQtbYeiYF3xRht508bbDU&#10;fuAz9VUyIpdwLFGBTakrpYy1JYdx5jvi7H354DBlGYzUAYdc7lr5WhQr6bDhvGCxo4Ol+l49nIJl&#10;ZXr7uMXhfl2YMH7MO2mKk1LT53H/DiLRmP7Df/Snztwafr/kHyC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5ZRonBAAAA2wAAAA8AAAAAAAAAAAAAAAAAmAIAAGRycy9kb3du&#10;cmV2LnhtbFBLBQYAAAAABAAEAPUAAACGAwAAAAA=&#10;" adj=",11055" strokecolor="#00b0f0" strokeweight="2.5pt"/>
                <v:shape id="AutoShape 32" o:spid="_x0000_s1055" type="#_x0000_t32" style="position:absolute;left:7610;top:1327;width:0;height:72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8KBMEAAADbAAAADwAAAGRycy9kb3ducmV2LnhtbERPTWvCQBC9C/0Pywi9mY0NLRJdRQWb&#10;HG0UxNuQHZNgdjZkt0n677uHQo+P973ZTaYVA/WusaxgGcUgiEurG64UXC+nxQqE88gaW8uk4Icc&#10;7LYvsw2m2o78RUPhKxFC2KWooPa+S6V0ZU0GXWQ74sA9bG/QB9hXUvc4hnDTyrc4/pAGGw4NNXZ0&#10;rKl8Ft9GgU/Ow3n6PB7uLimL9pTdZH7IlHqdT/s1CE+T/xf/uXOt4D2MDV/CD5Db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woEwQAAANsAAAAPAAAAAAAAAAAAAAAA&#10;AKECAABkcnMvZG93bnJldi54bWxQSwUGAAAAAAQABAD5AAAAjwMAAAAA&#10;" strokecolor="#00b0f0" strokeweight="2.5pt"/>
                <v:shape id="AutoShape 33" o:spid="_x0000_s1056" type="#_x0000_t32" style="position:absolute;left:10960;top:3444;width:0;height:6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Ovn8IAAADbAAAADwAAAGRycy9kb3ducmV2LnhtbESPT4vCMBTE74LfITxhb2uqsotWo6jg&#10;n6NWQbw9mmdbbF5Kk631228EweMwM79hZovWlKKh2hWWFQz6EQji1OqCMwXn0+Z7DMJ5ZI2lZVLw&#10;JAeLebczw1jbBx+pSXwmAoRdjApy76tYSpfmZND1bUUcvJutDfog60zqGh8Bbko5jKJfabDgsJBj&#10;Reuc0nvyZxT40aE5tNv16upGaVJudhe5X+2U+uq1yykIT63/hN/tvVbwM4HXl/AD5P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GOvn8IAAADbAAAADwAAAAAAAAAAAAAA&#10;AAChAgAAZHJzL2Rvd25yZXYueG1sUEsFBgAAAAAEAAQA+QAAAJADAAAAAA==&#10;" strokecolor="#00b0f0" strokeweight="2.5pt"/>
                <v:shape id="AutoShape 34" o:spid="_x0000_s1057" type="#_x0000_t32" style="position:absolute;left:13707;top:3444;width:1;height:6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XMv70AAADbAAAADwAAAGRycy9kb3ducmV2LnhtbERPSwrCMBDdC94hjOBOUxVEqlFU8LPU&#10;Koi7oRnbYjMpTaz19mYhuHy8/2LVmlI0VLvCsoLRMAJBnFpdcKbgetkNZiCcR9ZYWiYFH3KwWnY7&#10;C4y1ffOZmsRnIoSwi1FB7n0VS+nSnAy6oa2IA/ewtUEfYJ1JXeM7hJtSjqNoKg0WHBpyrGibU/pM&#10;XkaBn5yaU7vfbu5ukibl7nCTx81BqX6vXc9BeGr9X/xzH7WCaVgfvoQfIJdf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E81zL+9AAAA2wAAAA8AAAAAAAAAAAAAAAAAoQIA&#10;AGRycy9kb3ducmV2LnhtbFBLBQYAAAAABAAEAPkAAACLAwAAAAA=&#10;" strokecolor="#00b0f0" strokeweight="2.5pt"/>
                <v:shape id="AutoShape 35" o:spid="_x0000_s1058" type="#_x0000_t32" style="position:absolute;left:12304;top:3380;width:0;height:72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lpJMMAAADbAAAADwAAAGRycy9kb3ducmV2LnhtbESPQWvCQBSE7wX/w/IEb3WjgpToKipo&#10;ckyjIN4e2dckNPs2ZNck/vtuodDjMDPfMNv9aBrRU+dqywoW8wgEcWF1zaWC2/X8/gHCeWSNjWVS&#10;8CIH+93kbYuxtgN/Up/7UgQIuxgVVN63sZSuqMigm9uWOHhftjPog+xKqTscAtw0chlFa2mw5rBQ&#10;YUuniorv/GkU+FXWZ+PldHy4VZE35+Qu02Oi1Gw6HjYgPI3+P/zXTrWC9QJ+v4Qf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B5aSTDAAAA2wAAAA8AAAAAAAAAAAAA&#10;AAAAoQIAAGRycy9kb3ducmV2LnhtbFBLBQYAAAAABAAEAPkAAACRAwAAAAA=&#10;" strokecolor="#00b0f0" strokeweight="2.5pt"/>
                <v:shape id="AutoShape 36" o:spid="_x0000_s1059" type="#_x0000_t32" style="position:absolute;left:6864;top:3844;width:0;height:1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v3U8MAAADbAAAADwAAAGRycy9kb3ducmV2LnhtbESPQWuDQBSE74H+h+UVekvWJhCKcQ2N&#10;YM0xMYGQ28N9Van7Vtyt2n/fLQR6HGbmGybZz6YTIw2utazgdRWBIK6sbrlWcL3kyzcQziNr7CyT&#10;gh9ysE+fFgnG2k58prH0tQgQdjEqaLzvYyld1ZBBt7I9cfA+7WDQBznUUg84Bbjp5DqKttJgy2Gh&#10;wZ6yhqqv8tso8JvTeJo/ssPdbaqyy4ubPB4KpV6e5/cdCE+z/w8/2ketYLuGvy/hB8j0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Cr91PDAAAA2wAAAA8AAAAAAAAAAAAA&#10;AAAAoQIAAGRycy9kb3ducmV2LnhtbFBLBQYAAAAABAAEAPkAAACRAwAAAAA=&#10;" strokecolor="#00b0f0" strokeweight="2.5pt"/>
                <v:shape id="AutoShape 37" o:spid="_x0000_s1060" type="#_x0000_t32" style="position:absolute;left:5488;top:3850;width:0;height:1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SyMEAAADbAAAADwAAAGRycy9kb3ducmV2LnhtbESPQYvCMBSE74L/ITzBm6ZaEKlGUcHV&#10;o1ZBvD2aZ1tsXkqTrfXfbxYEj8PMfMMs152pREuNKy0rmIwjEMSZ1SXnCq6X/WgOwnlkjZVlUvAm&#10;B+tVv7fERNsXn6lNfS4ChF2CCgrv60RKlxVk0I1tTRy8h20M+iCbXOoGXwFuKjmNopk0WHJYKLCm&#10;XUHZM/01Cnx8ak/dz257d3GWVvvDTR63B6WGg26zAOGp89/wp33UCmYx/H8JP0C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1LIwQAAANsAAAAPAAAAAAAAAAAAAAAA&#10;AKECAABkcnMvZG93bnJldi54bWxQSwUGAAAAAAQABAD5AAAAjwMAAAAA&#10;" strokecolor="#00b0f0" strokeweight="2.5pt"/>
                <v:shape id="AutoShape 38" o:spid="_x0000_s1061" type="#_x0000_t32" style="position:absolute;left:4208;top:3844;width:0;height:1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7KvMIAAADbAAAADwAAAGRycy9kb3ducmV2LnhtbESPzarCMBSE94LvEI7gTlP1ItJrFBX8&#10;WWoVxN2hObctNielibW+/Y0guBxm5htmvmxNKRqqXWFZwWgYgSBOrS44U3A5bwczEM4jaywtk4IX&#10;OVguup05xto++URN4jMRIOxiVJB7X8VSujQng25oK+Lg/dnaoA+yzqSu8RngppTjKJpKgwWHhRwr&#10;2uSU3pOHUeAnx+bY7jbrm5ukSbndX+VhvVeq32tXvyA8tf4b/rQPWsH0B95fwg+Qi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A7KvMIAAADbAAAADwAAAAAAAAAAAAAA&#10;AAChAgAAZHJzL2Rvd25yZXYueG1sUEsFBgAAAAAEAAQA+QAAAJADAAAAAA==&#10;" strokecolor="#00b0f0" strokeweight="2.5pt"/>
                <v:shape id="AutoShape 39" o:spid="_x0000_s1062" type="#_x0000_t32" style="position:absolute;left:2928;top:3844;width:0;height:1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JvJ8IAAADbAAAADwAAAGRycy9kb3ducmV2LnhtbESPzarCMBSE94LvEI7gTlOVK9JrFBX8&#10;WWoVxN2hObctNielibW+/Y0guBxm5htmvmxNKRqqXWFZwWgYgSBOrS44U3A5bwczEM4jaywtk4IX&#10;OVguup05xto++URN4jMRIOxiVJB7X8VSujQng25oK+Lg/dnaoA+yzqSu8RngppTjKJpKgwWHhRwr&#10;2uSU3pOHUeAnx+bY7jbrm5ukSbndX+VhvVeq32tXvyA8tf4b/rQPWsH0B95fwg+Qi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0JvJ8IAAADbAAAADwAAAAAAAAAAAAAA&#10;AAChAgAAZHJzL2Rvd25yZXYueG1sUEsFBgAAAAAEAAQA+QAAAJADAAAAAA==&#10;" strokecolor="#00b0f0" strokeweight="2.5pt"/>
                <v:shape id="AutoShape 40" o:spid="_x0000_s1063" type="#_x0000_t32" style="position:absolute;left:8642;top:8217;width:100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3p91cMAAADbAAAADwAAAGRycy9kb3ducmV2LnhtbESPzWoCMRSF94W+Q7iCG6lJBQcZjSKi&#10;pdBF6Whxe5ncTkInN8Mk1enbNwXB5eH8fJzVZvCtuFAfXWANz1MFgrgOxnGj4XQ8PC1AxIRssA1M&#10;Gn4pwmb9+LDC0oQrf9ClSo3IIxxL1GBT6kopY23JY5yGjjh7X6H3mLLsG2l6vOZx38qZUoX06DgT&#10;LHa0s1R/Vz8+Q9ThfWIX5mW+n8w/3V65t/Ou0no8GrZLEImGdA/f2q9GQ1HA/5f8A+T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N6fdXDAAAA2wAAAA8AAAAAAAAAAAAA&#10;AAAAoQIAAGRycy9kb3ducmV2LnhtbFBLBQYAAAAABAAEAPkAAACRAwAAAAA=&#10;" strokecolor="#00b0f0" strokeweight="2.5pt"/>
                <v:shape id="AutoShape 41" o:spid="_x0000_s1064" type="#_x0000_t32" style="position:absolute;left:8655;top:9398;width:100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bYTsQAAADbAAAADwAAAGRycy9kb3ducmV2LnhtbESPzWoCMRSF94W+Q7gFN6JJBa2MRimi&#10;UuiiOFXcXibXSejkZpikOr59Uyh0eTg/H2e57n0jrtRFF1jD81iBIK6CcVxrOH7uRnMQMSEbbAKT&#10;hjtFWK8eH5ZYmHDjA13LVIs8wrFADTaltpAyVpY8xnFoibN3CZ3HlGVXS9PhLY/7Rk6UmkmPjjPB&#10;YksbS9VX+e0zRO0+hnZu9tPtcHpyW+Xez5tS68FT/7oAkahP/+G/9pvRMHuB3y/5B8jV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NthOxAAAANsAAAAPAAAAAAAAAAAA&#10;AAAAAKECAABkcnMvZG93bnJldi54bWxQSwUGAAAAAAQABAD5AAAAkgMAAAAA&#10;" strokecolor="#00b0f0" strokeweight="2.5pt"/>
                <v:shape id="AutoShape 42" o:spid="_x0000_s1065" type="#_x0000_t32" style="position:absolute;left:12418;top:4915;width:0;height:455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PAub0AAADbAAAADwAAAGRycy9kb3ducmV2LnhtbERPSwrCMBDdC94hjOBOUxVEqlFU8LPU&#10;Koi7oRnbYjMpTaz19mYhuHy8/2LVmlI0VLvCsoLRMAJBnFpdcKbgetkNZiCcR9ZYWiYFH3KwWnY7&#10;C4y1ffOZmsRnIoSwi1FB7n0VS+nSnAy6oa2IA/ewtUEfYJ1JXeM7hJtSjqNoKg0WHBpyrGibU/pM&#10;XkaBn5yaU7vfbu5ukibl7nCTx81BqX6vXc9BeGr9X/xzH7WCaRgbvoQfIJdf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LFDwLm9AAAA2wAAAA8AAAAAAAAAAAAAAAAAoQIA&#10;AGRycy9kb3ducmV2LnhtbFBLBQYAAAAABAAEAPkAAACLAwAAAAA=&#10;" strokecolor="#00b0f0" strokeweight="2.5pt"/>
                <v:shape id="AutoShape 43" o:spid="_x0000_s1066" type="#_x0000_t32" style="position:absolute;left:11414;top:7082;width:100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Xpp8QAAADbAAAADwAAAGRycy9kb3ducmV2LnhtbESPzWoCMRSF94W+Q7gFN6JJC4odjVJE&#10;ReiiOFbcXia3k9DJzTBJdXz7plBweTg/H2ex6n0jLtRFF1jD81iBIK6CcVxr+DxuRzMQMSEbbAKT&#10;hhtFWC0fHxZYmHDlA13KVIs8wrFADTaltpAyVpY8xnFoibP3FTqPKcuulqbDax73jXxRaio9Os4E&#10;iy2tLVXf5Y/PELX9GNqZ2U02w8nJbZR7P69LrQdP/dscRKI+3cP/7b3RMH2Fvy/5B8j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5emnxAAAANsAAAAPAAAAAAAAAAAA&#10;AAAAAKECAABkcnMvZG93bnJldi54bWxQSwUGAAAAAAQABAD5AAAAkgMAAAAA&#10;" strokecolor="#00b0f0" strokeweight="2.5pt"/>
                <v:shape id="AutoShape 44" o:spid="_x0000_s1067" type="#_x0000_t32" style="position:absolute;left:11395;top:8264;width:100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bW58EAAADbAAAADwAAAGRycy9kb3ducmV2LnhtbERPTUsDMRC9C/0PYQQvxSYVqmVtWkpp&#10;RfAgXRWvw2bcBDeTZZO26793DoLHx/tebcbYqTMNOSS2MJ8ZUMRNcoFbC+9vh9slqFyQHXaJycIP&#10;ZdisJ1crrFy68JHOdWmVhHCu0IIvpa+0zo2niHmWemLhvtIQsQgcWu0GvEh47PSdMfc6YmBp8NjT&#10;zlPzXZ+ilJjD69Qv3dNiP118hL0JL5+72tqb63H7CKrQWP7Ff+5nZ+FB1ssX+QF6/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BtbnwQAAANsAAAAPAAAAAAAAAAAAAAAA&#10;AKECAABkcnMvZG93bnJldi54bWxQSwUGAAAAAAQABAD5AAAAjwMAAAAA&#10;" strokecolor="#00b0f0" strokeweight="2.5pt"/>
                <v:shape id="AutoShape 45" o:spid="_x0000_s1068" type="#_x0000_t32" style="position:absolute;left:11408;top:9445;width:100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pzfMQAAADbAAAADwAAAGRycy9kb3ducmV2LnhtbESPzWoCMRSF94W+Q7gFN6KJBauMRimi&#10;UuiiOCpuL5PrJHRyM0xSnb59Uyh0eTg/H2e57n0jbtRFF1jDZKxAEFfBOK41nI670RxETMgGm8Ck&#10;4ZsirFePD0ssTLjzgW5lqkUe4VigBptSW0gZK0se4zi0xNm7hs5jyrKrpenwnsd9I5+VepEeHWeC&#10;xZY2lqrP8stniNp9DO3c7Kfb4fTstsq9Xzal1oOn/nUBIlGf/sN/7TejYTaB3y/5B8jV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nN8xAAAANsAAAAPAAAAAAAAAAAA&#10;AAAAAKECAABkcnMvZG93bnJldi54bWxQSwUGAAAAAAQABAD5AAAAkgMAAAAA&#10;" strokecolor="#00b0f0" strokeweight="2.5pt"/>
                <v:shape id="AutoShape 46" o:spid="_x0000_s1069" type="#_x0000_t32" style="position:absolute;left:15000;top:4915;width:0;height:33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JhjsIAAADbAAAADwAAAGRycy9kb3ducmV2LnhtbESPzarCMBSE9xd8h3AEd9dUhatUo6jg&#10;z1KrIO4OzbEtNielibW+vbkguBxm5htmtmhNKRqqXWFZwaAfgSBOrS44U3A+bX4nIJxH1lhaJgUv&#10;crCYd35mGGv75CM1ic9EgLCLUUHufRVL6dKcDLq+rYiDd7O1QR9knUld4zPATSmHUfQnDRYcFnKs&#10;aJ1Tek8eRoEfHZpDu12vrm6UJuVmd5H71U6pXrddTkF4av03/GnvtYLxEP6/hB8g52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XJhjsIAAADbAAAADwAAAAAAAAAAAAAA&#10;AAChAgAAZHJzL2Rvd25yZXYueG1sUEsFBgAAAAAEAAQA+QAAAJADAAAAAA==&#10;" strokecolor="#00b0f0" strokeweight="2.5pt"/>
                <v:shape id="AutoShape 47" o:spid="_x0000_s1070" type="#_x0000_t32" style="position:absolute;left:14123;top:7035;width:87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RIkMQAAADbAAAADwAAAGRycy9kb3ducmV2LnhtbESPzWoCMRSF94W+Q7iCG9GkLVaZGqWI&#10;lkIX0lFxe5ncToKTm2ESdfr2TaHQ5eH8fJzFqveNuFIXXWANDxMFgrgKxnGt4bDfjucgYkI22AQm&#10;Dd8UYbW8v1tgYcKNP+laplrkEY4FarAptYWUsbLkMU5CS5y9r9B5TFl2tTQd3vK4b+SjUs/So+NM&#10;sNjS2lJ1Li8+Q9R2N7Jz8zbdjKZHt1Hu47QutR4O+tcXEIn69B/+a78bDbMn+P2Sf4B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1EiQxAAAANsAAAAPAAAAAAAAAAAA&#10;AAAAAKECAABkcnMvZG93bnJldi54bWxQSwUGAAAAAAQABAD5AAAAkgMAAAAA&#10;" strokecolor="#00b0f0" strokeweight="2.5pt"/>
                <v:shape id="AutoShape 48" o:spid="_x0000_s1071" type="#_x0000_t32" style="position:absolute;left:14123;top:8243;width:85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3Q5MQAAADbAAAADwAAAGRycy9kb3ducmV2LnhtbESPzWoCMRSF94W+Q7iCG9GkpVaZGqWI&#10;lkIX0lFxe5ncToKTm2ESdfr2TaHQ5eH8fJzFqveNuFIXXWANDxMFgrgKxnGt4bDfjucgYkI22AQm&#10;Dd8UYbW8v1tgYcKNP+laplrkEY4FarAptYWUsbLkMU5CS5y9r9B5TFl2tTQd3vK4b+SjUs/So+NM&#10;sNjS2lJ1Li8+Q9R2N7Jz8zbdjKZHt1Hu47QutR4O+tcXEIn69B/+a78bDbMn+P2Sf4B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PdDkxAAAANsAAAAPAAAAAAAAAAAA&#10;AAAAAKECAABkcnMvZG93bnJldi54bWxQSwUGAAAAAAQABAD5AAAAkgMAAAAA&#10;" strokecolor="#00b0f0" strokeweight="2.5pt"/>
              </v:group>
            </w:pict>
          </mc:Fallback>
        </mc:AlternateContent>
      </w:r>
      <w:r w:rsidRPr="008E0975">
        <w:rPr>
          <w:rFonts w:ascii="Arial" w:eastAsia="Times New Roman" w:hAnsi="Arial" w:cs="Arial"/>
          <w:b/>
          <w:bCs/>
          <w:color w:val="000000" w:themeColor="text1"/>
          <w:sz w:val="24"/>
          <w:szCs w:val="24"/>
        </w:rPr>
        <w:t xml:space="preserve">                                         </w:t>
      </w:r>
      <w:r w:rsidRPr="008E0975">
        <w:rPr>
          <w:rFonts w:ascii="Arial" w:eastAsia="Times New Roman" w:hAnsi="Arial" w:cs="Simplified Arabic" w:hint="cs"/>
          <w:b/>
          <w:bCs/>
          <w:color w:val="5F497A" w:themeColor="accent4" w:themeShade="BF"/>
          <w:sz w:val="60"/>
          <w:szCs w:val="60"/>
          <w:rtl/>
          <w:lang w:bidi="ar-IQ"/>
        </w:rPr>
        <w:t>ا</w:t>
      </w:r>
      <w:r w:rsidRPr="008E0975">
        <w:rPr>
          <w:rFonts w:ascii="Arial" w:eastAsia="Times New Roman" w:hAnsi="Arial" w:cs="Simplified Arabic" w:hint="cs"/>
          <w:b/>
          <w:bCs/>
          <w:color w:val="5F497A" w:themeColor="accent4" w:themeShade="BF"/>
          <w:sz w:val="60"/>
          <w:szCs w:val="60"/>
          <w:rtl/>
        </w:rPr>
        <w:t>لهيكل التنظيمي لدائرة المشاريع والإعمار</w:t>
      </w:r>
    </w:p>
    <w:p w:rsidR="008E0975" w:rsidRPr="008E0975" w:rsidRDefault="008E0975" w:rsidP="008E0975">
      <w:pPr>
        <w:spacing w:after="0" w:line="240" w:lineRule="auto"/>
        <w:jc w:val="both"/>
        <w:rPr>
          <w:rFonts w:ascii="Arial" w:eastAsia="Times New Roman" w:hAnsi="Arial" w:cs="Arial"/>
          <w:b/>
          <w:bCs/>
          <w:color w:val="5F497A" w:themeColor="accent4" w:themeShade="BF"/>
          <w:sz w:val="96"/>
          <w:szCs w:val="96"/>
          <w:rtl/>
        </w:rPr>
      </w:pPr>
      <w:r w:rsidRPr="008E0975">
        <w:rPr>
          <w:rFonts w:ascii="Arial" w:eastAsia="Times New Roman" w:hAnsi="Arial" w:cs="Arial"/>
          <w:b/>
          <w:bCs/>
          <w:color w:val="5F497A" w:themeColor="accent4" w:themeShade="BF"/>
          <w:sz w:val="96"/>
          <w:szCs w:val="96"/>
          <w:rtl/>
        </w:rPr>
        <w:br w:type="page"/>
      </w:r>
    </w:p>
    <w:p w:rsidR="008E0975" w:rsidRPr="008E0975" w:rsidRDefault="008E0975" w:rsidP="008E0975">
      <w:pPr>
        <w:shd w:val="clear" w:color="auto" w:fill="FFFFFF"/>
        <w:spacing w:after="0" w:line="240" w:lineRule="auto"/>
        <w:jc w:val="both"/>
        <w:textAlignment w:val="top"/>
        <w:rPr>
          <w:rFonts w:ascii="Arial" w:eastAsia="Times New Roman" w:hAnsi="Arial" w:cs="Simplified Arabic"/>
          <w:b/>
          <w:bCs/>
          <w:color w:val="5F497A" w:themeColor="accent4" w:themeShade="BF"/>
          <w:sz w:val="60"/>
          <w:szCs w:val="60"/>
          <w:rtl/>
        </w:rPr>
      </w:pPr>
      <w:r w:rsidRPr="008E0975">
        <w:rPr>
          <w:rFonts w:ascii="Arial" w:eastAsia="Times New Roman" w:hAnsi="Arial" w:cs="Simplified Arabic" w:hint="cs"/>
          <w:b/>
          <w:bCs/>
          <w:color w:val="5F497A" w:themeColor="accent4" w:themeShade="BF"/>
          <w:sz w:val="60"/>
          <w:szCs w:val="60"/>
          <w:rtl/>
        </w:rPr>
        <w:lastRenderedPageBreak/>
        <w:t>أقسام الدائرة</w:t>
      </w:r>
    </w:p>
    <w:p w:rsidR="008E0975" w:rsidRPr="008E0975" w:rsidRDefault="008E0975" w:rsidP="008E0975">
      <w:pPr>
        <w:numPr>
          <w:ilvl w:val="0"/>
          <w:numId w:val="7"/>
        </w:numPr>
        <w:shd w:val="clear" w:color="auto" w:fill="FFFFFF"/>
        <w:spacing w:after="0" w:line="240" w:lineRule="auto"/>
        <w:contextualSpacing/>
        <w:jc w:val="lowKashida"/>
        <w:textAlignment w:val="top"/>
        <w:rPr>
          <w:rFonts w:asciiTheme="minorBidi" w:eastAsia="Arial Unicode MS" w:hAnsiTheme="minorBidi" w:cs="Simplified Arabic"/>
          <w:b/>
          <w:bCs/>
          <w:color w:val="000000" w:themeColor="text1"/>
          <w:sz w:val="38"/>
          <w:szCs w:val="38"/>
          <w:lang w:bidi="ar-IQ"/>
        </w:rPr>
      </w:pPr>
      <w:r w:rsidRPr="008E0975">
        <w:rPr>
          <w:rFonts w:asciiTheme="minorBidi" w:eastAsia="Arial Unicode MS" w:hAnsiTheme="minorBidi" w:cs="Simplified Arabic"/>
          <w:b/>
          <w:bCs/>
          <w:color w:val="FF0000"/>
          <w:sz w:val="38"/>
          <w:szCs w:val="38"/>
          <w:rtl/>
          <w:lang w:bidi="ar-IQ"/>
        </w:rPr>
        <w:t>قسم المتابعة</w:t>
      </w:r>
      <w:r w:rsidRPr="008E0975">
        <w:rPr>
          <w:rFonts w:asciiTheme="minorBidi" w:eastAsia="Arial Unicode MS" w:hAnsiTheme="minorBidi" w:cs="Simplified Arabic" w:hint="cs"/>
          <w:b/>
          <w:bCs/>
          <w:color w:val="FF0000"/>
          <w:sz w:val="38"/>
          <w:szCs w:val="38"/>
          <w:rtl/>
          <w:lang w:bidi="ar-IQ"/>
        </w:rPr>
        <w:t>.</w:t>
      </w:r>
    </w:p>
    <w:p w:rsidR="008E0975" w:rsidRPr="008E0975" w:rsidRDefault="008E0975" w:rsidP="008E0975">
      <w:pPr>
        <w:numPr>
          <w:ilvl w:val="0"/>
          <w:numId w:val="7"/>
        </w:numPr>
        <w:shd w:val="clear" w:color="auto" w:fill="FFFFFF"/>
        <w:spacing w:after="0" w:line="240" w:lineRule="auto"/>
        <w:contextualSpacing/>
        <w:jc w:val="lowKashida"/>
        <w:textAlignment w:val="top"/>
        <w:rPr>
          <w:rFonts w:asciiTheme="minorBidi" w:eastAsia="Arial Unicode MS" w:hAnsiTheme="minorBidi" w:cs="Simplified Arabic"/>
          <w:b/>
          <w:bCs/>
          <w:color w:val="000000" w:themeColor="text1"/>
          <w:sz w:val="38"/>
          <w:szCs w:val="38"/>
          <w:lang w:bidi="ar-IQ"/>
        </w:rPr>
      </w:pPr>
      <w:r w:rsidRPr="008E0975">
        <w:rPr>
          <w:rFonts w:asciiTheme="minorBidi" w:eastAsia="Arial Unicode MS" w:hAnsiTheme="minorBidi" w:cs="Simplified Arabic"/>
          <w:b/>
          <w:bCs/>
          <w:color w:val="FF0000"/>
          <w:sz w:val="38"/>
          <w:szCs w:val="38"/>
          <w:rtl/>
          <w:lang w:bidi="ar-IQ"/>
        </w:rPr>
        <w:t>قسم التصاميم</w:t>
      </w:r>
      <w:r w:rsidRPr="008E0975">
        <w:rPr>
          <w:rFonts w:asciiTheme="minorBidi" w:eastAsia="Arial Unicode MS" w:hAnsiTheme="minorBidi" w:cs="Simplified Arabic" w:hint="cs"/>
          <w:b/>
          <w:bCs/>
          <w:color w:val="FF0000"/>
          <w:sz w:val="38"/>
          <w:szCs w:val="38"/>
          <w:rtl/>
          <w:lang w:bidi="ar-IQ"/>
        </w:rPr>
        <w:t>.</w:t>
      </w:r>
    </w:p>
    <w:p w:rsidR="008E0975" w:rsidRPr="008E0975" w:rsidRDefault="008E0975" w:rsidP="008E0975">
      <w:pPr>
        <w:numPr>
          <w:ilvl w:val="0"/>
          <w:numId w:val="7"/>
        </w:numPr>
        <w:shd w:val="clear" w:color="auto" w:fill="FFFFFF"/>
        <w:spacing w:after="0" w:line="240" w:lineRule="auto"/>
        <w:ind w:left="1377" w:hanging="1017"/>
        <w:contextualSpacing/>
        <w:jc w:val="lowKashida"/>
        <w:textAlignment w:val="top"/>
        <w:rPr>
          <w:rFonts w:asciiTheme="minorBidi" w:eastAsia="Arial Unicode MS" w:hAnsiTheme="minorBidi" w:cs="Simplified Arabic"/>
          <w:b/>
          <w:bCs/>
          <w:color w:val="000000" w:themeColor="text1"/>
          <w:sz w:val="38"/>
          <w:szCs w:val="38"/>
          <w:lang w:bidi="ar-IQ"/>
        </w:rPr>
      </w:pPr>
      <w:r w:rsidRPr="008E0975">
        <w:rPr>
          <w:rFonts w:asciiTheme="minorBidi" w:eastAsia="Arial Unicode MS" w:hAnsiTheme="minorBidi" w:cs="Simplified Arabic"/>
          <w:b/>
          <w:bCs/>
          <w:color w:val="FF0000"/>
          <w:sz w:val="38"/>
          <w:szCs w:val="38"/>
          <w:rtl/>
          <w:lang w:bidi="ar-IQ"/>
        </w:rPr>
        <w:t>قسم التنفيذ</w:t>
      </w:r>
      <w:r w:rsidRPr="008E0975">
        <w:rPr>
          <w:rFonts w:asciiTheme="minorBidi" w:eastAsia="Arial Unicode MS" w:hAnsiTheme="minorBidi" w:cs="Simplified Arabic" w:hint="cs"/>
          <w:b/>
          <w:bCs/>
          <w:color w:val="FF0000"/>
          <w:sz w:val="38"/>
          <w:szCs w:val="38"/>
          <w:rtl/>
          <w:lang w:bidi="ar-IQ"/>
        </w:rPr>
        <w:t xml:space="preserve"> (ويتضمن شعبتي الإنشاءات والتخمين).</w:t>
      </w:r>
    </w:p>
    <w:p w:rsidR="008E0975" w:rsidRPr="008E0975" w:rsidRDefault="008E0975" w:rsidP="008E0975">
      <w:pPr>
        <w:numPr>
          <w:ilvl w:val="0"/>
          <w:numId w:val="7"/>
        </w:numPr>
        <w:shd w:val="clear" w:color="auto" w:fill="FFFFFF"/>
        <w:spacing w:after="0" w:line="240" w:lineRule="auto"/>
        <w:ind w:left="1377" w:hanging="1017"/>
        <w:contextualSpacing/>
        <w:jc w:val="lowKashida"/>
        <w:textAlignment w:val="top"/>
        <w:rPr>
          <w:rFonts w:asciiTheme="minorBidi" w:eastAsia="Arial Unicode MS" w:hAnsiTheme="minorBidi" w:cs="Simplified Arabic"/>
          <w:b/>
          <w:bCs/>
          <w:color w:val="000000" w:themeColor="text1"/>
          <w:sz w:val="38"/>
          <w:szCs w:val="38"/>
          <w:lang w:bidi="ar-IQ"/>
        </w:rPr>
      </w:pPr>
      <w:r w:rsidRPr="008E0975">
        <w:rPr>
          <w:rFonts w:asciiTheme="minorBidi" w:eastAsia="Arial Unicode MS" w:hAnsiTheme="minorBidi" w:cs="Simplified Arabic"/>
          <w:b/>
          <w:bCs/>
          <w:color w:val="FF0000"/>
          <w:sz w:val="38"/>
          <w:szCs w:val="38"/>
          <w:rtl/>
          <w:lang w:bidi="ar-IQ"/>
        </w:rPr>
        <w:t>قسم الصيانة</w:t>
      </w:r>
      <w:r w:rsidRPr="008E0975">
        <w:rPr>
          <w:rFonts w:asciiTheme="minorBidi" w:eastAsia="Arial Unicode MS" w:hAnsiTheme="minorBidi" w:cs="Simplified Arabic" w:hint="cs"/>
          <w:b/>
          <w:bCs/>
          <w:color w:val="FF0000"/>
          <w:sz w:val="38"/>
          <w:szCs w:val="38"/>
          <w:rtl/>
          <w:lang w:bidi="ar-IQ"/>
        </w:rPr>
        <w:t xml:space="preserve"> (ويتضمن شُعب الكهروميكانيك والمباني والمخزن).</w:t>
      </w:r>
    </w:p>
    <w:p w:rsidR="008E0975" w:rsidRPr="008E0975" w:rsidRDefault="008E0975" w:rsidP="008E0975">
      <w:pPr>
        <w:shd w:val="clear" w:color="auto" w:fill="FFFFFF"/>
        <w:spacing w:after="0" w:line="240" w:lineRule="auto"/>
        <w:jc w:val="center"/>
        <w:textAlignment w:val="top"/>
        <w:rPr>
          <w:rFonts w:ascii="Arial" w:eastAsia="Times New Roman" w:hAnsi="Arial" w:cs="Simplified Arabic"/>
          <w:b/>
          <w:bCs/>
          <w:color w:val="5F497A" w:themeColor="accent4" w:themeShade="BF"/>
          <w:sz w:val="60"/>
          <w:szCs w:val="60"/>
          <w:rtl/>
        </w:rPr>
      </w:pPr>
    </w:p>
    <w:p w:rsidR="008E0975" w:rsidRPr="008E0975" w:rsidRDefault="008E0975" w:rsidP="008E0975">
      <w:pPr>
        <w:shd w:val="clear" w:color="auto" w:fill="FFFFFF"/>
        <w:spacing w:after="0" w:line="240" w:lineRule="auto"/>
        <w:jc w:val="center"/>
        <w:textAlignment w:val="top"/>
        <w:rPr>
          <w:rFonts w:ascii="Arial" w:eastAsia="Times New Roman" w:hAnsi="Arial" w:cs="Simplified Arabic"/>
          <w:b/>
          <w:bCs/>
          <w:color w:val="5F497A" w:themeColor="accent4" w:themeShade="BF"/>
          <w:sz w:val="60"/>
          <w:szCs w:val="60"/>
          <w:rtl/>
        </w:rPr>
      </w:pPr>
    </w:p>
    <w:p w:rsidR="008E0975" w:rsidRPr="008E0975" w:rsidRDefault="008E0975" w:rsidP="008E0975">
      <w:pPr>
        <w:shd w:val="clear" w:color="auto" w:fill="FFFFFF"/>
        <w:spacing w:after="0" w:line="240" w:lineRule="auto"/>
        <w:jc w:val="center"/>
        <w:textAlignment w:val="top"/>
        <w:rPr>
          <w:rFonts w:ascii="Arial" w:eastAsia="Times New Roman" w:hAnsi="Arial" w:cs="Simplified Arabic"/>
          <w:b/>
          <w:bCs/>
          <w:color w:val="5F497A" w:themeColor="accent4" w:themeShade="BF"/>
          <w:sz w:val="60"/>
          <w:szCs w:val="60"/>
          <w:rtl/>
        </w:rPr>
      </w:pPr>
    </w:p>
    <w:p w:rsidR="008E0975" w:rsidRPr="008E0975" w:rsidRDefault="008E0975" w:rsidP="008E0975">
      <w:pPr>
        <w:shd w:val="clear" w:color="auto" w:fill="FFFFFF"/>
        <w:spacing w:after="0" w:line="240" w:lineRule="auto"/>
        <w:jc w:val="center"/>
        <w:textAlignment w:val="top"/>
        <w:rPr>
          <w:rFonts w:ascii="Arial" w:eastAsia="Times New Roman" w:hAnsi="Arial" w:cs="Simplified Arabic"/>
          <w:b/>
          <w:bCs/>
          <w:color w:val="5F497A" w:themeColor="accent4" w:themeShade="BF"/>
          <w:sz w:val="60"/>
          <w:szCs w:val="60"/>
          <w:rtl/>
        </w:rPr>
      </w:pPr>
    </w:p>
    <w:p w:rsidR="008E0975" w:rsidRPr="008E0975" w:rsidRDefault="008E0975" w:rsidP="008E0975">
      <w:pPr>
        <w:shd w:val="clear" w:color="auto" w:fill="FFFFFF"/>
        <w:spacing w:after="0" w:line="240" w:lineRule="auto"/>
        <w:jc w:val="center"/>
        <w:textAlignment w:val="top"/>
        <w:rPr>
          <w:rFonts w:ascii="Arial" w:eastAsia="Times New Roman" w:hAnsi="Arial" w:cs="Simplified Arabic"/>
          <w:b/>
          <w:bCs/>
          <w:color w:val="5F497A" w:themeColor="accent4" w:themeShade="BF"/>
          <w:sz w:val="60"/>
          <w:szCs w:val="60"/>
          <w:rtl/>
        </w:rPr>
      </w:pPr>
    </w:p>
    <w:p w:rsidR="008E0975" w:rsidRPr="008E0975" w:rsidRDefault="008E0975" w:rsidP="008E0975">
      <w:pPr>
        <w:shd w:val="clear" w:color="auto" w:fill="FFFFFF"/>
        <w:spacing w:after="0" w:line="240" w:lineRule="auto"/>
        <w:jc w:val="lowKashida"/>
        <w:textAlignment w:val="top"/>
        <w:rPr>
          <w:rFonts w:ascii="Arial" w:eastAsia="Times New Roman" w:hAnsi="Arial" w:cs="Simplified Arabic"/>
          <w:b/>
          <w:bCs/>
          <w:color w:val="FF0000"/>
          <w:sz w:val="36"/>
          <w:szCs w:val="36"/>
          <w:u w:val="single"/>
          <w:rtl/>
        </w:rPr>
      </w:pPr>
      <w:r w:rsidRPr="008E0975">
        <w:rPr>
          <w:rFonts w:ascii="Arial" w:eastAsia="Times New Roman" w:hAnsi="Arial" w:cs="Simplified Arabic"/>
          <w:b/>
          <w:bCs/>
          <w:color w:val="FF0000"/>
          <w:sz w:val="36"/>
          <w:szCs w:val="36"/>
          <w:u w:val="single"/>
          <w:rtl/>
        </w:rPr>
        <w:lastRenderedPageBreak/>
        <w:t>قسم التنفيذ:</w:t>
      </w:r>
    </w:p>
    <w:p w:rsidR="008E0975" w:rsidRPr="008E0975" w:rsidRDefault="008E0975" w:rsidP="008E0975">
      <w:pPr>
        <w:numPr>
          <w:ilvl w:val="0"/>
          <w:numId w:val="3"/>
        </w:numPr>
        <w:spacing w:after="0" w:line="240" w:lineRule="auto"/>
        <w:ind w:left="720"/>
        <w:contextualSpacing/>
        <w:jc w:val="lowKashida"/>
        <w:rPr>
          <w:rFonts w:ascii="Arial" w:eastAsia="Arial Unicode MS" w:hAnsi="Arial" w:cs="Simplified Arabic"/>
          <w:color w:val="000000" w:themeColor="text1"/>
          <w:sz w:val="28"/>
          <w:szCs w:val="28"/>
          <w:rtl/>
          <w:lang w:bidi="ar-IQ"/>
        </w:rPr>
      </w:pPr>
      <w:r w:rsidRPr="008E0975">
        <w:rPr>
          <w:rFonts w:ascii="Arial" w:eastAsia="Arial Unicode MS" w:hAnsi="Arial" w:cs="Simplified Arabic" w:hint="cs"/>
          <w:color w:val="000000" w:themeColor="text1"/>
          <w:sz w:val="28"/>
          <w:szCs w:val="28"/>
          <w:rtl/>
          <w:lang w:bidi="ar-IQ"/>
        </w:rPr>
        <w:t>إ</w:t>
      </w:r>
      <w:r w:rsidRPr="008E0975">
        <w:rPr>
          <w:rFonts w:ascii="Arial" w:eastAsia="Arial Unicode MS" w:hAnsi="Arial" w:cs="Simplified Arabic"/>
          <w:color w:val="000000" w:themeColor="text1"/>
          <w:sz w:val="28"/>
          <w:szCs w:val="28"/>
          <w:rtl/>
          <w:lang w:bidi="ar-IQ"/>
        </w:rPr>
        <w:t xml:space="preserve">عداد الكشوفات التخمينية ضمن الوزارة والدوائر </w:t>
      </w:r>
      <w:r w:rsidRPr="008E0975">
        <w:rPr>
          <w:rFonts w:ascii="Arial" w:eastAsia="Arial Unicode MS" w:hAnsi="Arial" w:cs="Simplified Arabic" w:hint="cs"/>
          <w:color w:val="000000" w:themeColor="text1"/>
          <w:sz w:val="28"/>
          <w:szCs w:val="28"/>
          <w:rtl/>
          <w:lang w:bidi="ar-IQ"/>
        </w:rPr>
        <w:t>التابعة ل</w:t>
      </w:r>
      <w:r w:rsidRPr="008E0975">
        <w:rPr>
          <w:rFonts w:ascii="Arial" w:eastAsia="Arial Unicode MS" w:hAnsi="Arial" w:cs="Simplified Arabic"/>
          <w:color w:val="000000" w:themeColor="text1"/>
          <w:sz w:val="28"/>
          <w:szCs w:val="28"/>
          <w:rtl/>
          <w:lang w:bidi="ar-IQ"/>
        </w:rPr>
        <w:t>لوزارة</w:t>
      </w:r>
      <w:r w:rsidRPr="008E0975">
        <w:rPr>
          <w:rFonts w:ascii="Arial" w:eastAsia="Arial Unicode MS" w:hAnsi="Arial" w:cs="Simplified Arabic" w:hint="cs"/>
          <w:color w:val="000000" w:themeColor="text1"/>
          <w:sz w:val="28"/>
          <w:szCs w:val="28"/>
          <w:rtl/>
          <w:lang w:bidi="ar-IQ"/>
        </w:rPr>
        <w:t>.</w:t>
      </w:r>
    </w:p>
    <w:p w:rsidR="008E0975" w:rsidRPr="008E0975" w:rsidRDefault="008E0975" w:rsidP="008E0975">
      <w:pPr>
        <w:numPr>
          <w:ilvl w:val="0"/>
          <w:numId w:val="3"/>
        </w:numPr>
        <w:spacing w:after="0" w:line="240" w:lineRule="auto"/>
        <w:ind w:left="72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color w:val="000000" w:themeColor="text1"/>
          <w:sz w:val="28"/>
          <w:szCs w:val="28"/>
          <w:rtl/>
          <w:lang w:bidi="ar-IQ"/>
        </w:rPr>
        <w:t>تدقيق الكشوفات للمشاريع العاملة في الوزارة و دوائرها</w:t>
      </w:r>
      <w:r w:rsidRPr="008E0975">
        <w:rPr>
          <w:rFonts w:ascii="Arial" w:eastAsia="Arial Unicode MS" w:hAnsi="Arial" w:cs="Simplified Arabic" w:hint="cs"/>
          <w:color w:val="000000" w:themeColor="text1"/>
          <w:sz w:val="28"/>
          <w:szCs w:val="28"/>
          <w:rtl/>
          <w:lang w:bidi="ar-IQ"/>
        </w:rPr>
        <w:t>.</w:t>
      </w:r>
    </w:p>
    <w:p w:rsidR="008E0975" w:rsidRPr="008E0975" w:rsidRDefault="008E0975" w:rsidP="008E0975">
      <w:pPr>
        <w:numPr>
          <w:ilvl w:val="0"/>
          <w:numId w:val="3"/>
        </w:numPr>
        <w:spacing w:after="0" w:line="240" w:lineRule="auto"/>
        <w:ind w:left="72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color w:val="000000" w:themeColor="text1"/>
          <w:sz w:val="28"/>
          <w:szCs w:val="28"/>
          <w:rtl/>
          <w:lang w:bidi="ar-IQ"/>
        </w:rPr>
        <w:t>ا</w:t>
      </w:r>
      <w:r w:rsidRPr="008E0975">
        <w:rPr>
          <w:rFonts w:ascii="Arial" w:eastAsia="Arial Unicode MS" w:hAnsi="Arial" w:cs="Simplified Arabic" w:hint="cs"/>
          <w:color w:val="000000" w:themeColor="text1"/>
          <w:sz w:val="28"/>
          <w:szCs w:val="28"/>
          <w:rtl/>
          <w:lang w:bidi="ar-IQ"/>
        </w:rPr>
        <w:t>لإ</w:t>
      </w:r>
      <w:r w:rsidRPr="008E0975">
        <w:rPr>
          <w:rFonts w:ascii="Arial" w:eastAsia="Arial Unicode MS" w:hAnsi="Arial" w:cs="Simplified Arabic"/>
          <w:color w:val="000000" w:themeColor="text1"/>
          <w:sz w:val="28"/>
          <w:szCs w:val="28"/>
          <w:rtl/>
          <w:lang w:bidi="ar-IQ"/>
        </w:rPr>
        <w:t xml:space="preserve">شراف على دوائر المهندس المقيم للمشاريع التي يجري تنفيذها من قبل الوزارة والدوائر </w:t>
      </w:r>
      <w:r w:rsidRPr="008E0975">
        <w:rPr>
          <w:rFonts w:ascii="Arial" w:eastAsia="Arial Unicode MS" w:hAnsi="Arial" w:cs="Simplified Arabic" w:hint="cs"/>
          <w:color w:val="000000" w:themeColor="text1"/>
          <w:sz w:val="28"/>
          <w:szCs w:val="28"/>
          <w:rtl/>
          <w:lang w:bidi="ar-IQ"/>
        </w:rPr>
        <w:t xml:space="preserve">التابعة </w:t>
      </w:r>
      <w:r w:rsidRPr="008E0975">
        <w:rPr>
          <w:rFonts w:ascii="Arial" w:eastAsia="Arial Unicode MS" w:hAnsi="Arial" w:cs="Simplified Arabic"/>
          <w:color w:val="000000" w:themeColor="text1"/>
          <w:sz w:val="28"/>
          <w:szCs w:val="28"/>
          <w:rtl/>
          <w:lang w:bidi="ar-IQ"/>
        </w:rPr>
        <w:t>للوزارة</w:t>
      </w:r>
      <w:r w:rsidRPr="008E0975">
        <w:rPr>
          <w:rFonts w:ascii="Arial" w:eastAsia="Arial Unicode MS" w:hAnsi="Arial" w:cs="Simplified Arabic" w:hint="cs"/>
          <w:color w:val="000000" w:themeColor="text1"/>
          <w:sz w:val="28"/>
          <w:szCs w:val="28"/>
          <w:rtl/>
          <w:lang w:bidi="ar-IQ"/>
        </w:rPr>
        <w:t>.</w:t>
      </w:r>
    </w:p>
    <w:p w:rsidR="008E0975" w:rsidRPr="008E0975" w:rsidRDefault="008E0975" w:rsidP="008E0975">
      <w:pPr>
        <w:numPr>
          <w:ilvl w:val="0"/>
          <w:numId w:val="3"/>
        </w:numPr>
        <w:spacing w:after="0" w:line="240" w:lineRule="auto"/>
        <w:ind w:left="72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color w:val="000000" w:themeColor="text1"/>
          <w:sz w:val="28"/>
          <w:szCs w:val="28"/>
          <w:rtl/>
          <w:lang w:bidi="ar-IQ"/>
        </w:rPr>
        <w:t>ا</w:t>
      </w:r>
      <w:r w:rsidRPr="008E0975">
        <w:rPr>
          <w:rFonts w:ascii="Arial" w:eastAsia="Arial Unicode MS" w:hAnsi="Arial" w:cs="Simplified Arabic" w:hint="cs"/>
          <w:color w:val="000000" w:themeColor="text1"/>
          <w:sz w:val="28"/>
          <w:szCs w:val="28"/>
          <w:rtl/>
          <w:lang w:bidi="ar-IQ"/>
        </w:rPr>
        <w:t>لإ</w:t>
      </w:r>
      <w:r w:rsidRPr="008E0975">
        <w:rPr>
          <w:rFonts w:ascii="Arial" w:eastAsia="Arial Unicode MS" w:hAnsi="Arial" w:cs="Simplified Arabic"/>
          <w:color w:val="000000" w:themeColor="text1"/>
          <w:sz w:val="28"/>
          <w:szCs w:val="28"/>
          <w:rtl/>
          <w:lang w:bidi="ar-IQ"/>
        </w:rPr>
        <w:t>شتراك بلجان ا</w:t>
      </w:r>
      <w:r w:rsidRPr="008E0975">
        <w:rPr>
          <w:rFonts w:ascii="Arial" w:eastAsia="Arial Unicode MS" w:hAnsi="Arial" w:cs="Simplified Arabic" w:hint="cs"/>
          <w:color w:val="000000" w:themeColor="text1"/>
          <w:sz w:val="28"/>
          <w:szCs w:val="28"/>
          <w:rtl/>
          <w:lang w:bidi="ar-IQ"/>
        </w:rPr>
        <w:t>لإ</w:t>
      </w:r>
      <w:r w:rsidRPr="008E0975">
        <w:rPr>
          <w:rFonts w:ascii="Arial" w:eastAsia="Arial Unicode MS" w:hAnsi="Arial" w:cs="Simplified Arabic"/>
          <w:color w:val="000000" w:themeColor="text1"/>
          <w:sz w:val="28"/>
          <w:szCs w:val="28"/>
          <w:rtl/>
          <w:lang w:bidi="ar-IQ"/>
        </w:rPr>
        <w:t>ستلام ا</w:t>
      </w:r>
      <w:r w:rsidRPr="008E0975">
        <w:rPr>
          <w:rFonts w:ascii="Arial" w:eastAsia="Arial Unicode MS" w:hAnsi="Arial" w:cs="Simplified Arabic" w:hint="cs"/>
          <w:color w:val="000000" w:themeColor="text1"/>
          <w:sz w:val="28"/>
          <w:szCs w:val="28"/>
          <w:rtl/>
          <w:lang w:bidi="ar-IQ"/>
        </w:rPr>
        <w:t>لأ</w:t>
      </w:r>
      <w:r w:rsidRPr="008E0975">
        <w:rPr>
          <w:rFonts w:ascii="Arial" w:eastAsia="Arial Unicode MS" w:hAnsi="Arial" w:cs="Simplified Arabic"/>
          <w:color w:val="000000" w:themeColor="text1"/>
          <w:sz w:val="28"/>
          <w:szCs w:val="28"/>
          <w:rtl/>
          <w:lang w:bidi="ar-IQ"/>
        </w:rPr>
        <w:t>ولي والنهائي ولجان الذرعات النهائية</w:t>
      </w:r>
      <w:r w:rsidRPr="008E0975">
        <w:rPr>
          <w:rFonts w:ascii="Arial" w:eastAsia="Arial Unicode MS" w:hAnsi="Arial" w:cs="Simplified Arabic" w:hint="cs"/>
          <w:color w:val="000000" w:themeColor="text1"/>
          <w:sz w:val="28"/>
          <w:szCs w:val="28"/>
          <w:rtl/>
          <w:lang w:bidi="ar-IQ"/>
        </w:rPr>
        <w:t>.</w:t>
      </w:r>
    </w:p>
    <w:p w:rsidR="008E0975" w:rsidRPr="008E0975" w:rsidRDefault="008E0975" w:rsidP="008E0975">
      <w:pPr>
        <w:numPr>
          <w:ilvl w:val="0"/>
          <w:numId w:val="3"/>
        </w:numPr>
        <w:spacing w:after="0" w:line="240" w:lineRule="auto"/>
        <w:ind w:left="72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color w:val="000000" w:themeColor="text1"/>
          <w:sz w:val="28"/>
          <w:szCs w:val="28"/>
          <w:rtl/>
          <w:lang w:bidi="ar-IQ"/>
        </w:rPr>
        <w:t>العمل ضمن دوائر المهندس المقيم لبعض المشاريع</w:t>
      </w:r>
      <w:r w:rsidRPr="008E0975">
        <w:rPr>
          <w:rFonts w:ascii="Arial" w:eastAsia="Arial Unicode MS" w:hAnsi="Arial" w:cs="Simplified Arabic" w:hint="cs"/>
          <w:color w:val="000000" w:themeColor="text1"/>
          <w:sz w:val="28"/>
          <w:szCs w:val="28"/>
          <w:rtl/>
          <w:lang w:bidi="ar-IQ"/>
        </w:rPr>
        <w:t>.</w:t>
      </w:r>
    </w:p>
    <w:p w:rsidR="008E0975" w:rsidRPr="008E0975" w:rsidRDefault="008E0975" w:rsidP="008E0975">
      <w:pPr>
        <w:numPr>
          <w:ilvl w:val="0"/>
          <w:numId w:val="3"/>
        </w:numPr>
        <w:spacing w:after="0" w:line="240" w:lineRule="auto"/>
        <w:ind w:left="72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color w:val="000000" w:themeColor="text1"/>
          <w:sz w:val="28"/>
          <w:szCs w:val="28"/>
          <w:rtl/>
          <w:lang w:bidi="ar-IQ"/>
        </w:rPr>
        <w:t>تدقيق السلف و الدفعات المقدمة لمشاريع الخطة ا</w:t>
      </w:r>
      <w:r w:rsidRPr="008E0975">
        <w:rPr>
          <w:rFonts w:ascii="Arial" w:eastAsia="Arial Unicode MS" w:hAnsi="Arial" w:cs="Simplified Arabic" w:hint="cs"/>
          <w:color w:val="000000" w:themeColor="text1"/>
          <w:sz w:val="28"/>
          <w:szCs w:val="28"/>
          <w:rtl/>
          <w:lang w:bidi="ar-IQ"/>
        </w:rPr>
        <w:t>لإ</w:t>
      </w:r>
      <w:r w:rsidRPr="008E0975">
        <w:rPr>
          <w:rFonts w:ascii="Arial" w:eastAsia="Arial Unicode MS" w:hAnsi="Arial" w:cs="Simplified Arabic"/>
          <w:color w:val="000000" w:themeColor="text1"/>
          <w:sz w:val="28"/>
          <w:szCs w:val="28"/>
          <w:rtl/>
          <w:lang w:bidi="ar-IQ"/>
        </w:rPr>
        <w:t>ستثمارية</w:t>
      </w:r>
      <w:r w:rsidRPr="008E0975">
        <w:rPr>
          <w:rFonts w:ascii="Arial" w:eastAsia="Arial Unicode MS" w:hAnsi="Arial" w:cs="Simplified Arabic" w:hint="cs"/>
          <w:color w:val="000000" w:themeColor="text1"/>
          <w:sz w:val="28"/>
          <w:szCs w:val="28"/>
          <w:rtl/>
          <w:lang w:bidi="ar-IQ"/>
        </w:rPr>
        <w:t>.</w:t>
      </w:r>
    </w:p>
    <w:p w:rsidR="008E0975" w:rsidRPr="008E0975" w:rsidRDefault="008E0975" w:rsidP="008E0975">
      <w:pPr>
        <w:numPr>
          <w:ilvl w:val="0"/>
          <w:numId w:val="3"/>
        </w:numPr>
        <w:spacing w:after="0" w:line="240" w:lineRule="auto"/>
        <w:ind w:left="72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color w:val="000000" w:themeColor="text1"/>
          <w:sz w:val="28"/>
          <w:szCs w:val="28"/>
          <w:rtl/>
          <w:lang w:bidi="ar-IQ"/>
        </w:rPr>
        <w:t>ا</w:t>
      </w:r>
      <w:r w:rsidRPr="008E0975">
        <w:rPr>
          <w:rFonts w:ascii="Arial" w:eastAsia="Arial Unicode MS" w:hAnsi="Arial" w:cs="Simplified Arabic" w:hint="cs"/>
          <w:color w:val="000000" w:themeColor="text1"/>
          <w:sz w:val="28"/>
          <w:szCs w:val="28"/>
          <w:rtl/>
          <w:lang w:bidi="ar-IQ"/>
        </w:rPr>
        <w:t>لإ</w:t>
      </w:r>
      <w:r w:rsidRPr="008E0975">
        <w:rPr>
          <w:rFonts w:ascii="Arial" w:eastAsia="Arial Unicode MS" w:hAnsi="Arial" w:cs="Simplified Arabic"/>
          <w:color w:val="000000" w:themeColor="text1"/>
          <w:sz w:val="28"/>
          <w:szCs w:val="28"/>
          <w:rtl/>
          <w:lang w:bidi="ar-IQ"/>
        </w:rPr>
        <w:t>شتراك في لجان تحليل العطاءات الخاصة بمشاريع الخطة ا</w:t>
      </w:r>
      <w:r w:rsidRPr="008E0975">
        <w:rPr>
          <w:rFonts w:ascii="Arial" w:eastAsia="Arial Unicode MS" w:hAnsi="Arial" w:cs="Simplified Arabic" w:hint="cs"/>
          <w:color w:val="000000" w:themeColor="text1"/>
          <w:sz w:val="28"/>
          <w:szCs w:val="28"/>
          <w:rtl/>
          <w:lang w:bidi="ar-IQ"/>
        </w:rPr>
        <w:t>لإ</w:t>
      </w:r>
      <w:r w:rsidRPr="008E0975">
        <w:rPr>
          <w:rFonts w:ascii="Arial" w:eastAsia="Arial Unicode MS" w:hAnsi="Arial" w:cs="Simplified Arabic"/>
          <w:color w:val="000000" w:themeColor="text1"/>
          <w:sz w:val="28"/>
          <w:szCs w:val="28"/>
          <w:rtl/>
          <w:lang w:bidi="ar-IQ"/>
        </w:rPr>
        <w:t>ستثمارية</w:t>
      </w:r>
      <w:r w:rsidRPr="008E0975">
        <w:rPr>
          <w:rFonts w:ascii="Arial" w:eastAsia="Arial Unicode MS" w:hAnsi="Arial" w:cs="Simplified Arabic" w:hint="cs"/>
          <w:color w:val="000000" w:themeColor="text1"/>
          <w:sz w:val="28"/>
          <w:szCs w:val="28"/>
          <w:rtl/>
          <w:lang w:bidi="ar-IQ"/>
        </w:rPr>
        <w:t>.</w:t>
      </w:r>
    </w:p>
    <w:p w:rsidR="008E0975" w:rsidRPr="008E0975" w:rsidRDefault="008E0975" w:rsidP="008E0975">
      <w:pPr>
        <w:numPr>
          <w:ilvl w:val="0"/>
          <w:numId w:val="3"/>
        </w:numPr>
        <w:spacing w:after="0" w:line="240" w:lineRule="auto"/>
        <w:ind w:left="72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color w:val="000000" w:themeColor="text1"/>
          <w:sz w:val="28"/>
          <w:szCs w:val="28"/>
          <w:rtl/>
          <w:lang w:bidi="ar-IQ"/>
        </w:rPr>
        <w:t xml:space="preserve">تدقيق </w:t>
      </w:r>
      <w:r w:rsidRPr="008E0975">
        <w:rPr>
          <w:rFonts w:ascii="Arial" w:eastAsia="Arial Unicode MS" w:hAnsi="Arial" w:cs="Simplified Arabic" w:hint="cs"/>
          <w:color w:val="000000" w:themeColor="text1"/>
          <w:sz w:val="28"/>
          <w:szCs w:val="28"/>
          <w:rtl/>
          <w:lang w:bidi="ar-IQ"/>
        </w:rPr>
        <w:t>أ</w:t>
      </w:r>
      <w:r w:rsidRPr="008E0975">
        <w:rPr>
          <w:rFonts w:ascii="Arial" w:eastAsia="Arial Unicode MS" w:hAnsi="Arial" w:cs="Simplified Arabic"/>
          <w:color w:val="000000" w:themeColor="text1"/>
          <w:sz w:val="28"/>
          <w:szCs w:val="28"/>
          <w:rtl/>
          <w:lang w:bidi="ar-IQ"/>
        </w:rPr>
        <w:t>وامر الغيار والمدد ا</w:t>
      </w:r>
      <w:r w:rsidRPr="008E0975">
        <w:rPr>
          <w:rFonts w:ascii="Arial" w:eastAsia="Arial Unicode MS" w:hAnsi="Arial" w:cs="Simplified Arabic" w:hint="cs"/>
          <w:color w:val="000000" w:themeColor="text1"/>
          <w:sz w:val="28"/>
          <w:szCs w:val="28"/>
          <w:rtl/>
          <w:lang w:bidi="ar-IQ"/>
        </w:rPr>
        <w:t>لإ</w:t>
      </w:r>
      <w:r w:rsidRPr="008E0975">
        <w:rPr>
          <w:rFonts w:ascii="Arial" w:eastAsia="Arial Unicode MS" w:hAnsi="Arial" w:cs="Simplified Arabic"/>
          <w:color w:val="000000" w:themeColor="text1"/>
          <w:sz w:val="28"/>
          <w:szCs w:val="28"/>
          <w:rtl/>
          <w:lang w:bidi="ar-IQ"/>
        </w:rPr>
        <w:t>ضافية للمشاريع.</w:t>
      </w:r>
    </w:p>
    <w:p w:rsidR="008E0975" w:rsidRPr="008E0975" w:rsidRDefault="008E0975" w:rsidP="008E0975">
      <w:pPr>
        <w:numPr>
          <w:ilvl w:val="0"/>
          <w:numId w:val="3"/>
        </w:numPr>
        <w:spacing w:after="0" w:line="240" w:lineRule="auto"/>
        <w:ind w:left="72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hint="cs"/>
          <w:color w:val="000000" w:themeColor="text1"/>
          <w:sz w:val="28"/>
          <w:szCs w:val="28"/>
          <w:rtl/>
          <w:lang w:bidi="ar-IQ"/>
        </w:rPr>
        <w:t>الإشراف على أعمال الصيانة الخاصة بمباني الوزارة والدوائر التابعة لها.</w:t>
      </w:r>
    </w:p>
    <w:p w:rsidR="008E0975" w:rsidRPr="008E0975" w:rsidRDefault="008E0975" w:rsidP="008E0975">
      <w:pPr>
        <w:spacing w:after="0" w:line="240" w:lineRule="auto"/>
        <w:contextualSpacing/>
        <w:jc w:val="lowKashida"/>
        <w:rPr>
          <w:rFonts w:ascii="Arial" w:eastAsia="Arial Unicode MS" w:hAnsi="Arial" w:cs="Arial"/>
          <w:b/>
          <w:bCs/>
          <w:color w:val="000000" w:themeColor="text1"/>
          <w:sz w:val="24"/>
          <w:szCs w:val="24"/>
          <w:rtl/>
          <w:lang w:bidi="ar-IQ"/>
        </w:rPr>
      </w:pPr>
    </w:p>
    <w:p w:rsidR="008E0975" w:rsidRPr="008E0975" w:rsidRDefault="008E0975" w:rsidP="008E0975">
      <w:pPr>
        <w:spacing w:after="0" w:line="240" w:lineRule="auto"/>
        <w:contextualSpacing/>
        <w:jc w:val="both"/>
        <w:rPr>
          <w:rFonts w:ascii="Arial" w:eastAsiaTheme="minorEastAsia" w:hAnsi="Arial"/>
          <w:b/>
          <w:bCs/>
          <w:color w:val="FF0000"/>
          <w:sz w:val="24"/>
          <w:szCs w:val="24"/>
          <w:rtl/>
        </w:rPr>
      </w:pPr>
    </w:p>
    <w:p w:rsidR="008E0975" w:rsidRPr="008E0975" w:rsidRDefault="008E0975" w:rsidP="008E0975">
      <w:pPr>
        <w:bidi w:val="0"/>
        <w:spacing w:after="0" w:line="240" w:lineRule="auto"/>
        <w:jc w:val="right"/>
        <w:rPr>
          <w:rFonts w:ascii="Arial" w:eastAsia="Times New Roman" w:hAnsi="Arial" w:cs="Simplified Arabic"/>
          <w:b/>
          <w:bCs/>
          <w:color w:val="FF0000"/>
          <w:sz w:val="36"/>
          <w:szCs w:val="36"/>
          <w:rtl/>
        </w:rPr>
      </w:pPr>
      <w:r w:rsidRPr="008E0975">
        <w:rPr>
          <w:rFonts w:ascii="Arial" w:eastAsia="Times New Roman" w:hAnsi="Arial" w:cs="Simplified Arabic"/>
          <w:b/>
          <w:bCs/>
          <w:color w:val="FF0000"/>
          <w:sz w:val="36"/>
          <w:szCs w:val="36"/>
          <w:rtl/>
        </w:rPr>
        <w:br w:type="page"/>
      </w:r>
    </w:p>
    <w:p w:rsidR="008E0975" w:rsidRPr="008E0975" w:rsidRDefault="008E0975" w:rsidP="008E0975">
      <w:pPr>
        <w:bidi w:val="0"/>
        <w:spacing w:after="0" w:line="240" w:lineRule="auto"/>
        <w:jc w:val="right"/>
        <w:rPr>
          <w:rFonts w:ascii="Arial" w:eastAsia="Times New Roman" w:hAnsi="Arial" w:cs="Arial"/>
          <w:b/>
          <w:bCs/>
          <w:color w:val="FF0000"/>
          <w:sz w:val="24"/>
          <w:szCs w:val="24"/>
          <w:u w:val="single"/>
          <w:rtl/>
        </w:rPr>
      </w:pPr>
      <w:r>
        <w:rPr>
          <w:rFonts w:ascii="Arial" w:eastAsia="Times New Roman" w:hAnsi="Arial" w:cs="Simplified Arabic"/>
          <w:b/>
          <w:bCs/>
          <w:noProof/>
          <w:color w:val="FF0000"/>
          <w:sz w:val="36"/>
          <w:szCs w:val="36"/>
          <w:u w:val="single"/>
          <w:rtl/>
        </w:rPr>
        <w:lastRenderedPageBreak/>
        <mc:AlternateContent>
          <mc:Choice Requires="wps">
            <w:drawing>
              <wp:anchor distT="0" distB="0" distL="114300" distR="114300" simplePos="0" relativeHeight="251660288" behindDoc="0" locked="0" layoutInCell="1" allowOverlap="1">
                <wp:simplePos x="0" y="0"/>
                <wp:positionH relativeFrom="column">
                  <wp:posOffset>1714500</wp:posOffset>
                </wp:positionH>
                <wp:positionV relativeFrom="paragraph">
                  <wp:posOffset>166370</wp:posOffset>
                </wp:positionV>
                <wp:extent cx="1600200" cy="756920"/>
                <wp:effectExtent l="0" t="4445" r="0" b="635"/>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756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0975" w:rsidRDefault="008E0975" w:rsidP="008E0975">
                            <w:pPr>
                              <w:rPr>
                                <w:b/>
                                <w:bCs/>
                                <w:color w:val="000080"/>
                                <w:sz w:val="30"/>
                                <w:szCs w:val="30"/>
                                <w:rtl/>
                                <w:lang w:bidi="ar-IQ"/>
                              </w:rPr>
                            </w:pPr>
                          </w:p>
                          <w:p w:rsidR="008E0975" w:rsidRDefault="008E0975" w:rsidP="008E0975">
                            <w:pPr>
                              <w:rPr>
                                <w:b/>
                                <w:bCs/>
                                <w:color w:val="000080"/>
                                <w:sz w:val="30"/>
                                <w:szCs w:val="30"/>
                                <w:rtl/>
                                <w:lang w:bidi="ar-IQ"/>
                              </w:rPr>
                            </w:pPr>
                          </w:p>
                          <w:p w:rsidR="008E0975" w:rsidRDefault="008E0975" w:rsidP="008E0975">
                            <w:pPr>
                              <w:rPr>
                                <w:b/>
                                <w:bCs/>
                                <w:color w:val="000080"/>
                                <w:sz w:val="30"/>
                                <w:szCs w:val="30"/>
                                <w:rtl/>
                                <w:lang w:bidi="ar-IQ"/>
                              </w:rPr>
                            </w:pPr>
                          </w:p>
                          <w:p w:rsidR="008E0975" w:rsidRDefault="008E0975" w:rsidP="008E0975">
                            <w:pPr>
                              <w:rPr>
                                <w:b/>
                                <w:bCs/>
                                <w:color w:val="000080"/>
                                <w:sz w:val="30"/>
                                <w:szCs w:val="30"/>
                                <w:rtl/>
                                <w:lang w:bidi="ar-IQ"/>
                              </w:rPr>
                            </w:pPr>
                          </w:p>
                          <w:p w:rsidR="008E0975" w:rsidRDefault="008E0975" w:rsidP="008E0975">
                            <w:pPr>
                              <w:rPr>
                                <w:b/>
                                <w:bCs/>
                                <w:color w:val="000080"/>
                                <w:sz w:val="30"/>
                                <w:szCs w:val="30"/>
                                <w:rtl/>
                                <w:lang w:bidi="ar-IQ"/>
                              </w:rPr>
                            </w:pPr>
                          </w:p>
                          <w:p w:rsidR="008E0975" w:rsidRDefault="008E0975" w:rsidP="008E0975">
                            <w:pPr>
                              <w:rPr>
                                <w:b/>
                                <w:bCs/>
                                <w:color w:val="000080"/>
                                <w:sz w:val="30"/>
                                <w:szCs w:val="30"/>
                                <w:rtl/>
                                <w:lang w:bidi="ar-IQ"/>
                              </w:rPr>
                            </w:pPr>
                          </w:p>
                          <w:p w:rsidR="008E0975" w:rsidRDefault="008E0975" w:rsidP="008E0975">
                            <w:pPr>
                              <w:rPr>
                                <w:b/>
                                <w:bCs/>
                                <w:color w:val="000080"/>
                                <w:sz w:val="30"/>
                                <w:szCs w:val="30"/>
                                <w:rtl/>
                                <w:lang w:bidi="ar-IQ"/>
                              </w:rPr>
                            </w:pPr>
                          </w:p>
                          <w:p w:rsidR="008E0975" w:rsidRDefault="008E0975" w:rsidP="008E0975">
                            <w:pPr>
                              <w:rPr>
                                <w:b/>
                                <w:bCs/>
                                <w:color w:val="000080"/>
                                <w:sz w:val="30"/>
                                <w:szCs w:val="30"/>
                                <w:rtl/>
                                <w:lang w:bidi="ar-IQ"/>
                              </w:rPr>
                            </w:pPr>
                          </w:p>
                          <w:p w:rsidR="008E0975" w:rsidRDefault="008E0975" w:rsidP="008E0975">
                            <w:pPr>
                              <w:rPr>
                                <w:b/>
                                <w:bCs/>
                                <w:color w:val="000080"/>
                                <w:sz w:val="30"/>
                                <w:szCs w:val="30"/>
                                <w:rtl/>
                                <w:lang w:bidi="ar-IQ"/>
                              </w:rPr>
                            </w:pPr>
                          </w:p>
                          <w:p w:rsidR="008E0975" w:rsidRDefault="008E0975" w:rsidP="008E0975">
                            <w:pPr>
                              <w:rPr>
                                <w:b/>
                                <w:bCs/>
                                <w:color w:val="000080"/>
                                <w:sz w:val="30"/>
                                <w:szCs w:val="30"/>
                                <w:rtl/>
                                <w:lang w:bidi="ar-IQ"/>
                              </w:rPr>
                            </w:pPr>
                          </w:p>
                          <w:p w:rsidR="008E0975" w:rsidRDefault="008E0975" w:rsidP="008E0975">
                            <w:pPr>
                              <w:rPr>
                                <w:b/>
                                <w:bCs/>
                                <w:color w:val="000080"/>
                                <w:sz w:val="30"/>
                                <w:szCs w:val="30"/>
                                <w:lang w:bidi="ar-IQ"/>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 o:spid="_x0000_s1072" type="#_x0000_t202" style="position:absolute;left:0;text-align:left;margin-left:135pt;margin-top:13.1pt;width:126pt;height:59.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" filled="f" stroked="f">
                <v:textbox>
                  <w:txbxContent>
                    <w:p w:rsidR="008E0975" w:rsidRDefault="008E0975" w:rsidP="008E0975">
                      <w:pPr>
                        <w:rPr>
                          <w:b/>
                          <w:bCs/>
                          <w:color w:val="000080"/>
                          <w:sz w:val="30"/>
                          <w:szCs w:val="30"/>
                          <w:rtl/>
                          <w:lang w:bidi="ar-IQ"/>
                        </w:rPr>
                      </w:pPr>
                    </w:p>
                    <w:p w:rsidR="008E0975" w:rsidRDefault="008E0975" w:rsidP="008E0975">
                      <w:pPr>
                        <w:rPr>
                          <w:b/>
                          <w:bCs/>
                          <w:color w:val="000080"/>
                          <w:sz w:val="30"/>
                          <w:szCs w:val="30"/>
                          <w:rtl/>
                          <w:lang w:bidi="ar-IQ"/>
                        </w:rPr>
                      </w:pPr>
                    </w:p>
                    <w:p w:rsidR="008E0975" w:rsidRDefault="008E0975" w:rsidP="008E0975">
                      <w:pPr>
                        <w:rPr>
                          <w:b/>
                          <w:bCs/>
                          <w:color w:val="000080"/>
                          <w:sz w:val="30"/>
                          <w:szCs w:val="30"/>
                          <w:rtl/>
                          <w:lang w:bidi="ar-IQ"/>
                        </w:rPr>
                      </w:pPr>
                    </w:p>
                    <w:p w:rsidR="008E0975" w:rsidRDefault="008E0975" w:rsidP="008E0975">
                      <w:pPr>
                        <w:rPr>
                          <w:b/>
                          <w:bCs/>
                          <w:color w:val="000080"/>
                          <w:sz w:val="30"/>
                          <w:szCs w:val="30"/>
                          <w:rtl/>
                          <w:lang w:bidi="ar-IQ"/>
                        </w:rPr>
                      </w:pPr>
                    </w:p>
                    <w:p w:rsidR="008E0975" w:rsidRDefault="008E0975" w:rsidP="008E0975">
                      <w:pPr>
                        <w:rPr>
                          <w:b/>
                          <w:bCs/>
                          <w:color w:val="000080"/>
                          <w:sz w:val="30"/>
                          <w:szCs w:val="30"/>
                          <w:rtl/>
                          <w:lang w:bidi="ar-IQ"/>
                        </w:rPr>
                      </w:pPr>
                    </w:p>
                    <w:p w:rsidR="008E0975" w:rsidRDefault="008E0975" w:rsidP="008E0975">
                      <w:pPr>
                        <w:rPr>
                          <w:b/>
                          <w:bCs/>
                          <w:color w:val="000080"/>
                          <w:sz w:val="30"/>
                          <w:szCs w:val="30"/>
                          <w:rtl/>
                          <w:lang w:bidi="ar-IQ"/>
                        </w:rPr>
                      </w:pPr>
                    </w:p>
                    <w:p w:rsidR="008E0975" w:rsidRDefault="008E0975" w:rsidP="008E0975">
                      <w:pPr>
                        <w:rPr>
                          <w:b/>
                          <w:bCs/>
                          <w:color w:val="000080"/>
                          <w:sz w:val="30"/>
                          <w:szCs w:val="30"/>
                          <w:rtl/>
                          <w:lang w:bidi="ar-IQ"/>
                        </w:rPr>
                      </w:pPr>
                    </w:p>
                    <w:p w:rsidR="008E0975" w:rsidRDefault="008E0975" w:rsidP="008E0975">
                      <w:pPr>
                        <w:rPr>
                          <w:b/>
                          <w:bCs/>
                          <w:color w:val="000080"/>
                          <w:sz w:val="30"/>
                          <w:szCs w:val="30"/>
                          <w:rtl/>
                          <w:lang w:bidi="ar-IQ"/>
                        </w:rPr>
                      </w:pPr>
                    </w:p>
                    <w:p w:rsidR="008E0975" w:rsidRDefault="008E0975" w:rsidP="008E0975">
                      <w:pPr>
                        <w:rPr>
                          <w:b/>
                          <w:bCs/>
                          <w:color w:val="000080"/>
                          <w:sz w:val="30"/>
                          <w:szCs w:val="30"/>
                          <w:rtl/>
                          <w:lang w:bidi="ar-IQ"/>
                        </w:rPr>
                      </w:pPr>
                    </w:p>
                    <w:p w:rsidR="008E0975" w:rsidRDefault="008E0975" w:rsidP="008E0975">
                      <w:pPr>
                        <w:rPr>
                          <w:b/>
                          <w:bCs/>
                          <w:color w:val="000080"/>
                          <w:sz w:val="30"/>
                          <w:szCs w:val="30"/>
                          <w:rtl/>
                          <w:lang w:bidi="ar-IQ"/>
                        </w:rPr>
                      </w:pPr>
                    </w:p>
                    <w:p w:rsidR="008E0975" w:rsidRDefault="008E0975" w:rsidP="008E0975">
                      <w:pPr>
                        <w:rPr>
                          <w:b/>
                          <w:bCs/>
                          <w:color w:val="000080"/>
                          <w:sz w:val="30"/>
                          <w:szCs w:val="30"/>
                          <w:lang w:bidi="ar-IQ"/>
                        </w:rPr>
                      </w:pPr>
                    </w:p>
                  </w:txbxContent>
                </v:textbox>
              </v:shape>
            </w:pict>
          </mc:Fallback>
        </mc:AlternateContent>
      </w:r>
      <w:r w:rsidRPr="008E0975">
        <w:rPr>
          <w:rFonts w:ascii="Arial" w:eastAsia="Times New Roman" w:hAnsi="Arial" w:cs="Simplified Arabic"/>
          <w:b/>
          <w:bCs/>
          <w:color w:val="FF0000"/>
          <w:sz w:val="36"/>
          <w:szCs w:val="36"/>
          <w:u w:val="single"/>
          <w:rtl/>
        </w:rPr>
        <w:t>قسم المتابعة:</w:t>
      </w:r>
    </w:p>
    <w:p w:rsidR="008E0975" w:rsidRPr="008E0975" w:rsidRDefault="008E0975" w:rsidP="008E0975">
      <w:pPr>
        <w:numPr>
          <w:ilvl w:val="0"/>
          <w:numId w:val="4"/>
        </w:numPr>
        <w:tabs>
          <w:tab w:val="left" w:pos="8"/>
        </w:tabs>
        <w:spacing w:after="0" w:line="240" w:lineRule="auto"/>
        <w:ind w:left="540" w:hanging="18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color w:val="000000" w:themeColor="text1"/>
          <w:sz w:val="28"/>
          <w:szCs w:val="28"/>
          <w:rtl/>
          <w:lang w:bidi="ar-IQ"/>
        </w:rPr>
        <w:t>ا</w:t>
      </w:r>
      <w:r w:rsidRPr="008E0975">
        <w:rPr>
          <w:rFonts w:ascii="Arial" w:eastAsia="Arial Unicode MS" w:hAnsi="Arial" w:cs="Simplified Arabic" w:hint="cs"/>
          <w:color w:val="000000" w:themeColor="text1"/>
          <w:sz w:val="28"/>
          <w:szCs w:val="28"/>
          <w:rtl/>
          <w:lang w:bidi="ar-IQ"/>
        </w:rPr>
        <w:t>لإ</w:t>
      </w:r>
      <w:r w:rsidRPr="008E0975">
        <w:rPr>
          <w:rFonts w:ascii="Arial" w:eastAsia="Arial Unicode MS" w:hAnsi="Arial" w:cs="Simplified Arabic"/>
          <w:color w:val="000000" w:themeColor="text1"/>
          <w:sz w:val="28"/>
          <w:szCs w:val="28"/>
          <w:rtl/>
          <w:lang w:bidi="ar-IQ"/>
        </w:rPr>
        <w:t>شراف على دوائر المهندس المقيم لكافة المشاريع.</w:t>
      </w:r>
    </w:p>
    <w:p w:rsidR="008E0975" w:rsidRPr="008E0975" w:rsidRDefault="008E0975" w:rsidP="008E0975">
      <w:pPr>
        <w:numPr>
          <w:ilvl w:val="0"/>
          <w:numId w:val="4"/>
        </w:numPr>
        <w:tabs>
          <w:tab w:val="left" w:pos="8"/>
        </w:tabs>
        <w:spacing w:after="0" w:line="240" w:lineRule="auto"/>
        <w:ind w:left="540" w:hanging="18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color w:val="000000" w:themeColor="text1"/>
          <w:sz w:val="28"/>
          <w:szCs w:val="28"/>
          <w:rtl/>
          <w:lang w:bidi="ar-IQ"/>
        </w:rPr>
        <w:t>متابعة تقارير سير العمل وحسن التنفيذ ونسب ا</w:t>
      </w:r>
      <w:r w:rsidRPr="008E0975">
        <w:rPr>
          <w:rFonts w:ascii="Arial" w:eastAsia="Arial Unicode MS" w:hAnsi="Arial" w:cs="Simplified Arabic" w:hint="cs"/>
          <w:color w:val="000000" w:themeColor="text1"/>
          <w:sz w:val="28"/>
          <w:szCs w:val="28"/>
          <w:rtl/>
          <w:lang w:bidi="ar-IQ"/>
        </w:rPr>
        <w:t>لإ</w:t>
      </w:r>
      <w:r w:rsidRPr="008E0975">
        <w:rPr>
          <w:rFonts w:ascii="Arial" w:eastAsia="Arial Unicode MS" w:hAnsi="Arial" w:cs="Simplified Arabic"/>
          <w:color w:val="000000" w:themeColor="text1"/>
          <w:sz w:val="28"/>
          <w:szCs w:val="28"/>
          <w:rtl/>
          <w:lang w:bidi="ar-IQ"/>
        </w:rPr>
        <w:t xml:space="preserve">نجازات والمعوقات الموجودة بالتعاون مع المهندس المقيم </w:t>
      </w:r>
      <w:r w:rsidRPr="008E0975">
        <w:rPr>
          <w:rFonts w:ascii="Arial" w:eastAsia="Arial Unicode MS" w:hAnsi="Arial" w:cs="Simplified Arabic" w:hint="cs"/>
          <w:color w:val="000000" w:themeColor="text1"/>
          <w:sz w:val="28"/>
          <w:szCs w:val="28"/>
          <w:rtl/>
          <w:lang w:bidi="ar-IQ"/>
        </w:rPr>
        <w:t>ل</w:t>
      </w:r>
      <w:r w:rsidRPr="008E0975">
        <w:rPr>
          <w:rFonts w:ascii="Arial" w:eastAsia="Arial Unicode MS" w:hAnsi="Arial" w:cs="Simplified Arabic"/>
          <w:color w:val="000000" w:themeColor="text1"/>
          <w:sz w:val="28"/>
          <w:szCs w:val="28"/>
          <w:rtl/>
          <w:lang w:bidi="ar-IQ"/>
        </w:rPr>
        <w:t xml:space="preserve">تذليل </w:t>
      </w:r>
      <w:r w:rsidRPr="008E0975">
        <w:rPr>
          <w:rFonts w:ascii="Arial" w:eastAsia="Arial Unicode MS" w:hAnsi="Arial" w:cs="Simplified Arabic" w:hint="cs"/>
          <w:color w:val="000000" w:themeColor="text1"/>
          <w:sz w:val="28"/>
          <w:szCs w:val="28"/>
          <w:rtl/>
          <w:lang w:bidi="ar-IQ"/>
        </w:rPr>
        <w:t xml:space="preserve">تلك </w:t>
      </w:r>
      <w:r w:rsidRPr="008E0975">
        <w:rPr>
          <w:rFonts w:ascii="Arial" w:eastAsia="Arial Unicode MS" w:hAnsi="Arial" w:cs="Simplified Arabic"/>
          <w:color w:val="000000" w:themeColor="text1"/>
          <w:sz w:val="28"/>
          <w:szCs w:val="28"/>
          <w:rtl/>
          <w:lang w:bidi="ar-IQ"/>
        </w:rPr>
        <w:t>المعوقات.</w:t>
      </w:r>
    </w:p>
    <w:p w:rsidR="008E0975" w:rsidRPr="008E0975" w:rsidRDefault="008E0975" w:rsidP="008E0975">
      <w:pPr>
        <w:numPr>
          <w:ilvl w:val="0"/>
          <w:numId w:val="4"/>
        </w:numPr>
        <w:tabs>
          <w:tab w:val="left" w:pos="8"/>
        </w:tabs>
        <w:spacing w:after="0" w:line="240" w:lineRule="auto"/>
        <w:ind w:left="540" w:hanging="18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hint="cs"/>
          <w:color w:val="000000" w:themeColor="text1"/>
          <w:sz w:val="28"/>
          <w:szCs w:val="28"/>
          <w:rtl/>
          <w:lang w:bidi="ar-IQ"/>
        </w:rPr>
        <w:t>القيام ب</w:t>
      </w:r>
      <w:r w:rsidRPr="008E0975">
        <w:rPr>
          <w:rFonts w:ascii="Arial" w:eastAsia="Arial Unicode MS" w:hAnsi="Arial" w:cs="Simplified Arabic"/>
          <w:color w:val="000000" w:themeColor="text1"/>
          <w:sz w:val="28"/>
          <w:szCs w:val="28"/>
          <w:rtl/>
          <w:lang w:bidi="ar-IQ"/>
        </w:rPr>
        <w:t xml:space="preserve">زيارات ميدانية للمشاريع داخل </w:t>
      </w:r>
      <w:r w:rsidRPr="008E0975">
        <w:rPr>
          <w:rFonts w:ascii="Arial" w:eastAsia="Arial Unicode MS" w:hAnsi="Arial" w:cs="Simplified Arabic" w:hint="cs"/>
          <w:color w:val="000000" w:themeColor="text1"/>
          <w:sz w:val="28"/>
          <w:szCs w:val="28"/>
          <w:rtl/>
          <w:lang w:bidi="ar-IQ"/>
        </w:rPr>
        <w:t xml:space="preserve">وخارج </w:t>
      </w:r>
      <w:r w:rsidRPr="008E0975">
        <w:rPr>
          <w:rFonts w:ascii="Arial" w:eastAsia="Arial Unicode MS" w:hAnsi="Arial" w:cs="Simplified Arabic"/>
          <w:color w:val="000000" w:themeColor="text1"/>
          <w:sz w:val="28"/>
          <w:szCs w:val="28"/>
          <w:rtl/>
          <w:lang w:bidi="ar-IQ"/>
        </w:rPr>
        <w:t xml:space="preserve">بغداد </w:t>
      </w:r>
      <w:r w:rsidRPr="008E0975">
        <w:rPr>
          <w:rFonts w:ascii="Arial" w:eastAsia="Arial Unicode MS" w:hAnsi="Arial" w:cs="Simplified Arabic" w:hint="cs"/>
          <w:color w:val="000000" w:themeColor="text1"/>
          <w:sz w:val="28"/>
          <w:szCs w:val="28"/>
          <w:rtl/>
          <w:lang w:bidi="ar-IQ"/>
        </w:rPr>
        <w:t>وحسب متطلبات المشروع مع إعداد تقرير زيارة بذلك.</w:t>
      </w:r>
    </w:p>
    <w:p w:rsidR="008E0975" w:rsidRPr="008E0975" w:rsidRDefault="008E0975" w:rsidP="008E0975">
      <w:pPr>
        <w:numPr>
          <w:ilvl w:val="0"/>
          <w:numId w:val="4"/>
        </w:numPr>
        <w:tabs>
          <w:tab w:val="left" w:pos="8"/>
        </w:tabs>
        <w:spacing w:after="0" w:line="240" w:lineRule="auto"/>
        <w:ind w:left="540" w:hanging="18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hint="cs"/>
          <w:color w:val="000000" w:themeColor="text1"/>
          <w:sz w:val="28"/>
          <w:szCs w:val="28"/>
          <w:rtl/>
          <w:lang w:bidi="ar-IQ"/>
        </w:rPr>
        <w:t>إ</w:t>
      </w:r>
      <w:r w:rsidRPr="008E0975">
        <w:rPr>
          <w:rFonts w:ascii="Arial" w:eastAsia="Arial Unicode MS" w:hAnsi="Arial" w:cs="Simplified Arabic"/>
          <w:color w:val="000000" w:themeColor="text1"/>
          <w:sz w:val="28"/>
          <w:szCs w:val="28"/>
          <w:rtl/>
          <w:lang w:bidi="ar-IQ"/>
        </w:rPr>
        <w:t xml:space="preserve">عداد تقارير فصلية وسنوية </w:t>
      </w:r>
      <w:r w:rsidRPr="008E0975">
        <w:rPr>
          <w:rFonts w:ascii="Arial" w:eastAsia="Arial Unicode MS" w:hAnsi="Arial" w:cs="Simplified Arabic" w:hint="cs"/>
          <w:color w:val="000000" w:themeColor="text1"/>
          <w:sz w:val="28"/>
          <w:szCs w:val="28"/>
          <w:rtl/>
          <w:lang w:bidi="ar-IQ"/>
        </w:rPr>
        <w:t>إلى دائرة التخطيط والمتابعة</w:t>
      </w:r>
      <w:r w:rsidRPr="008E0975">
        <w:rPr>
          <w:rFonts w:ascii="Arial" w:eastAsia="Arial Unicode MS" w:hAnsi="Arial" w:cs="Simplified Arabic"/>
          <w:color w:val="000000" w:themeColor="text1"/>
          <w:sz w:val="28"/>
          <w:szCs w:val="28"/>
          <w:rtl/>
          <w:lang w:bidi="ar-IQ"/>
        </w:rPr>
        <w:t>.</w:t>
      </w:r>
    </w:p>
    <w:p w:rsidR="008E0975" w:rsidRPr="008E0975" w:rsidRDefault="008E0975" w:rsidP="008E0975">
      <w:pPr>
        <w:numPr>
          <w:ilvl w:val="0"/>
          <w:numId w:val="4"/>
        </w:numPr>
        <w:tabs>
          <w:tab w:val="left" w:pos="8"/>
        </w:tabs>
        <w:spacing w:after="0" w:line="240" w:lineRule="auto"/>
        <w:ind w:left="540" w:hanging="18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hint="cs"/>
          <w:color w:val="000000" w:themeColor="text1"/>
          <w:sz w:val="28"/>
          <w:szCs w:val="28"/>
          <w:rtl/>
          <w:lang w:bidi="ar-IQ"/>
        </w:rPr>
        <w:t>إعداد تقارير شهرية خاصة بالمشاريع الإستثمارية إلى قسم العقود</w:t>
      </w:r>
      <w:r w:rsidRPr="008E0975">
        <w:rPr>
          <w:rFonts w:ascii="Arial" w:eastAsia="Arial Unicode MS" w:hAnsi="Arial" w:cs="Simplified Arabic"/>
          <w:color w:val="000000" w:themeColor="text1"/>
          <w:sz w:val="28"/>
          <w:szCs w:val="28"/>
          <w:rtl/>
          <w:lang w:bidi="ar-IQ"/>
        </w:rPr>
        <w:t>.</w:t>
      </w:r>
    </w:p>
    <w:p w:rsidR="008E0975" w:rsidRPr="008E0975" w:rsidRDefault="008E0975" w:rsidP="008E0975">
      <w:pPr>
        <w:numPr>
          <w:ilvl w:val="0"/>
          <w:numId w:val="4"/>
        </w:numPr>
        <w:tabs>
          <w:tab w:val="left" w:pos="8"/>
        </w:tabs>
        <w:spacing w:after="0" w:line="240" w:lineRule="auto"/>
        <w:ind w:left="540" w:hanging="18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hint="cs"/>
          <w:color w:val="000000" w:themeColor="text1"/>
          <w:sz w:val="28"/>
          <w:szCs w:val="28"/>
          <w:rtl/>
          <w:lang w:bidi="ar-IQ"/>
        </w:rPr>
        <w:t>إ</w:t>
      </w:r>
      <w:r w:rsidRPr="008E0975">
        <w:rPr>
          <w:rFonts w:ascii="Arial" w:eastAsia="Arial Unicode MS" w:hAnsi="Arial" w:cs="Simplified Arabic"/>
          <w:color w:val="000000" w:themeColor="text1"/>
          <w:sz w:val="28"/>
          <w:szCs w:val="28"/>
          <w:rtl/>
          <w:lang w:bidi="ar-IQ"/>
        </w:rPr>
        <w:t xml:space="preserve">عداد تقارير </w:t>
      </w:r>
      <w:r w:rsidRPr="008E0975">
        <w:rPr>
          <w:rFonts w:ascii="Arial" w:eastAsia="Arial Unicode MS" w:hAnsi="Arial" w:cs="Simplified Arabic" w:hint="cs"/>
          <w:color w:val="000000" w:themeColor="text1"/>
          <w:sz w:val="28"/>
          <w:szCs w:val="28"/>
          <w:rtl/>
          <w:lang w:bidi="ar-IQ"/>
        </w:rPr>
        <w:t>أ</w:t>
      </w:r>
      <w:r w:rsidRPr="008E0975">
        <w:rPr>
          <w:rFonts w:ascii="Arial" w:eastAsia="Arial Unicode MS" w:hAnsi="Arial" w:cs="Simplified Arabic"/>
          <w:color w:val="000000" w:themeColor="text1"/>
          <w:sz w:val="28"/>
          <w:szCs w:val="28"/>
          <w:rtl/>
          <w:lang w:bidi="ar-IQ"/>
        </w:rPr>
        <w:t xml:space="preserve">سبوعية </w:t>
      </w:r>
      <w:r w:rsidRPr="008E0975">
        <w:rPr>
          <w:rFonts w:ascii="Arial" w:eastAsia="Arial Unicode MS" w:hAnsi="Arial" w:cs="Simplified Arabic" w:hint="cs"/>
          <w:color w:val="000000" w:themeColor="text1"/>
          <w:sz w:val="28"/>
          <w:szCs w:val="28"/>
          <w:rtl/>
          <w:lang w:bidi="ar-IQ"/>
        </w:rPr>
        <w:t>بنشاطات</w:t>
      </w:r>
      <w:r w:rsidRPr="008E0975">
        <w:rPr>
          <w:rFonts w:ascii="Arial" w:eastAsia="Arial Unicode MS" w:hAnsi="Arial" w:cs="Simplified Arabic"/>
          <w:color w:val="000000" w:themeColor="text1"/>
          <w:sz w:val="28"/>
          <w:szCs w:val="28"/>
          <w:rtl/>
          <w:lang w:bidi="ar-IQ"/>
        </w:rPr>
        <w:t xml:space="preserve"> </w:t>
      </w:r>
      <w:r w:rsidRPr="008E0975">
        <w:rPr>
          <w:rFonts w:ascii="Arial" w:eastAsia="Arial Unicode MS" w:hAnsi="Arial" w:cs="Simplified Arabic" w:hint="cs"/>
          <w:color w:val="000000" w:themeColor="text1"/>
          <w:sz w:val="28"/>
          <w:szCs w:val="28"/>
          <w:rtl/>
          <w:lang w:bidi="ar-IQ"/>
        </w:rPr>
        <w:t>أ</w:t>
      </w:r>
      <w:r w:rsidRPr="008E0975">
        <w:rPr>
          <w:rFonts w:ascii="Arial" w:eastAsia="Arial Unicode MS" w:hAnsi="Arial" w:cs="Simplified Arabic"/>
          <w:color w:val="000000" w:themeColor="text1"/>
          <w:sz w:val="28"/>
          <w:szCs w:val="28"/>
          <w:rtl/>
          <w:lang w:bidi="ar-IQ"/>
        </w:rPr>
        <w:t>قسام دائرة المشاريع وا</w:t>
      </w:r>
      <w:r w:rsidRPr="008E0975">
        <w:rPr>
          <w:rFonts w:ascii="Arial" w:eastAsia="Arial Unicode MS" w:hAnsi="Arial" w:cs="Simplified Arabic" w:hint="cs"/>
          <w:color w:val="000000" w:themeColor="text1"/>
          <w:sz w:val="28"/>
          <w:szCs w:val="28"/>
          <w:rtl/>
          <w:lang w:bidi="ar-IQ"/>
        </w:rPr>
        <w:t>لإ</w:t>
      </w:r>
      <w:r w:rsidRPr="008E0975">
        <w:rPr>
          <w:rFonts w:ascii="Arial" w:eastAsia="Arial Unicode MS" w:hAnsi="Arial" w:cs="Simplified Arabic"/>
          <w:color w:val="000000" w:themeColor="text1"/>
          <w:sz w:val="28"/>
          <w:szCs w:val="28"/>
          <w:rtl/>
          <w:lang w:bidi="ar-IQ"/>
        </w:rPr>
        <w:t xml:space="preserve">عمار </w:t>
      </w:r>
      <w:r w:rsidRPr="008E0975">
        <w:rPr>
          <w:rFonts w:ascii="Arial" w:eastAsia="Arial Unicode MS" w:hAnsi="Arial" w:cs="Simplified Arabic" w:hint="cs"/>
          <w:color w:val="000000" w:themeColor="text1"/>
          <w:sz w:val="28"/>
          <w:szCs w:val="28"/>
          <w:rtl/>
          <w:lang w:bidi="ar-IQ"/>
        </w:rPr>
        <w:t xml:space="preserve">إلى </w:t>
      </w:r>
      <w:r w:rsidRPr="008E0975">
        <w:rPr>
          <w:rFonts w:ascii="Arial" w:eastAsia="Arial Unicode MS" w:hAnsi="Arial" w:cs="Simplified Arabic"/>
          <w:color w:val="000000" w:themeColor="text1"/>
          <w:sz w:val="28"/>
          <w:szCs w:val="28"/>
          <w:rtl/>
          <w:lang w:bidi="ar-IQ"/>
        </w:rPr>
        <w:t>قسم ا</w:t>
      </w:r>
      <w:r w:rsidRPr="008E0975">
        <w:rPr>
          <w:rFonts w:ascii="Arial" w:eastAsia="Arial Unicode MS" w:hAnsi="Arial" w:cs="Simplified Arabic" w:hint="cs"/>
          <w:color w:val="000000" w:themeColor="text1"/>
          <w:sz w:val="28"/>
          <w:szCs w:val="28"/>
          <w:rtl/>
          <w:lang w:bidi="ar-IQ"/>
        </w:rPr>
        <w:t>لإ</w:t>
      </w:r>
      <w:r w:rsidRPr="008E0975">
        <w:rPr>
          <w:rFonts w:ascii="Arial" w:eastAsia="Arial Unicode MS" w:hAnsi="Arial" w:cs="Simplified Arabic"/>
          <w:color w:val="000000" w:themeColor="text1"/>
          <w:sz w:val="28"/>
          <w:szCs w:val="28"/>
          <w:rtl/>
          <w:lang w:bidi="ar-IQ"/>
        </w:rPr>
        <w:t>علام</w:t>
      </w:r>
      <w:r w:rsidRPr="008E0975">
        <w:rPr>
          <w:rFonts w:ascii="Arial" w:eastAsia="Arial Unicode MS" w:hAnsi="Arial" w:cs="Simplified Arabic" w:hint="cs"/>
          <w:color w:val="000000" w:themeColor="text1"/>
          <w:sz w:val="28"/>
          <w:szCs w:val="28"/>
          <w:rtl/>
          <w:lang w:bidi="ar-IQ"/>
        </w:rPr>
        <w:t>.</w:t>
      </w:r>
    </w:p>
    <w:p w:rsidR="008E0975" w:rsidRPr="008E0975" w:rsidRDefault="008E0975" w:rsidP="008E0975">
      <w:pPr>
        <w:numPr>
          <w:ilvl w:val="0"/>
          <w:numId w:val="4"/>
        </w:numPr>
        <w:tabs>
          <w:tab w:val="left" w:pos="8"/>
        </w:tabs>
        <w:spacing w:after="0" w:line="240" w:lineRule="auto"/>
        <w:ind w:left="630" w:hanging="27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hint="cs"/>
          <w:color w:val="000000" w:themeColor="text1"/>
          <w:sz w:val="28"/>
          <w:szCs w:val="28"/>
          <w:rtl/>
          <w:lang w:bidi="ar-IQ"/>
        </w:rPr>
        <w:t>إعداد إستمارات متابعة شهرية خاصة بالمشاريع الإستثمارية وترسل إلى مكتب المفتش العام وحسب كتابهم المرقم 151 في 25/1/2011.</w:t>
      </w:r>
    </w:p>
    <w:p w:rsidR="008E0975" w:rsidRPr="008E0975" w:rsidRDefault="008E0975" w:rsidP="008E0975">
      <w:pPr>
        <w:numPr>
          <w:ilvl w:val="0"/>
          <w:numId w:val="4"/>
        </w:numPr>
        <w:tabs>
          <w:tab w:val="left" w:pos="8"/>
        </w:tabs>
        <w:spacing w:after="0" w:line="240" w:lineRule="auto"/>
        <w:ind w:left="540" w:hanging="18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hint="cs"/>
          <w:color w:val="000000" w:themeColor="text1"/>
          <w:sz w:val="28"/>
          <w:szCs w:val="28"/>
          <w:rtl/>
          <w:lang w:bidi="ar-IQ"/>
        </w:rPr>
        <w:t>تحديث نسبة الإنجاز الفنية بالمشاريع شهرياً بالتنسيق مع الدائرة القانونية وقسم العقود.</w:t>
      </w:r>
    </w:p>
    <w:p w:rsidR="008E0975" w:rsidRPr="008E0975" w:rsidRDefault="008E0975" w:rsidP="008E0975">
      <w:pPr>
        <w:tabs>
          <w:tab w:val="left" w:pos="8"/>
        </w:tabs>
        <w:spacing w:after="0" w:line="240" w:lineRule="auto"/>
        <w:jc w:val="lowKashida"/>
        <w:rPr>
          <w:rFonts w:ascii="Arial" w:eastAsia="Times New Roman" w:hAnsi="Arial" w:cs="Arial"/>
          <w:b/>
          <w:bCs/>
          <w:color w:val="000000" w:themeColor="text1"/>
          <w:sz w:val="24"/>
          <w:szCs w:val="24"/>
          <w:rtl/>
        </w:rPr>
      </w:pPr>
    </w:p>
    <w:p w:rsidR="008E0975" w:rsidRPr="008E0975" w:rsidRDefault="008E0975" w:rsidP="008E0975">
      <w:pPr>
        <w:bidi w:val="0"/>
        <w:spacing w:after="0" w:line="240" w:lineRule="auto"/>
        <w:jc w:val="both"/>
        <w:rPr>
          <w:rFonts w:ascii="Arial" w:eastAsia="Times New Roman" w:hAnsi="Arial" w:cs="Simplified Arabic"/>
          <w:b/>
          <w:bCs/>
          <w:color w:val="FF0000"/>
          <w:sz w:val="36"/>
          <w:szCs w:val="36"/>
        </w:rPr>
      </w:pPr>
      <w:r w:rsidRPr="008E0975">
        <w:rPr>
          <w:rFonts w:ascii="Arial" w:eastAsia="Times New Roman" w:hAnsi="Arial" w:cs="Simplified Arabic"/>
          <w:b/>
          <w:bCs/>
          <w:color w:val="FF0000"/>
          <w:sz w:val="36"/>
          <w:szCs w:val="36"/>
          <w:rtl/>
        </w:rPr>
        <w:br w:type="page"/>
      </w:r>
    </w:p>
    <w:p w:rsidR="008E0975" w:rsidRPr="008E0975" w:rsidRDefault="008E0975" w:rsidP="008E0975">
      <w:pPr>
        <w:shd w:val="clear" w:color="auto" w:fill="FFFFFF"/>
        <w:spacing w:after="0" w:line="240" w:lineRule="auto"/>
        <w:jc w:val="lowKashida"/>
        <w:textAlignment w:val="top"/>
        <w:rPr>
          <w:rFonts w:ascii="Arial" w:eastAsia="Times New Roman" w:hAnsi="Arial" w:cs="Arial"/>
          <w:b/>
          <w:bCs/>
          <w:color w:val="FF0000"/>
          <w:sz w:val="24"/>
          <w:szCs w:val="24"/>
          <w:u w:val="single"/>
          <w:rtl/>
        </w:rPr>
      </w:pPr>
      <w:r w:rsidRPr="008E0975">
        <w:rPr>
          <w:rFonts w:ascii="Arial" w:eastAsia="Times New Roman" w:hAnsi="Arial" w:cs="Simplified Arabic"/>
          <w:b/>
          <w:bCs/>
          <w:color w:val="FF0000"/>
          <w:sz w:val="36"/>
          <w:szCs w:val="36"/>
          <w:u w:val="single"/>
          <w:rtl/>
        </w:rPr>
        <w:lastRenderedPageBreak/>
        <w:t>قسم التصاميم:</w:t>
      </w:r>
    </w:p>
    <w:p w:rsidR="008E0975" w:rsidRPr="008E0975" w:rsidRDefault="008E0975" w:rsidP="008E0975">
      <w:pPr>
        <w:numPr>
          <w:ilvl w:val="0"/>
          <w:numId w:val="5"/>
        </w:numPr>
        <w:tabs>
          <w:tab w:val="right" w:pos="720"/>
        </w:tabs>
        <w:spacing w:after="0" w:line="240" w:lineRule="auto"/>
        <w:ind w:left="72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hint="cs"/>
          <w:color w:val="000000" w:themeColor="text1"/>
          <w:sz w:val="28"/>
          <w:szCs w:val="28"/>
          <w:rtl/>
          <w:lang w:bidi="ar-IQ"/>
        </w:rPr>
        <w:t>تدقيق</w:t>
      </w:r>
      <w:r w:rsidRPr="008E0975">
        <w:rPr>
          <w:rFonts w:ascii="Arial" w:eastAsia="Arial Unicode MS" w:hAnsi="Arial" w:cs="Simplified Arabic"/>
          <w:color w:val="000000" w:themeColor="text1"/>
          <w:sz w:val="28"/>
          <w:szCs w:val="28"/>
          <w:rtl/>
          <w:lang w:bidi="ar-IQ"/>
        </w:rPr>
        <w:t xml:space="preserve"> جداول مشاريع الخطة ا</w:t>
      </w:r>
      <w:r w:rsidRPr="008E0975">
        <w:rPr>
          <w:rFonts w:ascii="Arial" w:eastAsia="Arial Unicode MS" w:hAnsi="Arial" w:cs="Simplified Arabic" w:hint="cs"/>
          <w:color w:val="000000" w:themeColor="text1"/>
          <w:sz w:val="28"/>
          <w:szCs w:val="28"/>
          <w:rtl/>
          <w:lang w:bidi="ar-IQ"/>
        </w:rPr>
        <w:t>لإ</w:t>
      </w:r>
      <w:r w:rsidRPr="008E0975">
        <w:rPr>
          <w:rFonts w:ascii="Arial" w:eastAsia="Arial Unicode MS" w:hAnsi="Arial" w:cs="Simplified Arabic"/>
          <w:color w:val="000000" w:themeColor="text1"/>
          <w:sz w:val="28"/>
          <w:szCs w:val="28"/>
          <w:rtl/>
          <w:lang w:bidi="ar-IQ"/>
        </w:rPr>
        <w:t>ستثمارية وفق التخصيصات السنوية المقررة من قبل وزارة التخطيط</w:t>
      </w:r>
      <w:r w:rsidRPr="008E0975">
        <w:rPr>
          <w:rFonts w:ascii="Arial" w:eastAsia="Arial Unicode MS" w:hAnsi="Arial" w:cs="Simplified Arabic" w:hint="cs"/>
          <w:color w:val="000000" w:themeColor="text1"/>
          <w:sz w:val="28"/>
          <w:szCs w:val="28"/>
          <w:rtl/>
          <w:lang w:bidi="ar-IQ"/>
        </w:rPr>
        <w:t>.</w:t>
      </w:r>
    </w:p>
    <w:p w:rsidR="008E0975" w:rsidRPr="008E0975" w:rsidRDefault="008E0975" w:rsidP="008E0975">
      <w:pPr>
        <w:numPr>
          <w:ilvl w:val="0"/>
          <w:numId w:val="5"/>
        </w:numPr>
        <w:tabs>
          <w:tab w:val="right" w:pos="720"/>
        </w:tabs>
        <w:spacing w:after="0" w:line="240" w:lineRule="auto"/>
        <w:ind w:left="72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hint="cs"/>
          <w:color w:val="000000" w:themeColor="text1"/>
          <w:sz w:val="28"/>
          <w:szCs w:val="28"/>
          <w:rtl/>
          <w:lang w:bidi="ar-IQ"/>
        </w:rPr>
        <w:t>تدقيق</w:t>
      </w:r>
      <w:r w:rsidRPr="008E0975">
        <w:rPr>
          <w:rFonts w:ascii="Arial" w:eastAsia="Arial Unicode MS" w:hAnsi="Arial" w:cs="Simplified Arabic"/>
          <w:color w:val="000000" w:themeColor="text1"/>
          <w:sz w:val="28"/>
          <w:szCs w:val="28"/>
          <w:rtl/>
          <w:lang w:bidi="ar-IQ"/>
        </w:rPr>
        <w:t xml:space="preserve"> التصاميم ا</w:t>
      </w:r>
      <w:r w:rsidRPr="008E0975">
        <w:rPr>
          <w:rFonts w:ascii="Arial" w:eastAsia="Arial Unicode MS" w:hAnsi="Arial" w:cs="Simplified Arabic" w:hint="cs"/>
          <w:color w:val="000000" w:themeColor="text1"/>
          <w:sz w:val="28"/>
          <w:szCs w:val="28"/>
          <w:rtl/>
          <w:lang w:bidi="ar-IQ"/>
        </w:rPr>
        <w:t>لأ</w:t>
      </w:r>
      <w:r w:rsidRPr="008E0975">
        <w:rPr>
          <w:rFonts w:ascii="Arial" w:eastAsia="Arial Unicode MS" w:hAnsi="Arial" w:cs="Simplified Arabic"/>
          <w:color w:val="000000" w:themeColor="text1"/>
          <w:sz w:val="28"/>
          <w:szCs w:val="28"/>
          <w:rtl/>
          <w:lang w:bidi="ar-IQ"/>
        </w:rPr>
        <w:t>ولية والنهائية وجداول الكميات والكلف التخمينية للمشاريع ضمن الخطة ا</w:t>
      </w:r>
      <w:r w:rsidRPr="008E0975">
        <w:rPr>
          <w:rFonts w:ascii="Arial" w:eastAsia="Arial Unicode MS" w:hAnsi="Arial" w:cs="Simplified Arabic" w:hint="cs"/>
          <w:color w:val="000000" w:themeColor="text1"/>
          <w:sz w:val="28"/>
          <w:szCs w:val="28"/>
          <w:rtl/>
          <w:lang w:bidi="ar-IQ"/>
        </w:rPr>
        <w:t>لإ</w:t>
      </w:r>
      <w:r w:rsidRPr="008E0975">
        <w:rPr>
          <w:rFonts w:ascii="Arial" w:eastAsia="Arial Unicode MS" w:hAnsi="Arial" w:cs="Simplified Arabic"/>
          <w:color w:val="000000" w:themeColor="text1"/>
          <w:sz w:val="28"/>
          <w:szCs w:val="28"/>
          <w:rtl/>
          <w:lang w:bidi="ar-IQ"/>
        </w:rPr>
        <w:t>ستثمارية.</w:t>
      </w:r>
    </w:p>
    <w:p w:rsidR="008E0975" w:rsidRPr="008E0975" w:rsidRDefault="008E0975" w:rsidP="008E0975">
      <w:pPr>
        <w:numPr>
          <w:ilvl w:val="0"/>
          <w:numId w:val="5"/>
        </w:numPr>
        <w:tabs>
          <w:tab w:val="right" w:pos="720"/>
        </w:tabs>
        <w:spacing w:after="0" w:line="240" w:lineRule="auto"/>
        <w:ind w:left="720"/>
        <w:contextualSpacing/>
        <w:jc w:val="lowKashida"/>
        <w:rPr>
          <w:rFonts w:ascii="Arial" w:eastAsia="Arial Unicode MS" w:hAnsi="Arial" w:cs="Simplified Arabic"/>
          <w:color w:val="000000" w:themeColor="text1"/>
          <w:sz w:val="28"/>
          <w:szCs w:val="28"/>
          <w:rtl/>
          <w:lang w:bidi="ar-IQ"/>
        </w:rPr>
      </w:pPr>
      <w:r w:rsidRPr="008E0975">
        <w:rPr>
          <w:rFonts w:ascii="Arial" w:eastAsia="Arial Unicode MS" w:hAnsi="Arial" w:cs="Simplified Arabic"/>
          <w:color w:val="000000" w:themeColor="text1"/>
          <w:sz w:val="28"/>
          <w:szCs w:val="28"/>
          <w:rtl/>
          <w:lang w:bidi="ar-IQ"/>
        </w:rPr>
        <w:t>تدقيق التصاميم وجداول الكميات للمشاريع التي تم تصميمها من قبل المكاتب ا</w:t>
      </w:r>
      <w:r w:rsidRPr="008E0975">
        <w:rPr>
          <w:rFonts w:ascii="Arial" w:eastAsia="Arial Unicode MS" w:hAnsi="Arial" w:cs="Simplified Arabic" w:hint="cs"/>
          <w:color w:val="000000" w:themeColor="text1"/>
          <w:sz w:val="28"/>
          <w:szCs w:val="28"/>
          <w:rtl/>
          <w:lang w:bidi="ar-IQ"/>
        </w:rPr>
        <w:t>لإ</w:t>
      </w:r>
      <w:r w:rsidRPr="008E0975">
        <w:rPr>
          <w:rFonts w:ascii="Arial" w:eastAsia="Arial Unicode MS" w:hAnsi="Arial" w:cs="Simplified Arabic"/>
          <w:color w:val="000000" w:themeColor="text1"/>
          <w:sz w:val="28"/>
          <w:szCs w:val="28"/>
          <w:rtl/>
          <w:lang w:bidi="ar-IQ"/>
        </w:rPr>
        <w:t>ستشارية</w:t>
      </w:r>
      <w:r w:rsidRPr="008E0975">
        <w:rPr>
          <w:rFonts w:ascii="Arial" w:eastAsia="Arial Unicode MS" w:hAnsi="Arial" w:cs="Simplified Arabic" w:hint="cs"/>
          <w:color w:val="000000" w:themeColor="text1"/>
          <w:sz w:val="28"/>
          <w:szCs w:val="28"/>
          <w:rtl/>
          <w:lang w:bidi="ar-IQ"/>
        </w:rPr>
        <w:t>.</w:t>
      </w:r>
    </w:p>
    <w:p w:rsidR="008E0975" w:rsidRPr="008E0975" w:rsidRDefault="008E0975" w:rsidP="008E0975">
      <w:pPr>
        <w:numPr>
          <w:ilvl w:val="0"/>
          <w:numId w:val="5"/>
        </w:numPr>
        <w:tabs>
          <w:tab w:val="right" w:pos="720"/>
        </w:tabs>
        <w:spacing w:after="0" w:line="240" w:lineRule="auto"/>
        <w:ind w:left="72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color w:val="000000" w:themeColor="text1"/>
          <w:sz w:val="28"/>
          <w:szCs w:val="28"/>
          <w:rtl/>
          <w:lang w:bidi="ar-IQ"/>
        </w:rPr>
        <w:t xml:space="preserve">تدقيق المصروفات الفعلية وتدقيق </w:t>
      </w:r>
      <w:r w:rsidRPr="008E0975">
        <w:rPr>
          <w:rFonts w:ascii="Arial" w:eastAsia="Arial Unicode MS" w:hAnsi="Arial" w:cs="Simplified Arabic" w:hint="cs"/>
          <w:color w:val="000000" w:themeColor="text1"/>
          <w:sz w:val="28"/>
          <w:szCs w:val="28"/>
          <w:rtl/>
          <w:lang w:bidi="ar-IQ"/>
        </w:rPr>
        <w:t>إ</w:t>
      </w:r>
      <w:r w:rsidRPr="008E0975">
        <w:rPr>
          <w:rFonts w:ascii="Arial" w:eastAsia="Arial Unicode MS" w:hAnsi="Arial" w:cs="Simplified Arabic"/>
          <w:color w:val="000000" w:themeColor="text1"/>
          <w:sz w:val="28"/>
          <w:szCs w:val="28"/>
          <w:rtl/>
          <w:lang w:bidi="ar-IQ"/>
        </w:rPr>
        <w:t>ستمارات المصروفات الخاصة بهيئة الرقابة المالية و</w:t>
      </w:r>
      <w:r w:rsidRPr="008E0975">
        <w:rPr>
          <w:rFonts w:ascii="Arial" w:eastAsia="Arial Unicode MS" w:hAnsi="Arial" w:cs="Simplified Arabic" w:hint="cs"/>
          <w:color w:val="000000" w:themeColor="text1"/>
          <w:sz w:val="28"/>
          <w:szCs w:val="28"/>
          <w:rtl/>
          <w:lang w:bidi="ar-IQ"/>
        </w:rPr>
        <w:t>إ</w:t>
      </w:r>
      <w:r w:rsidRPr="008E0975">
        <w:rPr>
          <w:rFonts w:ascii="Arial" w:eastAsia="Arial Unicode MS" w:hAnsi="Arial" w:cs="Simplified Arabic"/>
          <w:color w:val="000000" w:themeColor="text1"/>
          <w:sz w:val="28"/>
          <w:szCs w:val="28"/>
          <w:rtl/>
          <w:lang w:bidi="ar-IQ"/>
        </w:rPr>
        <w:t xml:space="preserve">عداد التقارير الشهرية التي ترسل </w:t>
      </w:r>
      <w:r w:rsidRPr="008E0975">
        <w:rPr>
          <w:rFonts w:ascii="Arial" w:eastAsia="Arial Unicode MS" w:hAnsi="Arial" w:cs="Simplified Arabic" w:hint="cs"/>
          <w:color w:val="000000" w:themeColor="text1"/>
          <w:sz w:val="28"/>
          <w:szCs w:val="28"/>
          <w:rtl/>
          <w:lang w:bidi="ar-IQ"/>
        </w:rPr>
        <w:t>إ</w:t>
      </w:r>
      <w:r w:rsidRPr="008E0975">
        <w:rPr>
          <w:rFonts w:ascii="Arial" w:eastAsia="Arial Unicode MS" w:hAnsi="Arial" w:cs="Simplified Arabic"/>
          <w:color w:val="000000" w:themeColor="text1"/>
          <w:sz w:val="28"/>
          <w:szCs w:val="28"/>
          <w:rtl/>
          <w:lang w:bidi="ar-IQ"/>
        </w:rPr>
        <w:t>لى وزارةالتخطيط.</w:t>
      </w:r>
    </w:p>
    <w:p w:rsidR="008E0975" w:rsidRPr="008E0975" w:rsidRDefault="008E0975" w:rsidP="008E0975">
      <w:pPr>
        <w:numPr>
          <w:ilvl w:val="0"/>
          <w:numId w:val="5"/>
        </w:numPr>
        <w:tabs>
          <w:tab w:val="right" w:pos="720"/>
        </w:tabs>
        <w:spacing w:after="0" w:line="240" w:lineRule="auto"/>
        <w:ind w:left="72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hint="cs"/>
          <w:color w:val="000000" w:themeColor="text1"/>
          <w:sz w:val="28"/>
          <w:szCs w:val="28"/>
          <w:rtl/>
          <w:lang w:bidi="ar-IQ"/>
        </w:rPr>
        <w:t>القيام ب</w:t>
      </w:r>
      <w:r w:rsidRPr="008E0975">
        <w:rPr>
          <w:rFonts w:ascii="Arial" w:eastAsia="Arial Unicode MS" w:hAnsi="Arial" w:cs="Simplified Arabic"/>
          <w:color w:val="000000" w:themeColor="text1"/>
          <w:sz w:val="28"/>
          <w:szCs w:val="28"/>
          <w:rtl/>
          <w:lang w:bidi="ar-IQ"/>
        </w:rPr>
        <w:t>زيارات ميدانية للمشاريع وتقديم الخدمات ا</w:t>
      </w:r>
      <w:r w:rsidRPr="008E0975">
        <w:rPr>
          <w:rFonts w:ascii="Arial" w:eastAsia="Arial Unicode MS" w:hAnsi="Arial" w:cs="Simplified Arabic" w:hint="cs"/>
          <w:color w:val="000000" w:themeColor="text1"/>
          <w:sz w:val="28"/>
          <w:szCs w:val="28"/>
          <w:rtl/>
          <w:lang w:bidi="ar-IQ"/>
        </w:rPr>
        <w:t>لإ</w:t>
      </w:r>
      <w:r w:rsidRPr="008E0975">
        <w:rPr>
          <w:rFonts w:ascii="Arial" w:eastAsia="Arial Unicode MS" w:hAnsi="Arial" w:cs="Simplified Arabic"/>
          <w:color w:val="000000" w:themeColor="text1"/>
          <w:sz w:val="28"/>
          <w:szCs w:val="28"/>
          <w:rtl/>
          <w:lang w:bidi="ar-IQ"/>
        </w:rPr>
        <w:t>ستشارية</w:t>
      </w:r>
      <w:r w:rsidRPr="008E0975">
        <w:rPr>
          <w:rFonts w:ascii="Arial" w:eastAsia="Arial Unicode MS" w:hAnsi="Arial" w:cs="Simplified Arabic" w:hint="cs"/>
          <w:color w:val="000000" w:themeColor="text1"/>
          <w:sz w:val="28"/>
          <w:szCs w:val="28"/>
          <w:rtl/>
          <w:lang w:bidi="ar-IQ"/>
        </w:rPr>
        <w:t>.</w:t>
      </w:r>
    </w:p>
    <w:p w:rsidR="008E0975" w:rsidRPr="008E0975" w:rsidRDefault="008E0975" w:rsidP="008E0975">
      <w:pPr>
        <w:numPr>
          <w:ilvl w:val="0"/>
          <w:numId w:val="5"/>
        </w:numPr>
        <w:tabs>
          <w:tab w:val="right" w:pos="720"/>
        </w:tabs>
        <w:spacing w:after="0" w:line="240" w:lineRule="auto"/>
        <w:ind w:left="720"/>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hint="cs"/>
          <w:color w:val="000000" w:themeColor="text1"/>
          <w:sz w:val="28"/>
          <w:szCs w:val="28"/>
          <w:rtl/>
          <w:lang w:bidi="ar-IQ"/>
        </w:rPr>
        <w:t>إ</w:t>
      </w:r>
      <w:r w:rsidRPr="008E0975">
        <w:rPr>
          <w:rFonts w:ascii="Arial" w:eastAsia="Arial Unicode MS" w:hAnsi="Arial" w:cs="Simplified Arabic"/>
          <w:color w:val="000000" w:themeColor="text1"/>
          <w:sz w:val="28"/>
          <w:szCs w:val="28"/>
          <w:rtl/>
          <w:lang w:bidi="ar-IQ"/>
        </w:rPr>
        <w:t>عداد المواصفات الخاصة بكل ما</w:t>
      </w:r>
      <w:r w:rsidRPr="008E0975">
        <w:rPr>
          <w:rFonts w:ascii="Arial" w:eastAsia="Arial Unicode MS" w:hAnsi="Arial" w:cs="Simplified Arabic" w:hint="cs"/>
          <w:color w:val="000000" w:themeColor="text1"/>
          <w:sz w:val="28"/>
          <w:szCs w:val="28"/>
          <w:rtl/>
          <w:lang w:bidi="ar-IQ"/>
        </w:rPr>
        <w:t xml:space="preserve"> ت</w:t>
      </w:r>
      <w:r w:rsidRPr="008E0975">
        <w:rPr>
          <w:rFonts w:ascii="Arial" w:eastAsia="Arial Unicode MS" w:hAnsi="Arial" w:cs="Simplified Arabic"/>
          <w:color w:val="000000" w:themeColor="text1"/>
          <w:sz w:val="28"/>
          <w:szCs w:val="28"/>
          <w:rtl/>
          <w:lang w:bidi="ar-IQ"/>
        </w:rPr>
        <w:t xml:space="preserve">تطلبه المشاريع من </w:t>
      </w:r>
      <w:r w:rsidRPr="008E0975">
        <w:rPr>
          <w:rFonts w:ascii="Arial" w:eastAsia="Arial Unicode MS" w:hAnsi="Arial" w:cs="Simplified Arabic" w:hint="cs"/>
          <w:color w:val="000000" w:themeColor="text1"/>
          <w:sz w:val="28"/>
          <w:szCs w:val="28"/>
          <w:rtl/>
          <w:lang w:bidi="ar-IQ"/>
        </w:rPr>
        <w:t>أ</w:t>
      </w:r>
      <w:r w:rsidRPr="008E0975">
        <w:rPr>
          <w:rFonts w:ascii="Arial" w:eastAsia="Arial Unicode MS" w:hAnsi="Arial" w:cs="Simplified Arabic"/>
          <w:color w:val="000000" w:themeColor="text1"/>
          <w:sz w:val="28"/>
          <w:szCs w:val="28"/>
          <w:rtl/>
          <w:lang w:bidi="ar-IQ"/>
        </w:rPr>
        <w:t>جهزة ومولدات</w:t>
      </w:r>
      <w:r w:rsidRPr="008E0975">
        <w:rPr>
          <w:rFonts w:ascii="Arial" w:eastAsia="Arial Unicode MS" w:hAnsi="Arial" w:cs="Simplified Arabic" w:hint="cs"/>
          <w:color w:val="000000" w:themeColor="text1"/>
          <w:sz w:val="28"/>
          <w:szCs w:val="28"/>
          <w:rtl/>
          <w:lang w:bidi="ar-IQ"/>
        </w:rPr>
        <w:t>.</w:t>
      </w:r>
    </w:p>
    <w:p w:rsidR="008E0975" w:rsidRPr="008E0975" w:rsidRDefault="008E0975" w:rsidP="008E0975">
      <w:pPr>
        <w:numPr>
          <w:ilvl w:val="0"/>
          <w:numId w:val="5"/>
        </w:numPr>
        <w:tabs>
          <w:tab w:val="right" w:pos="720"/>
        </w:tabs>
        <w:spacing w:after="0" w:line="240" w:lineRule="auto"/>
        <w:ind w:left="720"/>
        <w:contextualSpacing/>
        <w:jc w:val="lowKashida"/>
        <w:rPr>
          <w:rFonts w:ascii="Arial" w:eastAsia="Arial Unicode MS" w:hAnsi="Arial" w:cs="Simplified Arabic"/>
          <w:color w:val="000000" w:themeColor="text1"/>
          <w:sz w:val="28"/>
          <w:szCs w:val="28"/>
          <w:rtl/>
          <w:lang w:bidi="ar-IQ"/>
        </w:rPr>
      </w:pPr>
      <w:r w:rsidRPr="008E0975">
        <w:rPr>
          <w:rFonts w:ascii="Arial" w:eastAsia="Arial Unicode MS" w:hAnsi="Arial" w:cs="Simplified Arabic" w:hint="cs"/>
          <w:color w:val="000000" w:themeColor="text1"/>
          <w:sz w:val="28"/>
          <w:szCs w:val="28"/>
          <w:rtl/>
          <w:lang w:bidi="ar-IQ"/>
        </w:rPr>
        <w:t>تدقيق التصاميم وجداول الكميات لدور الحضانة الأهلية.</w:t>
      </w:r>
    </w:p>
    <w:p w:rsidR="008E0975" w:rsidRPr="008E0975" w:rsidRDefault="008E0975" w:rsidP="008E0975">
      <w:pPr>
        <w:spacing w:after="0" w:line="240" w:lineRule="auto"/>
        <w:contextualSpacing/>
        <w:jc w:val="both"/>
        <w:rPr>
          <w:rFonts w:ascii="Arial" w:eastAsiaTheme="minorEastAsia" w:hAnsi="Arial"/>
          <w:b/>
          <w:bCs/>
          <w:color w:val="252B9B"/>
          <w:sz w:val="24"/>
          <w:szCs w:val="24"/>
          <w:rtl/>
          <w:lang w:bidi="ar-IQ"/>
        </w:rPr>
      </w:pPr>
    </w:p>
    <w:p w:rsidR="008E0975" w:rsidRPr="008E0975" w:rsidRDefault="008E0975" w:rsidP="008E0975">
      <w:pPr>
        <w:spacing w:after="0" w:line="240" w:lineRule="auto"/>
        <w:jc w:val="center"/>
        <w:rPr>
          <w:rFonts w:ascii="Arial" w:eastAsiaTheme="minorEastAsia" w:hAnsi="Arial"/>
          <w:b/>
          <w:bCs/>
          <w:color w:val="FF0000"/>
          <w:sz w:val="24"/>
          <w:szCs w:val="24"/>
          <w:rtl/>
        </w:rPr>
      </w:pPr>
      <w:r w:rsidRPr="008E0975">
        <w:rPr>
          <w:rFonts w:ascii="Arial" w:eastAsia="Times New Roman" w:hAnsi="Arial" w:cs="Arial"/>
          <w:b/>
          <w:bCs/>
          <w:color w:val="FF0000"/>
          <w:sz w:val="24"/>
          <w:szCs w:val="24"/>
          <w:rtl/>
        </w:rPr>
        <w:br w:type="page"/>
      </w:r>
    </w:p>
    <w:p w:rsidR="008E0975" w:rsidRPr="008E0975" w:rsidRDefault="008E0975" w:rsidP="008E0975">
      <w:pPr>
        <w:shd w:val="clear" w:color="auto" w:fill="FFFFFF"/>
        <w:spacing w:after="0" w:line="240" w:lineRule="auto"/>
        <w:jc w:val="lowKashida"/>
        <w:textAlignment w:val="top"/>
        <w:rPr>
          <w:rFonts w:ascii="Arial" w:eastAsia="Times New Roman" w:hAnsi="Arial" w:cs="Simplified Arabic"/>
          <w:b/>
          <w:bCs/>
          <w:color w:val="FF0000"/>
          <w:sz w:val="36"/>
          <w:szCs w:val="36"/>
          <w:u w:val="single"/>
          <w:rtl/>
        </w:rPr>
      </w:pPr>
      <w:r w:rsidRPr="008E0975">
        <w:rPr>
          <w:rFonts w:ascii="Arial" w:eastAsia="Times New Roman" w:hAnsi="Arial" w:cs="Simplified Arabic"/>
          <w:b/>
          <w:bCs/>
          <w:color w:val="FF0000"/>
          <w:sz w:val="36"/>
          <w:szCs w:val="36"/>
          <w:u w:val="single"/>
          <w:rtl/>
        </w:rPr>
        <w:lastRenderedPageBreak/>
        <w:t>قسم الصيانة:</w:t>
      </w:r>
    </w:p>
    <w:p w:rsidR="008E0975" w:rsidRPr="008E0975" w:rsidRDefault="008E0975" w:rsidP="008E0975">
      <w:pPr>
        <w:numPr>
          <w:ilvl w:val="0"/>
          <w:numId w:val="6"/>
        </w:numPr>
        <w:tabs>
          <w:tab w:val="left" w:pos="8"/>
        </w:tabs>
        <w:spacing w:after="0" w:line="240" w:lineRule="auto"/>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hint="cs"/>
          <w:color w:val="000000" w:themeColor="text1"/>
          <w:sz w:val="28"/>
          <w:szCs w:val="28"/>
          <w:rtl/>
          <w:lang w:bidi="ar-IQ"/>
        </w:rPr>
        <w:t>القيام بأعمال الصيانة الدورية لبناية الوزارة والأبنية الصغيرة الملحقة بها (مدني، كهرباء، وميكانيك)</w:t>
      </w:r>
      <w:r w:rsidRPr="008E0975">
        <w:rPr>
          <w:rFonts w:ascii="Arial" w:eastAsia="Arial Unicode MS" w:hAnsi="Arial" w:cs="Simplified Arabic"/>
          <w:color w:val="000000" w:themeColor="text1"/>
          <w:sz w:val="28"/>
          <w:szCs w:val="28"/>
          <w:rtl/>
          <w:lang w:bidi="ar-IQ"/>
        </w:rPr>
        <w:t>.</w:t>
      </w:r>
    </w:p>
    <w:p w:rsidR="008E0975" w:rsidRPr="008E0975" w:rsidRDefault="008E0975" w:rsidP="008E0975">
      <w:pPr>
        <w:numPr>
          <w:ilvl w:val="0"/>
          <w:numId w:val="6"/>
        </w:numPr>
        <w:tabs>
          <w:tab w:val="left" w:pos="8"/>
        </w:tabs>
        <w:spacing w:after="0" w:line="240" w:lineRule="auto"/>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hint="cs"/>
          <w:color w:val="000000" w:themeColor="text1"/>
          <w:sz w:val="28"/>
          <w:szCs w:val="28"/>
          <w:rtl/>
          <w:lang w:bidi="ar-IQ"/>
        </w:rPr>
        <w:t>متابعة أعمال</w:t>
      </w:r>
      <w:r w:rsidRPr="008E0975">
        <w:rPr>
          <w:rFonts w:ascii="Arial" w:eastAsia="Arial Unicode MS" w:hAnsi="Arial" w:cs="Simplified Arabic"/>
          <w:color w:val="000000" w:themeColor="text1"/>
          <w:sz w:val="28"/>
          <w:szCs w:val="28"/>
          <w:rtl/>
          <w:lang w:bidi="ar-IQ"/>
        </w:rPr>
        <w:t xml:space="preserve"> منظومة المراقبة  بالكام</w:t>
      </w:r>
      <w:r w:rsidRPr="008E0975">
        <w:rPr>
          <w:rFonts w:ascii="Arial" w:eastAsia="Arial Unicode MS" w:hAnsi="Arial" w:cs="Simplified Arabic" w:hint="cs"/>
          <w:color w:val="000000" w:themeColor="text1"/>
          <w:sz w:val="28"/>
          <w:szCs w:val="28"/>
          <w:rtl/>
          <w:lang w:bidi="ar-IQ"/>
        </w:rPr>
        <w:t>ي</w:t>
      </w:r>
      <w:r w:rsidRPr="008E0975">
        <w:rPr>
          <w:rFonts w:ascii="Arial" w:eastAsia="Arial Unicode MS" w:hAnsi="Arial" w:cs="Simplified Arabic"/>
          <w:color w:val="000000" w:themeColor="text1"/>
          <w:sz w:val="28"/>
          <w:szCs w:val="28"/>
          <w:rtl/>
          <w:lang w:bidi="ar-IQ"/>
        </w:rPr>
        <w:t>رات</w:t>
      </w:r>
      <w:r w:rsidRPr="008E0975">
        <w:rPr>
          <w:rFonts w:ascii="Arial" w:eastAsia="Arial Unicode MS" w:hAnsi="Arial" w:cs="Simplified Arabic" w:hint="cs"/>
          <w:color w:val="000000" w:themeColor="text1"/>
          <w:sz w:val="28"/>
          <w:szCs w:val="28"/>
          <w:rtl/>
          <w:lang w:bidi="ar-IQ"/>
        </w:rPr>
        <w:t>.</w:t>
      </w:r>
    </w:p>
    <w:p w:rsidR="008E0975" w:rsidRPr="008E0975" w:rsidRDefault="008E0975" w:rsidP="008E0975">
      <w:pPr>
        <w:numPr>
          <w:ilvl w:val="0"/>
          <w:numId w:val="6"/>
        </w:numPr>
        <w:tabs>
          <w:tab w:val="left" w:pos="8"/>
        </w:tabs>
        <w:spacing w:after="0" w:line="240" w:lineRule="auto"/>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hint="cs"/>
          <w:color w:val="000000" w:themeColor="text1"/>
          <w:sz w:val="28"/>
          <w:szCs w:val="28"/>
          <w:rtl/>
          <w:lang w:bidi="ar-IQ"/>
        </w:rPr>
        <w:t xml:space="preserve">متابعة </w:t>
      </w:r>
      <w:r w:rsidRPr="008E0975">
        <w:rPr>
          <w:rFonts w:ascii="Arial" w:eastAsia="Arial Unicode MS" w:hAnsi="Arial" w:cs="Simplified Arabic"/>
          <w:color w:val="000000" w:themeColor="text1"/>
          <w:sz w:val="28"/>
          <w:szCs w:val="28"/>
          <w:rtl/>
          <w:lang w:bidi="ar-IQ"/>
        </w:rPr>
        <w:t>منظوم</w:t>
      </w:r>
      <w:r w:rsidRPr="008E0975">
        <w:rPr>
          <w:rFonts w:ascii="Arial" w:eastAsia="Arial Unicode MS" w:hAnsi="Arial" w:cs="Simplified Arabic" w:hint="cs"/>
          <w:color w:val="000000" w:themeColor="text1"/>
          <w:sz w:val="28"/>
          <w:szCs w:val="28"/>
          <w:rtl/>
          <w:lang w:bidi="ar-IQ"/>
        </w:rPr>
        <w:t>ات</w:t>
      </w:r>
      <w:r w:rsidRPr="008E0975">
        <w:rPr>
          <w:rFonts w:ascii="Arial" w:eastAsia="Arial Unicode MS" w:hAnsi="Arial" w:cs="Simplified Arabic"/>
          <w:color w:val="000000" w:themeColor="text1"/>
          <w:sz w:val="28"/>
          <w:szCs w:val="28"/>
          <w:rtl/>
          <w:lang w:bidi="ar-IQ"/>
        </w:rPr>
        <w:t xml:space="preserve"> الحريق</w:t>
      </w:r>
      <w:r w:rsidRPr="008E0975">
        <w:rPr>
          <w:rFonts w:ascii="Arial" w:eastAsia="Arial Unicode MS" w:hAnsi="Arial" w:cs="Simplified Arabic" w:hint="cs"/>
          <w:color w:val="000000" w:themeColor="text1"/>
          <w:sz w:val="28"/>
          <w:szCs w:val="28"/>
          <w:rtl/>
          <w:lang w:bidi="ar-IQ"/>
        </w:rPr>
        <w:t xml:space="preserve"> لبناية الوزارة والأبنية الملحقة</w:t>
      </w:r>
      <w:r w:rsidRPr="008E0975">
        <w:rPr>
          <w:rFonts w:ascii="Arial" w:eastAsia="Arial Unicode MS" w:hAnsi="Arial" w:cs="Simplified Arabic"/>
          <w:color w:val="000000" w:themeColor="text1"/>
          <w:sz w:val="28"/>
          <w:szCs w:val="28"/>
          <w:rtl/>
          <w:lang w:bidi="ar-IQ"/>
        </w:rPr>
        <w:t>.</w:t>
      </w:r>
    </w:p>
    <w:p w:rsidR="008E0975" w:rsidRPr="008E0975" w:rsidRDefault="008E0975" w:rsidP="008E0975">
      <w:pPr>
        <w:numPr>
          <w:ilvl w:val="0"/>
          <w:numId w:val="6"/>
        </w:numPr>
        <w:tabs>
          <w:tab w:val="left" w:pos="8"/>
        </w:tabs>
        <w:spacing w:after="0" w:line="240" w:lineRule="auto"/>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hint="cs"/>
          <w:color w:val="000000" w:themeColor="text1"/>
          <w:sz w:val="28"/>
          <w:szCs w:val="28"/>
          <w:rtl/>
          <w:lang w:bidi="ar-IQ"/>
        </w:rPr>
        <w:t>إ</w:t>
      </w:r>
      <w:r w:rsidRPr="008E0975">
        <w:rPr>
          <w:rFonts w:ascii="Arial" w:eastAsia="Arial Unicode MS" w:hAnsi="Arial" w:cs="Simplified Arabic"/>
          <w:color w:val="000000" w:themeColor="text1"/>
          <w:sz w:val="28"/>
          <w:szCs w:val="28"/>
          <w:rtl/>
          <w:lang w:bidi="ar-IQ"/>
        </w:rPr>
        <w:t>دامة وتشغيل مصاعد الوزارة.</w:t>
      </w:r>
    </w:p>
    <w:p w:rsidR="008E0975" w:rsidRPr="008E0975" w:rsidRDefault="008E0975" w:rsidP="008E0975">
      <w:pPr>
        <w:numPr>
          <w:ilvl w:val="0"/>
          <w:numId w:val="6"/>
        </w:numPr>
        <w:tabs>
          <w:tab w:val="left" w:pos="8"/>
        </w:tabs>
        <w:spacing w:after="0" w:line="240" w:lineRule="auto"/>
        <w:contextualSpacing/>
        <w:jc w:val="lowKashida"/>
        <w:rPr>
          <w:rFonts w:ascii="Arial" w:eastAsia="Arial Unicode MS" w:hAnsi="Arial" w:cs="Simplified Arabic"/>
          <w:color w:val="000000" w:themeColor="text1"/>
          <w:sz w:val="28"/>
          <w:szCs w:val="28"/>
          <w:lang w:bidi="ar-IQ"/>
        </w:rPr>
      </w:pPr>
      <w:r w:rsidRPr="008E0975">
        <w:rPr>
          <w:rFonts w:ascii="Arial" w:eastAsia="Arial Unicode MS" w:hAnsi="Arial" w:cs="Simplified Arabic" w:hint="cs"/>
          <w:color w:val="000000" w:themeColor="text1"/>
          <w:sz w:val="28"/>
          <w:szCs w:val="28"/>
          <w:rtl/>
          <w:lang w:bidi="ar-IQ"/>
        </w:rPr>
        <w:t>إدامة وتشغيل المولدات.</w:t>
      </w:r>
    </w:p>
    <w:p w:rsidR="008E0975" w:rsidRPr="008E0975" w:rsidRDefault="008E0975" w:rsidP="008E0975">
      <w:pPr>
        <w:tabs>
          <w:tab w:val="left" w:pos="8"/>
        </w:tabs>
        <w:spacing w:after="0" w:line="240" w:lineRule="auto"/>
        <w:jc w:val="lowKashida"/>
        <w:rPr>
          <w:rFonts w:ascii="Arial" w:eastAsia="Times New Roman" w:hAnsi="Arial" w:cs="Arial"/>
          <w:b/>
          <w:bCs/>
          <w:color w:val="000000" w:themeColor="text1"/>
          <w:sz w:val="24"/>
          <w:szCs w:val="24"/>
          <w:rtl/>
        </w:rPr>
      </w:pPr>
    </w:p>
    <w:p w:rsidR="008E0975" w:rsidRPr="008E0975" w:rsidRDefault="008E0975" w:rsidP="008E0975">
      <w:pPr>
        <w:tabs>
          <w:tab w:val="left" w:pos="8"/>
        </w:tabs>
        <w:spacing w:after="0" w:line="240" w:lineRule="auto"/>
        <w:jc w:val="lowKashida"/>
        <w:rPr>
          <w:rFonts w:ascii="Arial" w:eastAsia="Times New Roman" w:hAnsi="Arial" w:cs="Arial"/>
          <w:b/>
          <w:bCs/>
          <w:color w:val="000000" w:themeColor="text1"/>
          <w:sz w:val="24"/>
          <w:szCs w:val="24"/>
          <w:rtl/>
        </w:rPr>
      </w:pPr>
    </w:p>
    <w:p w:rsidR="008E0975" w:rsidRPr="008E0975" w:rsidRDefault="008E0975" w:rsidP="008E0975">
      <w:pPr>
        <w:tabs>
          <w:tab w:val="left" w:pos="8"/>
        </w:tabs>
        <w:spacing w:after="0" w:line="240" w:lineRule="auto"/>
        <w:jc w:val="lowKashida"/>
        <w:rPr>
          <w:rFonts w:ascii="Arial" w:eastAsia="Times New Roman" w:hAnsi="Arial" w:cs="Arial"/>
          <w:b/>
          <w:bCs/>
          <w:color w:val="000000" w:themeColor="text1"/>
          <w:sz w:val="24"/>
          <w:szCs w:val="24"/>
          <w:rtl/>
        </w:rPr>
      </w:pPr>
    </w:p>
    <w:p w:rsidR="008E0975" w:rsidRPr="008E0975" w:rsidRDefault="008E0975" w:rsidP="008E0975">
      <w:pPr>
        <w:tabs>
          <w:tab w:val="left" w:pos="8"/>
        </w:tabs>
        <w:spacing w:after="0" w:line="240" w:lineRule="auto"/>
        <w:jc w:val="lowKashida"/>
        <w:rPr>
          <w:rFonts w:ascii="Arial" w:eastAsia="Times New Roman" w:hAnsi="Arial" w:cs="Arial"/>
          <w:b/>
          <w:bCs/>
          <w:color w:val="000000" w:themeColor="text1"/>
          <w:sz w:val="24"/>
          <w:szCs w:val="24"/>
          <w:rtl/>
        </w:rPr>
      </w:pPr>
    </w:p>
    <w:p w:rsidR="008E0975" w:rsidRPr="008E0975" w:rsidRDefault="008E0975" w:rsidP="008E0975">
      <w:pPr>
        <w:tabs>
          <w:tab w:val="left" w:pos="8"/>
        </w:tabs>
        <w:spacing w:after="0" w:line="240" w:lineRule="auto"/>
        <w:jc w:val="lowKashida"/>
        <w:rPr>
          <w:rFonts w:ascii="Arial" w:eastAsia="Times New Roman" w:hAnsi="Arial" w:cs="Arial"/>
          <w:b/>
          <w:bCs/>
          <w:color w:val="000000" w:themeColor="text1"/>
          <w:sz w:val="30"/>
          <w:szCs w:val="30"/>
          <w:rtl/>
        </w:rPr>
      </w:pPr>
    </w:p>
    <w:p w:rsidR="008E0975" w:rsidRPr="008E0975" w:rsidRDefault="008E0975" w:rsidP="008E0975">
      <w:pPr>
        <w:tabs>
          <w:tab w:val="left" w:pos="8"/>
        </w:tabs>
        <w:spacing w:after="0" w:line="240" w:lineRule="auto"/>
        <w:jc w:val="both"/>
        <w:rPr>
          <w:rFonts w:ascii="Arial" w:eastAsia="Times New Roman" w:hAnsi="Arial" w:cs="Arial"/>
          <w:b/>
          <w:bCs/>
          <w:color w:val="252B9B"/>
          <w:sz w:val="24"/>
          <w:szCs w:val="24"/>
          <w:rtl/>
        </w:rPr>
      </w:pPr>
    </w:p>
    <w:p w:rsidR="008E0975" w:rsidRPr="008E0975" w:rsidRDefault="008E0975" w:rsidP="008E0975">
      <w:pPr>
        <w:tabs>
          <w:tab w:val="left" w:pos="8"/>
        </w:tabs>
        <w:spacing w:after="0" w:line="240" w:lineRule="auto"/>
        <w:jc w:val="both"/>
        <w:rPr>
          <w:rFonts w:ascii="Arial" w:eastAsia="Times New Roman" w:hAnsi="Arial" w:cs="Arial"/>
          <w:b/>
          <w:bCs/>
          <w:color w:val="252B9B"/>
          <w:sz w:val="24"/>
          <w:szCs w:val="24"/>
          <w:rtl/>
        </w:rPr>
      </w:pPr>
    </w:p>
    <w:p w:rsidR="008E0975" w:rsidRPr="008E0975" w:rsidRDefault="008E0975" w:rsidP="008E0975">
      <w:pPr>
        <w:shd w:val="clear" w:color="auto" w:fill="FFFFFF"/>
        <w:spacing w:after="0" w:line="240" w:lineRule="auto"/>
        <w:jc w:val="center"/>
        <w:textAlignment w:val="top"/>
        <w:rPr>
          <w:rFonts w:ascii="Arial" w:eastAsia="Times New Roman" w:hAnsi="Arial" w:cs="Simplified Arabic"/>
          <w:b/>
          <w:bCs/>
          <w:color w:val="7030A0"/>
          <w:sz w:val="60"/>
          <w:szCs w:val="60"/>
          <w:rtl/>
        </w:rPr>
      </w:pPr>
    </w:p>
    <w:p w:rsidR="008E0975" w:rsidRPr="008E0975" w:rsidRDefault="008E0975" w:rsidP="008E0975">
      <w:pPr>
        <w:shd w:val="clear" w:color="auto" w:fill="FFFFFF"/>
        <w:spacing w:after="0" w:line="240" w:lineRule="auto"/>
        <w:jc w:val="center"/>
        <w:textAlignment w:val="top"/>
        <w:rPr>
          <w:rFonts w:ascii="Arial" w:eastAsia="Times New Roman" w:hAnsi="Arial" w:cs="Simplified Arabic"/>
          <w:b/>
          <w:bCs/>
          <w:color w:val="7030A0"/>
          <w:sz w:val="60"/>
          <w:szCs w:val="60"/>
          <w:rtl/>
        </w:rPr>
      </w:pPr>
    </w:p>
    <w:p w:rsidR="008E0975" w:rsidRPr="008E0975" w:rsidRDefault="008E0975" w:rsidP="008E0975">
      <w:pPr>
        <w:shd w:val="clear" w:color="auto" w:fill="FFFFFF"/>
        <w:spacing w:after="0" w:line="240" w:lineRule="auto"/>
        <w:jc w:val="center"/>
        <w:textAlignment w:val="top"/>
        <w:rPr>
          <w:rFonts w:ascii="Arial" w:eastAsia="Times New Roman" w:hAnsi="Arial" w:cs="Simplified Arabic"/>
          <w:b/>
          <w:bCs/>
          <w:color w:val="7030A0"/>
          <w:sz w:val="60"/>
          <w:szCs w:val="60"/>
          <w:rtl/>
        </w:rPr>
      </w:pPr>
    </w:p>
    <w:p w:rsidR="008E0975" w:rsidRPr="008E0975" w:rsidRDefault="008E0975" w:rsidP="008E0975">
      <w:pPr>
        <w:shd w:val="clear" w:color="auto" w:fill="FFFFFF"/>
        <w:spacing w:after="0" w:line="240" w:lineRule="auto"/>
        <w:jc w:val="center"/>
        <w:textAlignment w:val="top"/>
        <w:rPr>
          <w:rFonts w:ascii="Arial" w:eastAsia="Times New Roman" w:hAnsi="Arial" w:cs="Simplified Arabic"/>
          <w:b/>
          <w:bCs/>
          <w:color w:val="7030A0"/>
          <w:sz w:val="60"/>
          <w:szCs w:val="60"/>
          <w:rtl/>
        </w:rPr>
      </w:pPr>
      <w:r w:rsidRPr="008E0975">
        <w:rPr>
          <w:rFonts w:ascii="Arial" w:eastAsia="Times New Roman" w:hAnsi="Arial" w:cs="Simplified Arabic" w:hint="cs"/>
          <w:b/>
          <w:bCs/>
          <w:color w:val="7030A0"/>
          <w:sz w:val="60"/>
          <w:szCs w:val="60"/>
          <w:rtl/>
        </w:rPr>
        <w:lastRenderedPageBreak/>
        <w:t>شُعب</w:t>
      </w:r>
      <w:r w:rsidRPr="008E0975">
        <w:rPr>
          <w:rFonts w:ascii="Arial" w:eastAsia="Times New Roman" w:hAnsi="Arial" w:cs="Simplified Arabic"/>
          <w:b/>
          <w:bCs/>
          <w:color w:val="7030A0"/>
          <w:sz w:val="60"/>
          <w:szCs w:val="60"/>
          <w:rtl/>
        </w:rPr>
        <w:t xml:space="preserve"> الدائرة</w:t>
      </w:r>
    </w:p>
    <w:p w:rsidR="008E0975" w:rsidRPr="008E0975" w:rsidRDefault="008E0975" w:rsidP="008E0975">
      <w:pPr>
        <w:numPr>
          <w:ilvl w:val="0"/>
          <w:numId w:val="26"/>
        </w:numPr>
        <w:shd w:val="clear" w:color="auto" w:fill="FFFFFF"/>
        <w:spacing w:after="0" w:line="240" w:lineRule="auto"/>
        <w:ind w:left="627" w:hanging="447"/>
        <w:contextualSpacing/>
        <w:jc w:val="both"/>
        <w:textAlignment w:val="top"/>
        <w:rPr>
          <w:rFonts w:ascii="Arial" w:eastAsia="Arial Unicode MS" w:hAnsi="Arial" w:cs="Simplified Arabic"/>
          <w:b/>
          <w:bCs/>
          <w:color w:val="FF0000"/>
          <w:sz w:val="38"/>
          <w:szCs w:val="38"/>
          <w:rtl/>
          <w:lang w:bidi="ar-IQ"/>
        </w:rPr>
      </w:pPr>
      <w:r w:rsidRPr="008E0975">
        <w:rPr>
          <w:rFonts w:ascii="Arial" w:eastAsia="Arial Unicode MS" w:hAnsi="Arial" w:cs="Simplified Arabic" w:hint="cs"/>
          <w:b/>
          <w:bCs/>
          <w:color w:val="FF0000"/>
          <w:sz w:val="38"/>
          <w:szCs w:val="38"/>
          <w:rtl/>
          <w:lang w:bidi="ar-IQ"/>
        </w:rPr>
        <w:t xml:space="preserve"> شعبة إدارة التنمية الوطنية العراقية </w:t>
      </w:r>
      <w:r w:rsidRPr="008E0975">
        <w:rPr>
          <w:rFonts w:asciiTheme="majorBidi" w:eastAsia="Arial Unicode MS" w:hAnsiTheme="majorBidi" w:cstheme="majorBidi"/>
          <w:b/>
          <w:bCs/>
          <w:color w:val="FF0000"/>
          <w:sz w:val="38"/>
          <w:szCs w:val="38"/>
          <w:lang w:bidi="ar-IQ"/>
        </w:rPr>
        <w:t>IDMS</w:t>
      </w:r>
      <w:r w:rsidRPr="008E0975">
        <w:rPr>
          <w:rFonts w:ascii="Arial" w:eastAsia="Arial Unicode MS" w:hAnsi="Arial" w:cs="Simplified Arabic" w:hint="cs"/>
          <w:b/>
          <w:bCs/>
          <w:color w:val="FF0000"/>
          <w:sz w:val="38"/>
          <w:szCs w:val="38"/>
          <w:rtl/>
          <w:lang w:bidi="ar-IQ"/>
        </w:rPr>
        <w:t>.</w:t>
      </w:r>
    </w:p>
    <w:p w:rsidR="008E0975" w:rsidRPr="008E0975" w:rsidRDefault="008E0975" w:rsidP="008E0975">
      <w:pPr>
        <w:numPr>
          <w:ilvl w:val="0"/>
          <w:numId w:val="26"/>
        </w:numPr>
        <w:shd w:val="clear" w:color="auto" w:fill="FFFFFF"/>
        <w:spacing w:after="0" w:line="240" w:lineRule="auto"/>
        <w:ind w:left="627" w:hanging="447"/>
        <w:contextualSpacing/>
        <w:jc w:val="both"/>
        <w:textAlignment w:val="top"/>
        <w:rPr>
          <w:rFonts w:ascii="Arial" w:eastAsia="Arial Unicode MS" w:hAnsi="Arial" w:cs="Simplified Arabic"/>
          <w:b/>
          <w:bCs/>
          <w:color w:val="FF0000"/>
          <w:sz w:val="38"/>
          <w:szCs w:val="38"/>
          <w:rtl/>
          <w:lang w:bidi="ar-IQ"/>
        </w:rPr>
      </w:pPr>
      <w:r w:rsidRPr="008E0975">
        <w:rPr>
          <w:rFonts w:ascii="Arial" w:eastAsia="Arial Unicode MS" w:hAnsi="Arial" w:cs="Simplified Arabic" w:hint="cs"/>
          <w:b/>
          <w:bCs/>
          <w:color w:val="FF0000"/>
          <w:sz w:val="38"/>
          <w:szCs w:val="38"/>
          <w:rtl/>
          <w:lang w:bidi="ar-IQ"/>
        </w:rPr>
        <w:t xml:space="preserve"> </w:t>
      </w:r>
      <w:r w:rsidRPr="008E0975">
        <w:rPr>
          <w:rFonts w:ascii="Arial" w:eastAsia="Arial Unicode MS" w:hAnsi="Arial" w:cs="Simplified Arabic"/>
          <w:b/>
          <w:bCs/>
          <w:color w:val="FF0000"/>
          <w:sz w:val="38"/>
          <w:szCs w:val="38"/>
          <w:rtl/>
          <w:lang w:bidi="ar-IQ"/>
        </w:rPr>
        <w:t>شعبة</w:t>
      </w:r>
      <w:r w:rsidRPr="008E0975">
        <w:rPr>
          <w:rFonts w:ascii="Arial" w:eastAsia="Arial Unicode MS" w:hAnsi="Arial" w:cs="Simplified Arabic" w:hint="cs"/>
          <w:b/>
          <w:bCs/>
          <w:color w:val="FF0000"/>
          <w:sz w:val="38"/>
          <w:szCs w:val="38"/>
          <w:rtl/>
          <w:lang w:bidi="ar-IQ"/>
        </w:rPr>
        <w:t xml:space="preserve"> </w:t>
      </w:r>
      <w:r w:rsidRPr="008E0975">
        <w:rPr>
          <w:rFonts w:ascii="Arial" w:eastAsia="Arial Unicode MS" w:hAnsi="Arial" w:cs="Simplified Arabic"/>
          <w:b/>
          <w:bCs/>
          <w:color w:val="FF0000"/>
          <w:sz w:val="38"/>
          <w:szCs w:val="38"/>
          <w:rtl/>
          <w:lang w:bidi="ar-IQ"/>
        </w:rPr>
        <w:t>القانونية</w:t>
      </w:r>
      <w:r w:rsidRPr="008E0975">
        <w:rPr>
          <w:rFonts w:ascii="Arial" w:eastAsia="Arial Unicode MS" w:hAnsi="Arial" w:cs="Simplified Arabic" w:hint="cs"/>
          <w:b/>
          <w:bCs/>
          <w:color w:val="FF0000"/>
          <w:sz w:val="38"/>
          <w:szCs w:val="38"/>
          <w:rtl/>
          <w:lang w:bidi="ar-IQ"/>
        </w:rPr>
        <w:t>.</w:t>
      </w:r>
    </w:p>
    <w:p w:rsidR="008E0975" w:rsidRPr="008E0975" w:rsidRDefault="008E0975" w:rsidP="008E0975">
      <w:pPr>
        <w:numPr>
          <w:ilvl w:val="0"/>
          <w:numId w:val="26"/>
        </w:numPr>
        <w:shd w:val="clear" w:color="auto" w:fill="FFFFFF"/>
        <w:spacing w:after="0" w:line="240" w:lineRule="auto"/>
        <w:ind w:left="627" w:hanging="447"/>
        <w:contextualSpacing/>
        <w:jc w:val="both"/>
        <w:textAlignment w:val="top"/>
        <w:rPr>
          <w:rFonts w:ascii="Arial" w:eastAsia="Arial Unicode MS" w:hAnsi="Arial" w:cs="Simplified Arabic"/>
          <w:b/>
          <w:bCs/>
          <w:color w:val="FF0000"/>
          <w:sz w:val="38"/>
          <w:szCs w:val="38"/>
          <w:rtl/>
          <w:lang w:bidi="ar-IQ"/>
        </w:rPr>
      </w:pPr>
      <w:r w:rsidRPr="008E0975">
        <w:rPr>
          <w:rFonts w:ascii="Arial" w:eastAsia="Arial Unicode MS" w:hAnsi="Arial" w:cs="Simplified Arabic"/>
          <w:b/>
          <w:bCs/>
          <w:color w:val="FF0000"/>
          <w:sz w:val="38"/>
          <w:szCs w:val="38"/>
          <w:rtl/>
          <w:lang w:bidi="ar-IQ"/>
        </w:rPr>
        <w:t xml:space="preserve"> شعبة</w:t>
      </w:r>
      <w:r w:rsidRPr="008E0975">
        <w:rPr>
          <w:rFonts w:ascii="Arial" w:eastAsia="Arial Unicode MS" w:hAnsi="Arial" w:cs="Simplified Arabic" w:hint="cs"/>
          <w:b/>
          <w:bCs/>
          <w:color w:val="FF0000"/>
          <w:sz w:val="38"/>
          <w:szCs w:val="38"/>
          <w:rtl/>
          <w:lang w:bidi="ar-IQ"/>
        </w:rPr>
        <w:t xml:space="preserve"> </w:t>
      </w:r>
      <w:r w:rsidRPr="008E0975">
        <w:rPr>
          <w:rFonts w:ascii="Arial" w:eastAsia="Arial Unicode MS" w:hAnsi="Arial" w:cs="Simplified Arabic"/>
          <w:b/>
          <w:bCs/>
          <w:color w:val="FF0000"/>
          <w:sz w:val="38"/>
          <w:szCs w:val="38"/>
          <w:rtl/>
          <w:lang w:bidi="ar-IQ"/>
        </w:rPr>
        <w:t>تدقيق السلف والمصروفات</w:t>
      </w:r>
      <w:r w:rsidRPr="008E0975">
        <w:rPr>
          <w:rFonts w:ascii="Arial" w:eastAsia="Arial Unicode MS" w:hAnsi="Arial" w:cs="Simplified Arabic" w:hint="cs"/>
          <w:b/>
          <w:bCs/>
          <w:color w:val="FF0000"/>
          <w:sz w:val="38"/>
          <w:szCs w:val="38"/>
          <w:rtl/>
          <w:lang w:bidi="ar-IQ"/>
        </w:rPr>
        <w:t>.</w:t>
      </w:r>
    </w:p>
    <w:p w:rsidR="008E0975" w:rsidRPr="008E0975" w:rsidRDefault="008E0975" w:rsidP="008E0975">
      <w:pPr>
        <w:numPr>
          <w:ilvl w:val="0"/>
          <w:numId w:val="26"/>
        </w:numPr>
        <w:shd w:val="clear" w:color="auto" w:fill="FFFFFF"/>
        <w:spacing w:after="0" w:line="240" w:lineRule="auto"/>
        <w:ind w:left="627" w:hanging="447"/>
        <w:contextualSpacing/>
        <w:jc w:val="both"/>
        <w:textAlignment w:val="top"/>
        <w:rPr>
          <w:rFonts w:ascii="Arial" w:eastAsia="Arial Unicode MS" w:hAnsi="Arial" w:cs="Simplified Arabic"/>
          <w:b/>
          <w:bCs/>
          <w:color w:val="FF0000"/>
          <w:sz w:val="38"/>
          <w:szCs w:val="38"/>
          <w:rtl/>
          <w:lang w:bidi="ar-IQ"/>
        </w:rPr>
      </w:pPr>
      <w:r w:rsidRPr="008E0975">
        <w:rPr>
          <w:rFonts w:ascii="Arial" w:eastAsia="Arial Unicode MS" w:hAnsi="Arial" w:cs="Simplified Arabic" w:hint="cs"/>
          <w:b/>
          <w:bCs/>
          <w:color w:val="FF0000"/>
          <w:sz w:val="38"/>
          <w:szCs w:val="38"/>
          <w:rtl/>
          <w:lang w:bidi="ar-IQ"/>
        </w:rPr>
        <w:t xml:space="preserve"> شعبة حسابات الخطة.</w:t>
      </w:r>
    </w:p>
    <w:p w:rsidR="008E0975" w:rsidRPr="008E0975" w:rsidRDefault="008E0975" w:rsidP="008E0975">
      <w:pPr>
        <w:numPr>
          <w:ilvl w:val="0"/>
          <w:numId w:val="26"/>
        </w:numPr>
        <w:shd w:val="clear" w:color="auto" w:fill="FFFFFF"/>
        <w:spacing w:after="0" w:line="240" w:lineRule="auto"/>
        <w:ind w:left="627" w:hanging="447"/>
        <w:contextualSpacing/>
        <w:jc w:val="both"/>
        <w:textAlignment w:val="top"/>
        <w:rPr>
          <w:rFonts w:ascii="Arial" w:eastAsia="Arial Unicode MS" w:hAnsi="Arial" w:cs="Simplified Arabic"/>
          <w:b/>
          <w:bCs/>
          <w:color w:val="FF0000"/>
          <w:sz w:val="38"/>
          <w:szCs w:val="38"/>
          <w:rtl/>
          <w:lang w:bidi="ar-IQ"/>
        </w:rPr>
      </w:pPr>
      <w:r w:rsidRPr="008E0975">
        <w:rPr>
          <w:rFonts w:ascii="Arial" w:eastAsia="Arial Unicode MS" w:hAnsi="Arial" w:cs="Simplified Arabic" w:hint="cs"/>
          <w:b/>
          <w:bCs/>
          <w:color w:val="FF0000"/>
          <w:sz w:val="38"/>
          <w:szCs w:val="38"/>
          <w:rtl/>
          <w:lang w:bidi="ar-IQ"/>
        </w:rPr>
        <w:t xml:space="preserve"> شعبة الحاسبة والمعلوماتية.</w:t>
      </w:r>
    </w:p>
    <w:p w:rsidR="008E0975" w:rsidRPr="008E0975" w:rsidRDefault="008E0975" w:rsidP="008E0975">
      <w:pPr>
        <w:numPr>
          <w:ilvl w:val="0"/>
          <w:numId w:val="26"/>
        </w:numPr>
        <w:shd w:val="clear" w:color="auto" w:fill="FFFFFF"/>
        <w:spacing w:after="0" w:line="240" w:lineRule="auto"/>
        <w:ind w:left="627" w:hanging="447"/>
        <w:contextualSpacing/>
        <w:jc w:val="both"/>
        <w:textAlignment w:val="top"/>
        <w:rPr>
          <w:rFonts w:ascii="Arial" w:eastAsia="Arial Unicode MS" w:hAnsi="Arial" w:cs="Simplified Arabic"/>
          <w:b/>
          <w:bCs/>
          <w:color w:val="FF0000"/>
          <w:sz w:val="48"/>
          <w:szCs w:val="48"/>
          <w:rtl/>
          <w:lang w:bidi="ar-IQ"/>
        </w:rPr>
      </w:pPr>
      <w:r w:rsidRPr="008E0975">
        <w:rPr>
          <w:rFonts w:ascii="Arial" w:eastAsia="Arial Unicode MS" w:hAnsi="Arial" w:cs="Simplified Arabic" w:hint="cs"/>
          <w:b/>
          <w:bCs/>
          <w:color w:val="FF0000"/>
          <w:sz w:val="38"/>
          <w:szCs w:val="38"/>
          <w:rtl/>
          <w:lang w:bidi="ar-IQ"/>
        </w:rPr>
        <w:t xml:space="preserve"> الشعبة الإدارية.</w:t>
      </w:r>
    </w:p>
    <w:p w:rsidR="008E0975" w:rsidRPr="008E0975" w:rsidRDefault="008E0975" w:rsidP="008E0975">
      <w:pPr>
        <w:spacing w:after="0" w:line="240" w:lineRule="auto"/>
        <w:jc w:val="both"/>
        <w:rPr>
          <w:rFonts w:asciiTheme="minorBidi" w:eastAsia="Times New Roman" w:hAnsiTheme="minorBidi" w:cs="Simplified Arabic"/>
          <w:b/>
          <w:bCs/>
          <w:color w:val="FF0000"/>
          <w:sz w:val="36"/>
          <w:szCs w:val="36"/>
          <w:u w:val="single"/>
          <w:rtl/>
          <w:lang w:bidi="ar-IQ"/>
        </w:rPr>
      </w:pPr>
    </w:p>
    <w:p w:rsidR="008E0975" w:rsidRPr="008E0975" w:rsidRDefault="008E0975" w:rsidP="008E0975">
      <w:pPr>
        <w:bidi w:val="0"/>
        <w:spacing w:after="0" w:line="240" w:lineRule="auto"/>
        <w:jc w:val="both"/>
        <w:rPr>
          <w:rFonts w:asciiTheme="minorBidi" w:eastAsia="Times New Roman" w:hAnsiTheme="minorBidi" w:cs="Simplified Arabic"/>
          <w:b/>
          <w:bCs/>
          <w:color w:val="FF0000"/>
          <w:sz w:val="36"/>
          <w:szCs w:val="36"/>
          <w:u w:val="single"/>
          <w:rtl/>
          <w:lang w:bidi="ar-IQ"/>
        </w:rPr>
      </w:pPr>
    </w:p>
    <w:p w:rsidR="008E0975" w:rsidRPr="008E0975" w:rsidRDefault="008E0975" w:rsidP="008E0975">
      <w:pPr>
        <w:bidi w:val="0"/>
        <w:spacing w:after="0" w:line="240" w:lineRule="auto"/>
        <w:jc w:val="both"/>
        <w:rPr>
          <w:rFonts w:asciiTheme="minorBidi" w:eastAsia="Times New Roman" w:hAnsiTheme="minorBidi" w:cs="Simplified Arabic"/>
          <w:b/>
          <w:bCs/>
          <w:color w:val="FF0000"/>
          <w:sz w:val="36"/>
          <w:szCs w:val="36"/>
          <w:u w:val="single"/>
          <w:rtl/>
          <w:lang w:bidi="ar-IQ"/>
        </w:rPr>
      </w:pPr>
    </w:p>
    <w:p w:rsidR="008E0975" w:rsidRPr="008E0975" w:rsidRDefault="008E0975" w:rsidP="008E0975">
      <w:pPr>
        <w:bidi w:val="0"/>
        <w:spacing w:after="0" w:line="240" w:lineRule="auto"/>
        <w:jc w:val="both"/>
        <w:rPr>
          <w:rFonts w:asciiTheme="minorBidi" w:eastAsia="Times New Roman" w:hAnsiTheme="minorBidi" w:cs="Simplified Arabic"/>
          <w:b/>
          <w:bCs/>
          <w:color w:val="FF0000"/>
          <w:sz w:val="36"/>
          <w:szCs w:val="36"/>
          <w:u w:val="single"/>
          <w:lang w:bidi="ar-IQ"/>
        </w:rPr>
      </w:pPr>
    </w:p>
    <w:p w:rsidR="008E0975" w:rsidRPr="008E0975" w:rsidRDefault="008E0975" w:rsidP="008E0975">
      <w:pPr>
        <w:spacing w:after="0" w:line="240" w:lineRule="auto"/>
        <w:jc w:val="center"/>
        <w:rPr>
          <w:rFonts w:ascii="Arial" w:eastAsia="Times New Roman" w:hAnsi="Arial" w:cs="Simplified Arabic"/>
          <w:b/>
          <w:bCs/>
          <w:color w:val="7030A0"/>
          <w:sz w:val="60"/>
          <w:szCs w:val="60"/>
          <w:rtl/>
        </w:rPr>
      </w:pPr>
    </w:p>
    <w:p w:rsidR="008E0975" w:rsidRPr="008E0975" w:rsidRDefault="008E0975" w:rsidP="008E0975">
      <w:pPr>
        <w:spacing w:after="0" w:line="240" w:lineRule="auto"/>
        <w:jc w:val="both"/>
        <w:rPr>
          <w:rFonts w:asciiTheme="minorBidi" w:eastAsia="Times New Roman" w:hAnsiTheme="minorBidi" w:cs="Simplified Arabic"/>
          <w:b/>
          <w:bCs/>
          <w:color w:val="FF0000"/>
          <w:sz w:val="36"/>
          <w:szCs w:val="36"/>
          <w:u w:val="single"/>
          <w:rtl/>
          <w:lang w:bidi="ar-IQ"/>
        </w:rPr>
      </w:pPr>
      <w:r w:rsidRPr="008E0975">
        <w:rPr>
          <w:rFonts w:asciiTheme="minorBidi" w:eastAsia="Times New Roman" w:hAnsiTheme="minorBidi" w:cs="Simplified Arabic" w:hint="cs"/>
          <w:b/>
          <w:bCs/>
          <w:color w:val="FF0000"/>
          <w:sz w:val="36"/>
          <w:szCs w:val="36"/>
          <w:u w:val="single"/>
          <w:rtl/>
          <w:lang w:bidi="ar-IQ"/>
        </w:rPr>
        <w:lastRenderedPageBreak/>
        <w:t>أولاً:</w:t>
      </w:r>
      <w:r w:rsidRPr="008E0975">
        <w:rPr>
          <w:rFonts w:ascii="Arial" w:eastAsia="Times New Roman" w:hAnsi="Arial" w:cs="Simplified Arabic" w:hint="cs"/>
          <w:b/>
          <w:bCs/>
          <w:color w:val="FF0000"/>
          <w:sz w:val="36"/>
          <w:szCs w:val="36"/>
          <w:u w:val="single"/>
          <w:rtl/>
        </w:rPr>
        <w:t xml:space="preserve"> شعبة إدارة التنمية الوطنية العراقية </w:t>
      </w:r>
      <w:r w:rsidRPr="008E0975">
        <w:rPr>
          <w:rFonts w:ascii="Times New Roman" w:eastAsia="Times New Roman" w:hAnsi="Times New Roman" w:cs="Times New Roman"/>
          <w:b/>
          <w:bCs/>
          <w:color w:val="FF0000"/>
          <w:sz w:val="36"/>
          <w:szCs w:val="36"/>
          <w:u w:val="single"/>
        </w:rPr>
        <w:t>IDMS</w:t>
      </w:r>
      <w:r w:rsidRPr="008E0975">
        <w:rPr>
          <w:rFonts w:ascii="Arial" w:eastAsia="Times New Roman" w:hAnsi="Arial" w:cs="Simplified Arabic" w:hint="cs"/>
          <w:b/>
          <w:bCs/>
          <w:color w:val="FF0000"/>
          <w:sz w:val="36"/>
          <w:szCs w:val="36"/>
          <w:u w:val="single"/>
          <w:rtl/>
          <w:lang w:bidi="ar-IQ"/>
        </w:rPr>
        <w:t>:</w:t>
      </w:r>
    </w:p>
    <w:p w:rsidR="008E0975" w:rsidRPr="008E0975" w:rsidRDefault="008E0975" w:rsidP="008E0975">
      <w:pPr>
        <w:tabs>
          <w:tab w:val="left" w:pos="8"/>
        </w:tabs>
        <w:spacing w:after="0" w:line="240" w:lineRule="auto"/>
        <w:jc w:val="both"/>
        <w:rPr>
          <w:rFonts w:ascii="Arial" w:eastAsia="Times New Roman" w:hAnsi="Arial" w:cs="Simplified Arabic"/>
          <w:color w:val="000000" w:themeColor="text1"/>
          <w:sz w:val="28"/>
          <w:szCs w:val="28"/>
          <w:rtl/>
          <w:lang w:bidi="ar-IQ"/>
        </w:rPr>
      </w:pPr>
      <w:r w:rsidRPr="008E0975">
        <w:rPr>
          <w:rFonts w:ascii="Arial" w:eastAsia="Times New Roman" w:hAnsi="Arial" w:cs="Simplified Arabic" w:hint="cs"/>
          <w:color w:val="000000" w:themeColor="text1"/>
          <w:sz w:val="28"/>
          <w:szCs w:val="28"/>
          <w:rtl/>
          <w:lang w:bidi="ar-IQ"/>
        </w:rPr>
        <w:t>1-الخطة الخمسية. تنفيذ يدوي ومباشرة مع وزارة التخطيط</w:t>
      </w:r>
      <w:r w:rsidRPr="008E0975">
        <w:rPr>
          <w:rFonts w:ascii="Arial" w:eastAsia="Times New Roman" w:hAnsi="Arial" w:cs="Simplified Arabic"/>
          <w:color w:val="000000" w:themeColor="text1"/>
          <w:sz w:val="28"/>
          <w:szCs w:val="28"/>
          <w:lang w:bidi="ar-IQ"/>
        </w:rPr>
        <w:t>.</w:t>
      </w:r>
    </w:p>
    <w:p w:rsidR="008E0975" w:rsidRPr="008E0975" w:rsidRDefault="008E0975" w:rsidP="008E0975">
      <w:pPr>
        <w:tabs>
          <w:tab w:val="left" w:pos="450"/>
        </w:tabs>
        <w:spacing w:after="0" w:line="240" w:lineRule="auto"/>
        <w:jc w:val="both"/>
        <w:rPr>
          <w:rFonts w:ascii="Arial" w:eastAsia="Times New Roman" w:hAnsi="Arial" w:cs="Simplified Arabic"/>
          <w:color w:val="000000" w:themeColor="text1"/>
          <w:sz w:val="28"/>
          <w:szCs w:val="28"/>
          <w:rtl/>
          <w:lang w:bidi="ar-IQ"/>
        </w:rPr>
      </w:pPr>
      <w:r w:rsidRPr="008E0975">
        <w:rPr>
          <w:rFonts w:ascii="Arial" w:eastAsia="Times New Roman" w:hAnsi="Arial" w:cs="Simplified Arabic" w:hint="cs"/>
          <w:color w:val="000000" w:themeColor="text1"/>
          <w:sz w:val="28"/>
          <w:szCs w:val="28"/>
          <w:rtl/>
          <w:lang w:bidi="ar-IQ"/>
        </w:rPr>
        <w:t xml:space="preserve">    2-الخطة السنوية. إدراج المشاريع, تدويرالمبالغ, التصنيف الإقتصادي, المصروفات, المناقلات, تنفيذ يدوي وإلكتروني على النظام مباشرةً مع وزارة التخطيط عبر الإنترنت</w:t>
      </w:r>
      <w:r w:rsidRPr="008E0975">
        <w:rPr>
          <w:rFonts w:ascii="Arial" w:eastAsia="Times New Roman" w:hAnsi="Arial" w:cs="Simplified Arabic"/>
          <w:color w:val="000000" w:themeColor="text1"/>
          <w:sz w:val="28"/>
          <w:szCs w:val="28"/>
          <w:lang w:bidi="ar-IQ"/>
        </w:rPr>
        <w:t>.</w:t>
      </w:r>
    </w:p>
    <w:p w:rsidR="008E0975" w:rsidRPr="008E0975" w:rsidRDefault="008E0975" w:rsidP="008E0975">
      <w:pPr>
        <w:tabs>
          <w:tab w:val="left" w:pos="8"/>
        </w:tabs>
        <w:spacing w:after="0" w:line="240" w:lineRule="auto"/>
        <w:jc w:val="both"/>
        <w:rPr>
          <w:rFonts w:ascii="Arial" w:eastAsia="Times New Roman" w:hAnsi="Arial" w:cs="Simplified Arabic"/>
          <w:color w:val="000000" w:themeColor="text1"/>
          <w:sz w:val="28"/>
          <w:szCs w:val="28"/>
          <w:lang w:bidi="ar-IQ"/>
        </w:rPr>
      </w:pPr>
      <w:r w:rsidRPr="008E0975">
        <w:rPr>
          <w:rFonts w:ascii="Arial" w:eastAsia="Times New Roman" w:hAnsi="Arial" w:cs="Simplified Arabic" w:hint="cs"/>
          <w:color w:val="000000" w:themeColor="text1"/>
          <w:sz w:val="28"/>
          <w:szCs w:val="28"/>
          <w:rtl/>
          <w:lang w:bidi="ar-IQ"/>
        </w:rPr>
        <w:t>3-جداول المتابعة الشهرية للمصروفات, تنفيذ يدوي وإلكتروني على النظام مباشرة مع وزارة التخطيط عبر الإنترنت</w:t>
      </w:r>
      <w:r w:rsidRPr="008E0975">
        <w:rPr>
          <w:rFonts w:ascii="Arial" w:eastAsia="Times New Roman" w:hAnsi="Arial" w:cs="Simplified Arabic"/>
          <w:color w:val="000000" w:themeColor="text1"/>
          <w:sz w:val="28"/>
          <w:szCs w:val="28"/>
          <w:lang w:bidi="ar-IQ"/>
        </w:rPr>
        <w:t>.</w:t>
      </w:r>
    </w:p>
    <w:p w:rsidR="008E0975" w:rsidRPr="008E0975" w:rsidRDefault="008E0975" w:rsidP="008E0975">
      <w:pPr>
        <w:tabs>
          <w:tab w:val="left" w:pos="8"/>
        </w:tabs>
        <w:spacing w:after="0" w:line="240" w:lineRule="auto"/>
        <w:jc w:val="both"/>
        <w:rPr>
          <w:rFonts w:ascii="Arial" w:eastAsia="Times New Roman" w:hAnsi="Arial" w:cs="Simplified Arabic"/>
          <w:color w:val="000000" w:themeColor="text1"/>
          <w:sz w:val="28"/>
          <w:szCs w:val="28"/>
          <w:rtl/>
          <w:lang w:bidi="ar-IQ"/>
        </w:rPr>
      </w:pPr>
      <w:r w:rsidRPr="008E0975">
        <w:rPr>
          <w:rFonts w:ascii="Arial" w:eastAsia="Times New Roman" w:hAnsi="Arial" w:cs="Simplified Arabic" w:hint="cs"/>
          <w:color w:val="000000" w:themeColor="text1"/>
          <w:sz w:val="28"/>
          <w:szCs w:val="28"/>
          <w:rtl/>
          <w:lang w:bidi="ar-IQ"/>
        </w:rPr>
        <w:t>4-إستمارات المتابعة السنوية للمصروفات ونسب الإنجاز الفعلي. تنفيذ يدوي وإلكتروني على النظام مباشرة مع وزارة التخطيط عبر الإنترنت</w:t>
      </w:r>
      <w:r w:rsidRPr="008E0975">
        <w:rPr>
          <w:rFonts w:ascii="Arial" w:eastAsia="Times New Roman" w:hAnsi="Arial" w:cs="Simplified Arabic"/>
          <w:color w:val="000000" w:themeColor="text1"/>
          <w:sz w:val="28"/>
          <w:szCs w:val="28"/>
          <w:lang w:bidi="ar-IQ"/>
        </w:rPr>
        <w:t>.</w:t>
      </w:r>
    </w:p>
    <w:p w:rsidR="008E0975" w:rsidRPr="008E0975" w:rsidRDefault="008E0975" w:rsidP="008E0975">
      <w:pPr>
        <w:tabs>
          <w:tab w:val="left" w:pos="8"/>
        </w:tabs>
        <w:spacing w:after="0" w:line="240" w:lineRule="auto"/>
        <w:jc w:val="both"/>
        <w:rPr>
          <w:rFonts w:ascii="Arial" w:eastAsia="Times New Roman" w:hAnsi="Arial" w:cs="Simplified Arabic"/>
          <w:color w:val="000000" w:themeColor="text1"/>
          <w:sz w:val="28"/>
          <w:szCs w:val="28"/>
          <w:lang w:bidi="ar-IQ"/>
        </w:rPr>
      </w:pPr>
      <w:r w:rsidRPr="008E0975">
        <w:rPr>
          <w:rFonts w:ascii="Arial" w:eastAsia="Times New Roman" w:hAnsi="Arial" w:cs="Simplified Arabic" w:hint="cs"/>
          <w:color w:val="000000" w:themeColor="text1"/>
          <w:sz w:val="28"/>
          <w:szCs w:val="28"/>
          <w:rtl/>
          <w:lang w:bidi="ar-IQ"/>
        </w:rPr>
        <w:t>5-إستمارات خطة التعاقدات والتوريدات, تنفيذ يدوي وإلكتروني على النظام مباشرة مع وزارة التخطيط عبر الإنترنت</w:t>
      </w:r>
      <w:r w:rsidRPr="008E0975">
        <w:rPr>
          <w:rFonts w:ascii="Arial" w:eastAsia="Times New Roman" w:hAnsi="Arial" w:cs="Simplified Arabic"/>
          <w:color w:val="000000" w:themeColor="text1"/>
          <w:sz w:val="28"/>
          <w:szCs w:val="28"/>
          <w:lang w:bidi="ar-IQ"/>
        </w:rPr>
        <w:t>.</w:t>
      </w:r>
    </w:p>
    <w:p w:rsidR="008E0975" w:rsidRPr="008E0975" w:rsidRDefault="008E0975" w:rsidP="008E0975">
      <w:pPr>
        <w:spacing w:after="0" w:line="240" w:lineRule="auto"/>
        <w:jc w:val="both"/>
        <w:rPr>
          <w:rFonts w:ascii="Arial" w:eastAsia="Times New Roman" w:hAnsi="Arial" w:cs="Simplified Arabic"/>
          <w:b/>
          <w:bCs/>
          <w:color w:val="FF0000"/>
          <w:sz w:val="18"/>
          <w:szCs w:val="18"/>
          <w:u w:val="single"/>
          <w:rtl/>
        </w:rPr>
      </w:pPr>
      <w:r w:rsidRPr="008E0975">
        <w:rPr>
          <w:rFonts w:ascii="Arial" w:eastAsia="Times New Roman" w:hAnsi="Arial" w:cs="Simplified Arabic" w:hint="cs"/>
          <w:b/>
          <w:bCs/>
          <w:color w:val="FF0000"/>
          <w:sz w:val="36"/>
          <w:szCs w:val="36"/>
          <w:u w:val="single"/>
          <w:rtl/>
        </w:rPr>
        <w:softHyphen/>
      </w:r>
      <w:r w:rsidRPr="008E0975">
        <w:rPr>
          <w:rFonts w:ascii="Arial" w:eastAsia="Times New Roman" w:hAnsi="Arial" w:cs="Simplified Arabic"/>
          <w:b/>
          <w:bCs/>
          <w:color w:val="FF0000"/>
          <w:sz w:val="36"/>
          <w:szCs w:val="36"/>
          <w:u w:val="single"/>
          <w:rtl/>
        </w:rPr>
        <w:softHyphen/>
      </w:r>
      <w:r w:rsidRPr="008E0975">
        <w:rPr>
          <w:rFonts w:ascii="Arial" w:eastAsia="Times New Roman" w:hAnsi="Arial" w:cs="Simplified Arabic" w:hint="cs"/>
          <w:b/>
          <w:bCs/>
          <w:color w:val="FF0000"/>
          <w:sz w:val="36"/>
          <w:szCs w:val="36"/>
          <w:u w:val="single"/>
          <w:rtl/>
        </w:rPr>
        <w:softHyphen/>
      </w:r>
      <w:r w:rsidRPr="008E0975">
        <w:rPr>
          <w:rFonts w:ascii="Arial" w:eastAsia="Times New Roman" w:hAnsi="Arial" w:cs="Simplified Arabic"/>
          <w:b/>
          <w:bCs/>
          <w:color w:val="FF0000"/>
          <w:sz w:val="36"/>
          <w:szCs w:val="36"/>
          <w:u w:val="single"/>
          <w:rtl/>
        </w:rPr>
        <w:softHyphen/>
      </w:r>
    </w:p>
    <w:p w:rsidR="008E0975" w:rsidRPr="008E0975" w:rsidRDefault="008E0975" w:rsidP="008E0975">
      <w:pPr>
        <w:spacing w:after="0" w:line="240" w:lineRule="auto"/>
        <w:jc w:val="both"/>
        <w:rPr>
          <w:rFonts w:ascii="Arial" w:eastAsia="Times New Roman" w:hAnsi="Arial" w:cs="Arial"/>
          <w:b/>
          <w:bCs/>
          <w:color w:val="252B9B"/>
          <w:sz w:val="32"/>
          <w:szCs w:val="32"/>
          <w:u w:val="single"/>
        </w:rPr>
      </w:pPr>
      <w:r w:rsidRPr="008E0975">
        <w:rPr>
          <w:rFonts w:ascii="Arial" w:eastAsia="Times New Roman" w:hAnsi="Arial" w:cs="Simplified Arabic"/>
          <w:b/>
          <w:bCs/>
          <w:color w:val="FF0000"/>
          <w:sz w:val="36"/>
          <w:szCs w:val="36"/>
          <w:u w:val="single"/>
          <w:rtl/>
        </w:rPr>
        <w:t>ثانياً</w:t>
      </w:r>
      <w:r w:rsidRPr="008E0975">
        <w:rPr>
          <w:rFonts w:ascii="Arial" w:eastAsia="Times New Roman" w:hAnsi="Arial" w:cs="Simplified Arabic" w:hint="cs"/>
          <w:b/>
          <w:bCs/>
          <w:color w:val="FF0000"/>
          <w:sz w:val="36"/>
          <w:szCs w:val="36"/>
          <w:u w:val="single"/>
          <w:rtl/>
        </w:rPr>
        <w:t xml:space="preserve">: </w:t>
      </w:r>
      <w:r w:rsidRPr="008E0975">
        <w:rPr>
          <w:rFonts w:ascii="Arial" w:eastAsia="Times New Roman" w:hAnsi="Arial" w:cs="Simplified Arabic"/>
          <w:b/>
          <w:bCs/>
          <w:color w:val="FF0000"/>
          <w:sz w:val="36"/>
          <w:szCs w:val="36"/>
          <w:u w:val="single"/>
          <w:rtl/>
        </w:rPr>
        <w:t>شعبة القانونية</w:t>
      </w:r>
      <w:r w:rsidRPr="008E0975">
        <w:rPr>
          <w:rFonts w:ascii="Arial" w:eastAsia="Times New Roman" w:hAnsi="Arial" w:cs="Simplified Arabic" w:hint="cs"/>
          <w:b/>
          <w:bCs/>
          <w:color w:val="FF0000"/>
          <w:sz w:val="36"/>
          <w:szCs w:val="36"/>
          <w:u w:val="single"/>
          <w:rtl/>
        </w:rPr>
        <w:t>:</w:t>
      </w:r>
    </w:p>
    <w:p w:rsidR="008E0975" w:rsidRPr="008E0975" w:rsidRDefault="008E0975" w:rsidP="008E0975">
      <w:pPr>
        <w:tabs>
          <w:tab w:val="left" w:pos="8"/>
        </w:tabs>
        <w:spacing w:after="0" w:line="240" w:lineRule="auto"/>
        <w:jc w:val="both"/>
        <w:rPr>
          <w:rFonts w:ascii="Arial" w:eastAsia="Times New Roman" w:hAnsi="Arial" w:cs="Simplified Arabic"/>
          <w:color w:val="000000" w:themeColor="text1"/>
          <w:sz w:val="28"/>
          <w:szCs w:val="28"/>
          <w:rtl/>
        </w:rPr>
      </w:pPr>
      <w:r w:rsidRPr="008E0975">
        <w:rPr>
          <w:rFonts w:ascii="Arial" w:eastAsia="Times New Roman" w:hAnsi="Arial" w:cs="Arial" w:hint="cs"/>
          <w:b/>
          <w:bCs/>
          <w:color w:val="000000" w:themeColor="text1"/>
          <w:sz w:val="24"/>
          <w:szCs w:val="24"/>
          <w:rtl/>
        </w:rPr>
        <w:t>1</w:t>
      </w:r>
      <w:r w:rsidRPr="008E0975">
        <w:rPr>
          <w:rFonts w:ascii="Arial" w:eastAsia="Times New Roman" w:hAnsi="Arial" w:cs="Simplified Arabic" w:hint="cs"/>
          <w:color w:val="000000" w:themeColor="text1"/>
          <w:sz w:val="28"/>
          <w:szCs w:val="28"/>
          <w:rtl/>
        </w:rPr>
        <w:t>- إعداد وتدقيق مسودات العقود والشروط الخاصة بالمشاريع الإستثمارية والجارية وإحالتها إلى الدائرة القانونية لغرض المصادقة عليها</w:t>
      </w:r>
      <w:r w:rsidRPr="008E0975">
        <w:rPr>
          <w:rFonts w:ascii="Arial" w:eastAsia="Times New Roman" w:hAnsi="Arial" w:cs="Simplified Arabic"/>
          <w:color w:val="000000" w:themeColor="text1"/>
          <w:sz w:val="28"/>
          <w:szCs w:val="28"/>
        </w:rPr>
        <w:t>.</w:t>
      </w:r>
    </w:p>
    <w:p w:rsidR="008E0975" w:rsidRPr="008E0975" w:rsidRDefault="008E0975" w:rsidP="008E0975">
      <w:pPr>
        <w:tabs>
          <w:tab w:val="left" w:pos="8"/>
        </w:tabs>
        <w:spacing w:after="0" w:line="240" w:lineRule="auto"/>
        <w:jc w:val="both"/>
        <w:rPr>
          <w:rFonts w:ascii="Arial" w:eastAsia="Times New Roman" w:hAnsi="Arial" w:cs="Simplified Arabic"/>
          <w:color w:val="000000" w:themeColor="text1"/>
          <w:sz w:val="28"/>
          <w:szCs w:val="28"/>
          <w:rtl/>
        </w:rPr>
      </w:pPr>
      <w:r w:rsidRPr="008E0975">
        <w:rPr>
          <w:rFonts w:ascii="Arial" w:eastAsia="Times New Roman" w:hAnsi="Arial" w:cs="Simplified Arabic" w:hint="cs"/>
          <w:color w:val="000000" w:themeColor="text1"/>
          <w:sz w:val="28"/>
          <w:szCs w:val="28"/>
          <w:rtl/>
        </w:rPr>
        <w:t xml:space="preserve">2- المشاركة في عضوية أغلب </w:t>
      </w:r>
      <w:r w:rsidRPr="008E0975">
        <w:rPr>
          <w:rFonts w:ascii="Arial" w:eastAsia="Times New Roman" w:hAnsi="Arial" w:cs="Simplified Arabic" w:hint="cs"/>
          <w:color w:val="000000" w:themeColor="text1"/>
          <w:sz w:val="28"/>
          <w:szCs w:val="28"/>
          <w:rtl/>
          <w:lang w:bidi="ar-IQ"/>
        </w:rPr>
        <w:t>ا</w:t>
      </w:r>
      <w:r w:rsidRPr="008E0975">
        <w:rPr>
          <w:rFonts w:ascii="Arial" w:eastAsia="Times New Roman" w:hAnsi="Arial" w:cs="Simplified Arabic" w:hint="cs"/>
          <w:color w:val="000000" w:themeColor="text1"/>
          <w:sz w:val="28"/>
          <w:szCs w:val="28"/>
          <w:rtl/>
        </w:rPr>
        <w:t>للجان</w:t>
      </w:r>
      <w:r w:rsidRPr="008E0975">
        <w:rPr>
          <w:rFonts w:ascii="Arial" w:eastAsia="Times New Roman" w:hAnsi="Arial" w:cs="Simplified Arabic"/>
          <w:color w:val="000000" w:themeColor="text1"/>
          <w:sz w:val="28"/>
          <w:szCs w:val="28"/>
        </w:rPr>
        <w:t>.</w:t>
      </w:r>
    </w:p>
    <w:p w:rsidR="008E0975" w:rsidRPr="008E0975" w:rsidRDefault="008E0975" w:rsidP="008E0975">
      <w:pPr>
        <w:spacing w:after="0" w:line="240" w:lineRule="auto"/>
        <w:jc w:val="both"/>
        <w:rPr>
          <w:rFonts w:ascii="Arial" w:eastAsia="Times New Roman" w:hAnsi="Arial" w:cs="Simplified Arabic"/>
          <w:color w:val="000000" w:themeColor="text1"/>
          <w:sz w:val="28"/>
          <w:szCs w:val="28"/>
          <w:rtl/>
        </w:rPr>
      </w:pPr>
      <w:r w:rsidRPr="008E0975">
        <w:rPr>
          <w:rFonts w:ascii="Arial" w:eastAsia="Times New Roman" w:hAnsi="Arial" w:cs="Simplified Arabic" w:hint="cs"/>
          <w:color w:val="000000" w:themeColor="text1"/>
          <w:sz w:val="28"/>
          <w:szCs w:val="28"/>
          <w:rtl/>
        </w:rPr>
        <w:t>3- بيان الرأي في الإستشارات القانونية</w:t>
      </w:r>
      <w:r w:rsidRPr="008E0975">
        <w:rPr>
          <w:rFonts w:ascii="Arial" w:eastAsia="Times New Roman" w:hAnsi="Arial" w:cs="Simplified Arabic"/>
          <w:color w:val="000000" w:themeColor="text1"/>
          <w:sz w:val="28"/>
          <w:szCs w:val="28"/>
        </w:rPr>
        <w:t>.</w:t>
      </w:r>
    </w:p>
    <w:p w:rsidR="008E0975" w:rsidRPr="008E0975" w:rsidRDefault="008E0975" w:rsidP="008E0975">
      <w:pPr>
        <w:tabs>
          <w:tab w:val="left" w:pos="8"/>
        </w:tabs>
        <w:spacing w:after="0" w:line="240" w:lineRule="auto"/>
        <w:jc w:val="both"/>
        <w:rPr>
          <w:rFonts w:ascii="Arial" w:eastAsia="Times New Roman" w:hAnsi="Arial" w:cs="Simplified Arabic"/>
          <w:color w:val="000000" w:themeColor="text1"/>
          <w:sz w:val="28"/>
          <w:szCs w:val="28"/>
          <w:rtl/>
        </w:rPr>
      </w:pPr>
      <w:r w:rsidRPr="008E0975">
        <w:rPr>
          <w:rFonts w:ascii="Arial" w:eastAsia="Times New Roman" w:hAnsi="Arial" w:cs="Simplified Arabic" w:hint="cs"/>
          <w:color w:val="000000" w:themeColor="text1"/>
          <w:sz w:val="28"/>
          <w:szCs w:val="28"/>
          <w:rtl/>
        </w:rPr>
        <w:t>4- متابعة الإجراءات القانونية للشركات التي تم سحب العمل منها</w:t>
      </w:r>
      <w:r w:rsidRPr="008E0975">
        <w:rPr>
          <w:rFonts w:ascii="Arial" w:eastAsia="Times New Roman" w:hAnsi="Arial" w:cs="Simplified Arabic"/>
          <w:color w:val="000000" w:themeColor="text1"/>
          <w:sz w:val="28"/>
          <w:szCs w:val="28"/>
        </w:rPr>
        <w:t>.</w:t>
      </w:r>
    </w:p>
    <w:p w:rsidR="008E0975" w:rsidRPr="008E0975" w:rsidRDefault="008E0975" w:rsidP="008E0975">
      <w:pPr>
        <w:tabs>
          <w:tab w:val="left" w:pos="8"/>
        </w:tabs>
        <w:spacing w:after="0" w:line="240" w:lineRule="auto"/>
        <w:jc w:val="both"/>
        <w:rPr>
          <w:rFonts w:ascii="Arial" w:eastAsia="Times New Roman" w:hAnsi="Arial" w:cs="Simplified Arabic"/>
          <w:color w:val="000000" w:themeColor="text1"/>
          <w:sz w:val="28"/>
          <w:szCs w:val="28"/>
          <w:rtl/>
        </w:rPr>
      </w:pPr>
      <w:r w:rsidRPr="008E0975">
        <w:rPr>
          <w:rFonts w:ascii="Arial" w:eastAsia="Times New Roman" w:hAnsi="Arial" w:cs="Simplified Arabic" w:hint="cs"/>
          <w:color w:val="000000" w:themeColor="text1"/>
          <w:sz w:val="28"/>
          <w:szCs w:val="28"/>
          <w:rtl/>
        </w:rPr>
        <w:t>5- إعداد المواضيع الخاصة بالدائرة وعرضها في إجتماعات هيئة الرأي ومجلس العمل.</w:t>
      </w:r>
    </w:p>
    <w:p w:rsidR="008E0975" w:rsidRPr="008E0975" w:rsidRDefault="008E0975" w:rsidP="008E0975">
      <w:pPr>
        <w:tabs>
          <w:tab w:val="left" w:pos="8"/>
        </w:tabs>
        <w:spacing w:after="0" w:line="240" w:lineRule="auto"/>
        <w:jc w:val="both"/>
        <w:rPr>
          <w:rFonts w:ascii="Arial" w:eastAsia="Times New Roman" w:hAnsi="Arial" w:cs="Simplified Arabic"/>
          <w:color w:val="000000" w:themeColor="text1"/>
          <w:sz w:val="28"/>
          <w:szCs w:val="28"/>
          <w:rtl/>
          <w:lang w:bidi="ar-IQ"/>
        </w:rPr>
      </w:pPr>
      <w:r w:rsidRPr="008E0975">
        <w:rPr>
          <w:rFonts w:ascii="Arial" w:eastAsia="Times New Roman" w:hAnsi="Arial" w:cs="Simplified Arabic" w:hint="cs"/>
          <w:color w:val="000000" w:themeColor="text1"/>
          <w:sz w:val="28"/>
          <w:szCs w:val="28"/>
          <w:rtl/>
        </w:rPr>
        <w:t>6-التنسيق مع قسم العقود والدائرة القانونية لغرض توجيه كُتب التنبيه والإنذار إلى الشركات المتلكئة</w:t>
      </w:r>
      <w:r w:rsidRPr="008E0975">
        <w:rPr>
          <w:rFonts w:ascii="Arial" w:eastAsia="Times New Roman" w:hAnsi="Arial" w:cs="Simplified Arabic" w:hint="cs"/>
          <w:color w:val="000000" w:themeColor="text1"/>
          <w:sz w:val="28"/>
          <w:szCs w:val="28"/>
          <w:rtl/>
          <w:lang w:bidi="ar-IQ"/>
        </w:rPr>
        <w:t>.</w:t>
      </w:r>
    </w:p>
    <w:p w:rsidR="008E0975" w:rsidRPr="008E0975" w:rsidRDefault="008E0975" w:rsidP="008E0975">
      <w:pPr>
        <w:spacing w:after="0" w:line="240" w:lineRule="auto"/>
        <w:jc w:val="lowKashida"/>
        <w:rPr>
          <w:rFonts w:ascii="Arial" w:eastAsia="Times New Roman" w:hAnsi="Arial" w:cs="Simplified Arabic"/>
          <w:b/>
          <w:bCs/>
          <w:color w:val="FF0000"/>
          <w:sz w:val="36"/>
          <w:szCs w:val="36"/>
          <w:u w:val="single"/>
          <w:rtl/>
        </w:rPr>
      </w:pPr>
      <w:r w:rsidRPr="008E0975">
        <w:rPr>
          <w:rFonts w:ascii="Arial" w:eastAsia="Times New Roman" w:hAnsi="Arial" w:cs="Simplified Arabic"/>
          <w:b/>
          <w:bCs/>
          <w:color w:val="FF0000"/>
          <w:sz w:val="36"/>
          <w:szCs w:val="36"/>
          <w:u w:val="single"/>
          <w:rtl/>
        </w:rPr>
        <w:t>ثالث</w:t>
      </w:r>
      <w:r w:rsidRPr="008E0975">
        <w:rPr>
          <w:rFonts w:ascii="Arial" w:eastAsia="Times New Roman" w:hAnsi="Arial" w:cs="Simplified Arabic" w:hint="cs"/>
          <w:b/>
          <w:bCs/>
          <w:color w:val="FF0000"/>
          <w:sz w:val="36"/>
          <w:szCs w:val="36"/>
          <w:u w:val="single"/>
          <w:rtl/>
        </w:rPr>
        <w:t>اً</w:t>
      </w:r>
      <w:r w:rsidRPr="008E0975">
        <w:rPr>
          <w:rFonts w:ascii="Arial" w:eastAsia="Times New Roman" w:hAnsi="Arial" w:cs="Simplified Arabic"/>
          <w:b/>
          <w:bCs/>
          <w:color w:val="FF0000"/>
          <w:sz w:val="36"/>
          <w:szCs w:val="36"/>
          <w:u w:val="single"/>
          <w:rtl/>
        </w:rPr>
        <w:t xml:space="preserve">: </w:t>
      </w:r>
      <w:r w:rsidRPr="008E0975">
        <w:rPr>
          <w:rFonts w:ascii="Arial" w:eastAsia="Times New Roman" w:hAnsi="Arial" w:cs="Simplified Arabic" w:hint="cs"/>
          <w:b/>
          <w:bCs/>
          <w:color w:val="FF0000"/>
          <w:sz w:val="36"/>
          <w:szCs w:val="36"/>
          <w:u w:val="single"/>
          <w:rtl/>
        </w:rPr>
        <w:t>شعبة حسابات الخطة:</w:t>
      </w:r>
    </w:p>
    <w:p w:rsidR="008E0975" w:rsidRPr="008E0975" w:rsidRDefault="008E0975" w:rsidP="008E0975">
      <w:pPr>
        <w:tabs>
          <w:tab w:val="left" w:pos="8"/>
        </w:tabs>
        <w:spacing w:after="0" w:line="240" w:lineRule="auto"/>
        <w:jc w:val="both"/>
        <w:rPr>
          <w:rFonts w:ascii="Arial" w:eastAsia="Times New Roman" w:hAnsi="Arial" w:cs="Simplified Arabic"/>
          <w:color w:val="000000" w:themeColor="text1"/>
          <w:sz w:val="28"/>
          <w:szCs w:val="28"/>
          <w:rtl/>
        </w:rPr>
      </w:pPr>
      <w:r w:rsidRPr="008E0975">
        <w:rPr>
          <w:rFonts w:ascii="Arial" w:eastAsia="Times New Roman" w:hAnsi="Arial" w:cs="Simplified Arabic" w:hint="cs"/>
          <w:color w:val="000000" w:themeColor="text1"/>
          <w:sz w:val="28"/>
          <w:szCs w:val="28"/>
          <w:rtl/>
        </w:rPr>
        <w:t>1ـ متابعة التعزيز المالي للمشاريع مع وزارة المالية .</w:t>
      </w:r>
    </w:p>
    <w:p w:rsidR="008E0975" w:rsidRPr="008E0975" w:rsidRDefault="008E0975" w:rsidP="008E0975">
      <w:pPr>
        <w:tabs>
          <w:tab w:val="left" w:pos="8"/>
        </w:tabs>
        <w:spacing w:after="0" w:line="240" w:lineRule="auto"/>
        <w:jc w:val="both"/>
        <w:rPr>
          <w:rFonts w:ascii="Arial" w:eastAsia="Times New Roman" w:hAnsi="Arial" w:cs="Simplified Arabic"/>
          <w:color w:val="000000" w:themeColor="text1"/>
          <w:sz w:val="28"/>
          <w:szCs w:val="28"/>
          <w:rtl/>
        </w:rPr>
      </w:pPr>
      <w:r w:rsidRPr="008E0975">
        <w:rPr>
          <w:rFonts w:ascii="Arial" w:eastAsia="Times New Roman" w:hAnsi="Arial" w:cs="Simplified Arabic" w:hint="cs"/>
          <w:color w:val="000000" w:themeColor="text1"/>
          <w:sz w:val="28"/>
          <w:szCs w:val="28"/>
          <w:rtl/>
        </w:rPr>
        <w:t>2ـ إعداد جداول التخصيصات الفصلية والسنوية للمشاريع الإستثمارية.</w:t>
      </w:r>
    </w:p>
    <w:p w:rsidR="008E0975" w:rsidRPr="008E0975" w:rsidRDefault="008E0975" w:rsidP="008E0975">
      <w:pPr>
        <w:spacing w:after="0" w:line="240" w:lineRule="auto"/>
        <w:jc w:val="both"/>
        <w:rPr>
          <w:rFonts w:ascii="Arial" w:eastAsia="Times New Roman" w:hAnsi="Arial" w:cs="Simplified Arabic"/>
          <w:color w:val="000000" w:themeColor="text1"/>
          <w:sz w:val="28"/>
          <w:szCs w:val="28"/>
          <w:rtl/>
        </w:rPr>
      </w:pPr>
      <w:r w:rsidRPr="008E0975">
        <w:rPr>
          <w:rFonts w:ascii="Arial" w:eastAsia="Times New Roman" w:hAnsi="Arial" w:cs="Simplified Arabic" w:hint="cs"/>
          <w:color w:val="000000" w:themeColor="text1"/>
          <w:sz w:val="28"/>
          <w:szCs w:val="28"/>
          <w:rtl/>
        </w:rPr>
        <w:lastRenderedPageBreak/>
        <w:t xml:space="preserve">    3ـ تدقيق المصروفات الفعلية وإستمارات متابعة المصروفات للمشاريع واستمارات المصروفات الخاصة بهيئة الرقابة المالية وإعداد التقارير الشهرية التي ترسل إلى وزارة التخطيط.</w:t>
      </w:r>
    </w:p>
    <w:p w:rsidR="008E0975" w:rsidRPr="008E0975" w:rsidRDefault="008E0975" w:rsidP="008E0975">
      <w:pPr>
        <w:tabs>
          <w:tab w:val="left" w:pos="8"/>
        </w:tabs>
        <w:spacing w:after="0" w:line="240" w:lineRule="auto"/>
        <w:jc w:val="both"/>
        <w:rPr>
          <w:rFonts w:ascii="Arial" w:eastAsia="Times New Roman" w:hAnsi="Arial" w:cs="Simplified Arabic"/>
          <w:color w:val="000000" w:themeColor="text1"/>
          <w:sz w:val="28"/>
          <w:szCs w:val="28"/>
          <w:rtl/>
        </w:rPr>
      </w:pPr>
      <w:r w:rsidRPr="008E0975">
        <w:rPr>
          <w:rFonts w:ascii="Arial" w:eastAsia="Times New Roman" w:hAnsi="Arial" w:cs="Simplified Arabic" w:hint="cs"/>
          <w:color w:val="000000" w:themeColor="text1"/>
          <w:sz w:val="28"/>
          <w:szCs w:val="28"/>
          <w:rtl/>
        </w:rPr>
        <w:t>4ـ إستحصال الموافقات الأصولية لإطلاق الصرف للمشاريع.</w:t>
      </w:r>
    </w:p>
    <w:p w:rsidR="008E0975" w:rsidRPr="008E0975" w:rsidRDefault="008E0975" w:rsidP="008E0975">
      <w:pPr>
        <w:tabs>
          <w:tab w:val="left" w:pos="8"/>
        </w:tabs>
        <w:spacing w:after="0" w:line="240" w:lineRule="auto"/>
        <w:jc w:val="both"/>
        <w:rPr>
          <w:rFonts w:ascii="Arial" w:eastAsia="Times New Roman" w:hAnsi="Arial" w:cs="Arial"/>
          <w:b/>
          <w:bCs/>
          <w:color w:val="000000" w:themeColor="text1"/>
          <w:sz w:val="28"/>
          <w:szCs w:val="28"/>
          <w:lang w:bidi="ar-IQ"/>
        </w:rPr>
      </w:pPr>
      <w:r w:rsidRPr="008E0975">
        <w:rPr>
          <w:rFonts w:ascii="Arial" w:eastAsia="Times New Roman" w:hAnsi="Arial" w:cs="Simplified Arabic" w:hint="cs"/>
          <w:color w:val="000000" w:themeColor="text1"/>
          <w:sz w:val="28"/>
          <w:szCs w:val="28"/>
          <w:rtl/>
        </w:rPr>
        <w:t>5ـ دراسة طلبات الدوائر حول مناقلات التخصيصات السنوية للمشاريع خلال العام وحسب حاجة المشاريع</w:t>
      </w:r>
      <w:r w:rsidRPr="008E0975">
        <w:rPr>
          <w:rFonts w:ascii="Arial" w:eastAsia="Times New Roman" w:hAnsi="Arial" w:cs="Simplified Arabic" w:hint="cs"/>
          <w:color w:val="000000" w:themeColor="text1"/>
          <w:sz w:val="28"/>
          <w:szCs w:val="28"/>
          <w:rtl/>
          <w:lang w:bidi="ar-IQ"/>
        </w:rPr>
        <w:t>.</w:t>
      </w:r>
    </w:p>
    <w:tbl>
      <w:tblPr>
        <w:tblpPr w:leftFromText="180" w:rightFromText="180" w:vertAnchor="text" w:horzAnchor="margin" w:tblpXSpec="right" w:tblpY="430"/>
        <w:bidiVisual/>
        <w:tblW w:w="14511" w:type="dxa"/>
        <w:tblLayout w:type="fixed"/>
        <w:tblLook w:val="04A0" w:firstRow="1" w:lastRow="0" w:firstColumn="1" w:lastColumn="0" w:noHBand="0" w:noVBand="1"/>
      </w:tblPr>
      <w:tblGrid>
        <w:gridCol w:w="14511"/>
      </w:tblGrid>
      <w:tr w:rsidR="008E0975" w:rsidRPr="008E0975" w:rsidTr="00434E5A">
        <w:trPr>
          <w:trHeight w:val="1105"/>
        </w:trPr>
        <w:tc>
          <w:tcPr>
            <w:tcW w:w="14511" w:type="dxa"/>
          </w:tcPr>
          <w:p w:rsidR="008E0975" w:rsidRPr="008E0975" w:rsidRDefault="008E0975" w:rsidP="008E0975">
            <w:pPr>
              <w:spacing w:after="0" w:line="240" w:lineRule="auto"/>
              <w:jc w:val="lowKashida"/>
              <w:rPr>
                <w:rFonts w:ascii="Arial" w:eastAsia="Times New Roman" w:hAnsi="Arial" w:cs="Simplified Arabic"/>
                <w:b/>
                <w:bCs/>
                <w:color w:val="FF0000"/>
                <w:sz w:val="36"/>
                <w:szCs w:val="36"/>
                <w:u w:val="single"/>
                <w:rtl/>
              </w:rPr>
            </w:pPr>
            <w:r w:rsidRPr="008E0975">
              <w:rPr>
                <w:rFonts w:ascii="Arial" w:eastAsia="Times New Roman" w:hAnsi="Arial" w:cs="Simplified Arabic" w:hint="cs"/>
                <w:b/>
                <w:bCs/>
                <w:color w:val="FF0000"/>
                <w:sz w:val="36"/>
                <w:szCs w:val="36"/>
                <w:u w:val="single"/>
                <w:rtl/>
              </w:rPr>
              <w:t xml:space="preserve">رابعاً: </w:t>
            </w:r>
            <w:r w:rsidRPr="008E0975">
              <w:rPr>
                <w:rFonts w:ascii="Arial" w:eastAsia="Times New Roman" w:hAnsi="Arial" w:cs="Simplified Arabic"/>
                <w:b/>
                <w:bCs/>
                <w:color w:val="FF0000"/>
                <w:sz w:val="36"/>
                <w:szCs w:val="36"/>
                <w:u w:val="single"/>
                <w:rtl/>
              </w:rPr>
              <w:t>شعبة</w:t>
            </w:r>
            <w:r w:rsidRPr="008E0975">
              <w:rPr>
                <w:rFonts w:ascii="Arial" w:eastAsia="Times New Roman" w:hAnsi="Arial" w:cs="Simplified Arabic" w:hint="cs"/>
                <w:b/>
                <w:bCs/>
                <w:color w:val="FF0000"/>
                <w:sz w:val="36"/>
                <w:szCs w:val="36"/>
                <w:u w:val="single"/>
                <w:rtl/>
              </w:rPr>
              <w:t xml:space="preserve"> </w:t>
            </w:r>
            <w:r w:rsidRPr="008E0975">
              <w:rPr>
                <w:rFonts w:ascii="Arial" w:eastAsia="Times New Roman" w:hAnsi="Arial" w:cs="Simplified Arabic"/>
                <w:b/>
                <w:bCs/>
                <w:color w:val="FF0000"/>
                <w:sz w:val="36"/>
                <w:szCs w:val="36"/>
                <w:u w:val="single"/>
                <w:rtl/>
              </w:rPr>
              <w:t>تدقي</w:t>
            </w:r>
            <w:r w:rsidRPr="008E0975">
              <w:rPr>
                <w:rFonts w:ascii="Arial" w:eastAsia="Times New Roman" w:hAnsi="Arial" w:cs="Simplified Arabic" w:hint="cs"/>
                <w:b/>
                <w:bCs/>
                <w:color w:val="FF0000"/>
                <w:sz w:val="36"/>
                <w:szCs w:val="36"/>
                <w:u w:val="single"/>
                <w:rtl/>
              </w:rPr>
              <w:t>ـ</w:t>
            </w:r>
            <w:r w:rsidRPr="008E0975">
              <w:rPr>
                <w:rFonts w:ascii="Arial" w:eastAsia="Times New Roman" w:hAnsi="Arial" w:cs="Simplified Arabic"/>
                <w:b/>
                <w:bCs/>
                <w:color w:val="FF0000"/>
                <w:sz w:val="36"/>
                <w:szCs w:val="36"/>
                <w:u w:val="single"/>
                <w:rtl/>
              </w:rPr>
              <w:t>ق السل</w:t>
            </w:r>
            <w:r w:rsidRPr="008E0975">
              <w:rPr>
                <w:rFonts w:ascii="Arial" w:eastAsia="Times New Roman" w:hAnsi="Arial" w:cs="Simplified Arabic" w:hint="cs"/>
                <w:b/>
                <w:bCs/>
                <w:color w:val="FF0000"/>
                <w:sz w:val="36"/>
                <w:szCs w:val="36"/>
                <w:u w:val="single"/>
                <w:rtl/>
              </w:rPr>
              <w:t>ف والمصروفات:</w:t>
            </w:r>
          </w:p>
          <w:p w:rsidR="008E0975" w:rsidRPr="008E0975" w:rsidRDefault="008E0975" w:rsidP="008E0975">
            <w:pPr>
              <w:numPr>
                <w:ilvl w:val="0"/>
                <w:numId w:val="31"/>
              </w:numPr>
              <w:spacing w:after="0" w:line="240" w:lineRule="auto"/>
              <w:ind w:left="633"/>
              <w:contextualSpacing/>
              <w:jc w:val="lowKashida"/>
              <w:rPr>
                <w:rFonts w:ascii="Arial" w:eastAsia="Arial Unicode MS" w:hAnsi="Arial" w:cs="Simple Indust Shaded"/>
                <w:b/>
                <w:bCs/>
                <w:color w:val="000000" w:themeColor="text1"/>
                <w:sz w:val="28"/>
                <w:szCs w:val="28"/>
                <w:lang w:bidi="ar-IQ"/>
              </w:rPr>
            </w:pPr>
            <w:r w:rsidRPr="008E0975">
              <w:rPr>
                <w:rFonts w:asciiTheme="minorBidi" w:eastAsia="Arial Unicode MS" w:hAnsiTheme="minorBidi" w:cs="Simplified Arabic"/>
                <w:color w:val="000000" w:themeColor="text1"/>
                <w:sz w:val="28"/>
                <w:szCs w:val="28"/>
                <w:rtl/>
                <w:lang w:bidi="ar-IQ"/>
              </w:rPr>
              <w:t>تدقيق سلف مشاريع الخطة ا</w:t>
            </w:r>
            <w:r w:rsidRPr="008E0975">
              <w:rPr>
                <w:rFonts w:asciiTheme="minorBidi" w:eastAsia="Arial Unicode MS" w:hAnsiTheme="minorBidi" w:cs="Simplified Arabic" w:hint="cs"/>
                <w:color w:val="000000" w:themeColor="text1"/>
                <w:sz w:val="28"/>
                <w:szCs w:val="28"/>
                <w:rtl/>
                <w:lang w:bidi="ar-IQ"/>
              </w:rPr>
              <w:t>لإ</w:t>
            </w:r>
            <w:r w:rsidRPr="008E0975">
              <w:rPr>
                <w:rFonts w:asciiTheme="minorBidi" w:eastAsia="Arial Unicode MS" w:hAnsiTheme="minorBidi" w:cs="Simplified Arabic"/>
                <w:color w:val="000000" w:themeColor="text1"/>
                <w:sz w:val="28"/>
                <w:szCs w:val="28"/>
                <w:rtl/>
                <w:lang w:bidi="ar-IQ"/>
              </w:rPr>
              <w:t>ستثمارية حسابياً</w:t>
            </w:r>
            <w:r w:rsidRPr="008E0975">
              <w:rPr>
                <w:rFonts w:asciiTheme="minorBidi" w:eastAsia="Arial Unicode MS" w:hAnsiTheme="minorBidi" w:cs="Simplified Arabic" w:hint="cs"/>
                <w:color w:val="000000" w:themeColor="text1"/>
                <w:sz w:val="28"/>
                <w:szCs w:val="28"/>
                <w:rtl/>
                <w:lang w:bidi="ar-IQ"/>
              </w:rPr>
              <w:t>.</w:t>
            </w:r>
          </w:p>
          <w:p w:rsidR="008E0975" w:rsidRPr="008E0975" w:rsidRDefault="008E0975" w:rsidP="008E0975">
            <w:pPr>
              <w:numPr>
                <w:ilvl w:val="0"/>
                <w:numId w:val="31"/>
              </w:numPr>
              <w:spacing w:after="0" w:line="240" w:lineRule="auto"/>
              <w:ind w:left="633" w:hanging="357"/>
              <w:contextualSpacing/>
              <w:jc w:val="lowKashida"/>
              <w:rPr>
                <w:rFonts w:ascii="Arial" w:eastAsia="Arial Unicode MS" w:hAnsi="Arial" w:cs="Simple Indust Shaded"/>
                <w:b/>
                <w:bCs/>
                <w:color w:val="000000" w:themeColor="text1"/>
                <w:sz w:val="28"/>
                <w:szCs w:val="28"/>
                <w:lang w:bidi="ar-IQ"/>
              </w:rPr>
            </w:pPr>
            <w:r w:rsidRPr="008E0975">
              <w:rPr>
                <w:rFonts w:ascii="Arial" w:eastAsia="Arial Unicode MS" w:hAnsi="Arial" w:cs="Simplified Arabic" w:hint="cs"/>
                <w:color w:val="000000" w:themeColor="text1"/>
                <w:sz w:val="28"/>
                <w:szCs w:val="28"/>
                <w:rtl/>
                <w:lang w:bidi="ar-IQ"/>
              </w:rPr>
              <w:t>تدقيق كافة المصروفات الأخرى من قوائم إيفاد وصرف رواتب عقود ومخصصات طعام وصرف مبالغ أمانات الصيانة للمشاريع أو المبالغ</w:t>
            </w:r>
          </w:p>
          <w:p w:rsidR="008E0975" w:rsidRPr="008E0975" w:rsidRDefault="008E0975" w:rsidP="008E0975">
            <w:pPr>
              <w:spacing w:after="0" w:line="240" w:lineRule="auto"/>
              <w:contextualSpacing/>
              <w:jc w:val="lowKashida"/>
              <w:rPr>
                <w:rFonts w:ascii="Arial" w:eastAsia="Arial Unicode MS" w:hAnsi="Arial" w:cs="Simplified Arabic"/>
                <w:color w:val="000000" w:themeColor="text1"/>
                <w:sz w:val="28"/>
                <w:szCs w:val="28"/>
                <w:rtl/>
                <w:lang w:bidi="ar-IQ"/>
              </w:rPr>
            </w:pPr>
            <w:r w:rsidRPr="008E0975">
              <w:rPr>
                <w:rFonts w:ascii="Arial" w:eastAsia="Arial Unicode MS" w:hAnsi="Arial" w:cs="Simplified Arabic" w:hint="cs"/>
                <w:color w:val="000000" w:themeColor="text1"/>
                <w:sz w:val="28"/>
                <w:szCs w:val="28"/>
                <w:rtl/>
                <w:lang w:bidi="ar-IQ"/>
              </w:rPr>
              <w:t>المحجوزة وتحويل مبالغ أمانات الضريبة إلى الهيئة العامة للضرائب وصرف أجور نشر الإعلان وصرف مستحقات عقود الإشراف والمكاتب</w:t>
            </w:r>
          </w:p>
          <w:p w:rsidR="008E0975" w:rsidRPr="008E0975" w:rsidRDefault="008E0975" w:rsidP="008E0975">
            <w:pPr>
              <w:spacing w:after="0" w:line="240" w:lineRule="auto"/>
              <w:contextualSpacing/>
              <w:jc w:val="lowKashida"/>
              <w:rPr>
                <w:rFonts w:ascii="Arial" w:eastAsia="Arial Unicode MS" w:hAnsi="Arial" w:cs="Simple Indust Shaded"/>
                <w:b/>
                <w:bCs/>
                <w:color w:val="000000" w:themeColor="text1"/>
                <w:sz w:val="28"/>
                <w:szCs w:val="28"/>
                <w:rtl/>
                <w:lang w:bidi="ar-IQ"/>
              </w:rPr>
            </w:pPr>
            <w:r w:rsidRPr="008E0975">
              <w:rPr>
                <w:rFonts w:ascii="Arial" w:eastAsia="Arial Unicode MS" w:hAnsi="Arial" w:cs="Simplified Arabic" w:hint="cs"/>
                <w:color w:val="000000" w:themeColor="text1"/>
                <w:sz w:val="28"/>
                <w:szCs w:val="28"/>
                <w:rtl/>
                <w:lang w:bidi="ar-IQ"/>
              </w:rPr>
              <w:t>الإستشارية.</w:t>
            </w:r>
          </w:p>
          <w:p w:rsidR="008E0975" w:rsidRPr="008E0975" w:rsidRDefault="008E0975" w:rsidP="008E0975">
            <w:pPr>
              <w:spacing w:after="0" w:line="240" w:lineRule="auto"/>
              <w:jc w:val="lowKashida"/>
              <w:rPr>
                <w:rFonts w:ascii="Arial" w:eastAsia="Times New Roman" w:hAnsi="Arial" w:cs="Simplified Arabic"/>
                <w:b/>
                <w:bCs/>
                <w:color w:val="FF0000"/>
                <w:sz w:val="36"/>
                <w:szCs w:val="36"/>
              </w:rPr>
            </w:pPr>
          </w:p>
          <w:p w:rsidR="008E0975" w:rsidRPr="008E0975" w:rsidRDefault="008E0975" w:rsidP="008E0975">
            <w:pPr>
              <w:spacing w:after="0" w:line="240" w:lineRule="auto"/>
              <w:jc w:val="lowKashida"/>
              <w:rPr>
                <w:rFonts w:ascii="Arial" w:eastAsia="Times New Roman" w:hAnsi="Arial" w:cs="Simplified Arabic"/>
                <w:b/>
                <w:bCs/>
                <w:color w:val="FF0000"/>
                <w:sz w:val="36"/>
                <w:szCs w:val="36"/>
                <w:u w:val="single"/>
                <w:rtl/>
              </w:rPr>
            </w:pPr>
            <w:r w:rsidRPr="008E0975">
              <w:rPr>
                <w:rFonts w:ascii="Arial" w:eastAsia="Times New Roman" w:hAnsi="Arial" w:cs="Simplified Arabic" w:hint="cs"/>
                <w:b/>
                <w:bCs/>
                <w:color w:val="FF0000"/>
                <w:sz w:val="36"/>
                <w:szCs w:val="36"/>
                <w:u w:val="single"/>
                <w:rtl/>
              </w:rPr>
              <w:t>خامساً: شعبة الحاسبة والمعلوماتية:</w:t>
            </w:r>
          </w:p>
          <w:p w:rsidR="008E0975" w:rsidRPr="008E0975" w:rsidRDefault="008E0975" w:rsidP="008E0975">
            <w:pPr>
              <w:tabs>
                <w:tab w:val="left" w:pos="8"/>
              </w:tabs>
              <w:spacing w:after="0" w:line="240" w:lineRule="auto"/>
              <w:jc w:val="both"/>
              <w:rPr>
                <w:rFonts w:ascii="Arial" w:eastAsia="Times New Roman" w:hAnsi="Arial" w:cs="Simplified Arabic"/>
                <w:color w:val="000000" w:themeColor="text1"/>
                <w:sz w:val="28"/>
                <w:szCs w:val="28"/>
                <w:rtl/>
              </w:rPr>
            </w:pPr>
            <w:r w:rsidRPr="008E0975">
              <w:rPr>
                <w:rFonts w:ascii="Arial" w:eastAsia="Times New Roman" w:hAnsi="Arial" w:cs="Arial" w:hint="cs"/>
                <w:b/>
                <w:bCs/>
                <w:color w:val="000000" w:themeColor="text1"/>
                <w:sz w:val="28"/>
                <w:szCs w:val="28"/>
                <w:rtl/>
              </w:rPr>
              <w:t>1</w:t>
            </w:r>
            <w:r w:rsidRPr="008E0975">
              <w:rPr>
                <w:rFonts w:ascii="Arial" w:eastAsia="Times New Roman" w:hAnsi="Arial" w:cs="Simplified Arabic" w:hint="cs"/>
                <w:color w:val="000000" w:themeColor="text1"/>
                <w:sz w:val="28"/>
                <w:szCs w:val="28"/>
                <w:rtl/>
              </w:rPr>
              <w:t>- صيانة وتأمين خدمة الإنترنيت في بناية دائرة المشاريع.</w:t>
            </w:r>
          </w:p>
          <w:p w:rsidR="008E0975" w:rsidRPr="008E0975" w:rsidRDefault="008E0975" w:rsidP="008E0975">
            <w:pPr>
              <w:tabs>
                <w:tab w:val="left" w:pos="8"/>
              </w:tabs>
              <w:spacing w:after="0" w:line="240" w:lineRule="auto"/>
              <w:jc w:val="both"/>
              <w:rPr>
                <w:rFonts w:ascii="Arial" w:eastAsia="Times New Roman" w:hAnsi="Arial" w:cs="Simplified Arabic"/>
                <w:color w:val="000000" w:themeColor="text1"/>
                <w:sz w:val="28"/>
                <w:szCs w:val="28"/>
                <w:rtl/>
              </w:rPr>
            </w:pPr>
            <w:r w:rsidRPr="008E0975">
              <w:rPr>
                <w:rFonts w:ascii="Arial" w:eastAsia="Times New Roman" w:hAnsi="Arial" w:cs="Simplified Arabic" w:hint="cs"/>
                <w:color w:val="000000" w:themeColor="text1"/>
                <w:sz w:val="28"/>
                <w:szCs w:val="28"/>
                <w:rtl/>
              </w:rPr>
              <w:t>2- بناء الأنظمة التي تحتاجها الدوائر.</w:t>
            </w:r>
          </w:p>
          <w:p w:rsidR="008E0975" w:rsidRPr="008E0975" w:rsidRDefault="008E0975" w:rsidP="008E0975">
            <w:pPr>
              <w:tabs>
                <w:tab w:val="left" w:pos="8"/>
              </w:tabs>
              <w:spacing w:after="0" w:line="240" w:lineRule="auto"/>
              <w:jc w:val="both"/>
              <w:rPr>
                <w:rFonts w:ascii="Arial" w:eastAsia="Times New Roman" w:hAnsi="Arial" w:cs="Simplified Arabic"/>
                <w:color w:val="000000" w:themeColor="text1"/>
                <w:sz w:val="28"/>
                <w:szCs w:val="28"/>
                <w:rtl/>
              </w:rPr>
            </w:pPr>
            <w:r w:rsidRPr="008E0975">
              <w:rPr>
                <w:rFonts w:ascii="Arial" w:eastAsia="Times New Roman" w:hAnsi="Arial" w:cs="Simplified Arabic" w:hint="cs"/>
                <w:color w:val="000000" w:themeColor="text1"/>
                <w:sz w:val="28"/>
                <w:szCs w:val="28"/>
                <w:rtl/>
              </w:rPr>
              <w:t>3- صيانة الحاسبات.</w:t>
            </w:r>
          </w:p>
          <w:p w:rsidR="008E0975" w:rsidRPr="008E0975" w:rsidRDefault="008E0975" w:rsidP="008E0975">
            <w:pPr>
              <w:tabs>
                <w:tab w:val="left" w:pos="8"/>
              </w:tabs>
              <w:spacing w:after="0" w:line="240" w:lineRule="auto"/>
              <w:jc w:val="both"/>
              <w:rPr>
                <w:rFonts w:ascii="Arial" w:eastAsia="Times New Roman" w:hAnsi="Arial" w:cs="Simplified Arabic"/>
                <w:color w:val="000000" w:themeColor="text1"/>
                <w:sz w:val="28"/>
                <w:szCs w:val="28"/>
                <w:rtl/>
              </w:rPr>
            </w:pPr>
            <w:r w:rsidRPr="008E0975">
              <w:rPr>
                <w:rFonts w:ascii="Arial" w:eastAsia="Times New Roman" w:hAnsi="Arial" w:cs="Simplified Arabic" w:hint="cs"/>
                <w:color w:val="000000" w:themeColor="text1"/>
                <w:sz w:val="28"/>
                <w:szCs w:val="28"/>
                <w:rtl/>
              </w:rPr>
              <w:t>4- إقامة الدورات.</w:t>
            </w:r>
          </w:p>
          <w:p w:rsidR="008E0975" w:rsidRPr="008E0975" w:rsidRDefault="008E0975" w:rsidP="008E0975">
            <w:pPr>
              <w:tabs>
                <w:tab w:val="left" w:pos="8"/>
              </w:tabs>
              <w:spacing w:after="0" w:line="240" w:lineRule="auto"/>
              <w:jc w:val="both"/>
              <w:rPr>
                <w:rFonts w:ascii="Arial" w:eastAsia="Times New Roman" w:hAnsi="Arial" w:cs="Simplified Arabic"/>
                <w:color w:val="000000" w:themeColor="text1"/>
                <w:sz w:val="28"/>
                <w:szCs w:val="28"/>
                <w:rtl/>
              </w:rPr>
            </w:pPr>
            <w:r w:rsidRPr="008E0975">
              <w:rPr>
                <w:rFonts w:ascii="Arial" w:eastAsia="Times New Roman" w:hAnsi="Arial" w:cs="Simplified Arabic" w:hint="cs"/>
                <w:color w:val="000000" w:themeColor="text1"/>
                <w:sz w:val="28"/>
                <w:szCs w:val="28"/>
                <w:rtl/>
              </w:rPr>
              <w:t>5- صيانة ومتابعة منظومة الكاميرات.</w:t>
            </w:r>
          </w:p>
          <w:p w:rsidR="008E0975" w:rsidRPr="008E0975" w:rsidRDefault="008E0975" w:rsidP="008E0975">
            <w:pPr>
              <w:tabs>
                <w:tab w:val="left" w:pos="8"/>
              </w:tabs>
              <w:spacing w:after="0" w:line="240" w:lineRule="auto"/>
              <w:jc w:val="both"/>
              <w:rPr>
                <w:rFonts w:ascii="Arial" w:eastAsia="Times New Roman" w:hAnsi="Arial" w:cs="Arial"/>
                <w:b/>
                <w:bCs/>
                <w:color w:val="000000" w:themeColor="text1"/>
                <w:sz w:val="28"/>
                <w:szCs w:val="28"/>
                <w:rtl/>
              </w:rPr>
            </w:pPr>
          </w:p>
        </w:tc>
      </w:tr>
    </w:tbl>
    <w:p w:rsidR="008E0975" w:rsidRPr="008E0975" w:rsidRDefault="008E0975" w:rsidP="008E0975">
      <w:pPr>
        <w:bidi w:val="0"/>
        <w:spacing w:after="0" w:line="240" w:lineRule="auto"/>
        <w:jc w:val="center"/>
        <w:rPr>
          <w:rFonts w:ascii="Arial" w:eastAsia="Times New Roman" w:hAnsi="Arial" w:cs="Simplified Arabic"/>
          <w:b/>
          <w:bCs/>
          <w:color w:val="252B9B"/>
          <w:sz w:val="32"/>
          <w:szCs w:val="32"/>
          <w:rtl/>
          <w:lang w:bidi="ar-IQ"/>
        </w:rPr>
      </w:pPr>
      <w:r w:rsidRPr="008C3C61">
        <w:rPr>
          <w:rFonts w:ascii="Arial" w:eastAsia="Times New Roman" w:hAnsi="Arial" w:cs="Simplified Arabic" w:hint="cs"/>
          <w:b/>
          <w:bCs/>
          <w:color w:val="FF0000"/>
          <w:sz w:val="28"/>
          <w:szCs w:val="28"/>
          <w:rtl/>
          <w:lang w:bidi="ar-IQ"/>
        </w:rPr>
        <w:lastRenderedPageBreak/>
        <w:t>أولاً: إستمارة متابعة نتائج تنفيذ الخطة</w:t>
      </w:r>
      <w:r w:rsidR="008C3C61" w:rsidRPr="008C3C61">
        <w:rPr>
          <w:rFonts w:asciiTheme="minorBidi" w:eastAsia="Times New Roman" w:hAnsiTheme="minorBidi" w:cs="Arial" w:hint="cs"/>
          <w:b/>
          <w:bCs/>
          <w:color w:val="FF0000"/>
          <w:sz w:val="28"/>
          <w:szCs w:val="28"/>
          <w:rtl/>
          <w:lang w:bidi="ar-IQ"/>
        </w:rPr>
        <w:t xml:space="preserve"> </w:t>
      </w:r>
      <w:r w:rsidR="008C3C61" w:rsidRPr="008C3C61">
        <w:rPr>
          <w:rFonts w:asciiTheme="minorBidi" w:eastAsia="Times New Roman" w:hAnsiTheme="minorBidi" w:cs="Arial" w:hint="cs"/>
          <w:b/>
          <w:bCs/>
          <w:color w:val="FF0000"/>
          <w:sz w:val="28"/>
          <w:szCs w:val="28"/>
          <w:rtl/>
          <w:lang w:bidi="ar-IQ"/>
        </w:rPr>
        <w:t>لغاية نهاية</w:t>
      </w:r>
      <w:r w:rsidRPr="008C3C61">
        <w:rPr>
          <w:rFonts w:ascii="Arial" w:eastAsia="Times New Roman" w:hAnsi="Arial" w:cs="Simplified Arabic" w:hint="cs"/>
          <w:b/>
          <w:bCs/>
          <w:color w:val="FF0000"/>
          <w:sz w:val="28"/>
          <w:szCs w:val="28"/>
          <w:rtl/>
          <w:lang w:bidi="ar-IQ"/>
        </w:rPr>
        <w:t xml:space="preserve"> للفصل الثالث من العام </w:t>
      </w:r>
      <w:r w:rsidRPr="008E0975">
        <w:rPr>
          <w:rFonts w:ascii="Arial" w:eastAsia="Times New Roman" w:hAnsi="Arial" w:cs="Simplified Arabic" w:hint="cs"/>
          <w:b/>
          <w:bCs/>
          <w:color w:val="252B9B"/>
          <w:sz w:val="32"/>
          <w:szCs w:val="32"/>
          <w:rtl/>
          <w:lang w:bidi="ar-IQ"/>
        </w:rPr>
        <w:t>2016</w:t>
      </w:r>
    </w:p>
    <w:p w:rsidR="008E0975" w:rsidRPr="008E0975" w:rsidRDefault="008E0975" w:rsidP="008E0975">
      <w:pPr>
        <w:framePr w:hSpace="180" w:wrap="around" w:vAnchor="text" w:hAnchor="margin" w:xAlign="center" w:y="244"/>
        <w:tabs>
          <w:tab w:val="left" w:pos="8"/>
        </w:tabs>
        <w:spacing w:after="0" w:line="240" w:lineRule="auto"/>
        <w:jc w:val="both"/>
        <w:rPr>
          <w:rFonts w:ascii="Arial" w:eastAsia="Times New Roman" w:hAnsi="Arial" w:cs="Arial"/>
          <w:b/>
          <w:bCs/>
          <w:color w:val="000000" w:themeColor="text1"/>
          <w:sz w:val="24"/>
          <w:szCs w:val="24"/>
          <w:rtl/>
        </w:rPr>
      </w:pPr>
    </w:p>
    <w:tbl>
      <w:tblPr>
        <w:tblStyle w:val="TableGrid"/>
        <w:bidiVisual/>
        <w:tblW w:w="14034" w:type="dxa"/>
        <w:tblInd w:w="-399" w:type="dxa"/>
        <w:tblLayout w:type="fixed"/>
        <w:tblLook w:val="04A0" w:firstRow="1" w:lastRow="0" w:firstColumn="1" w:lastColumn="0" w:noHBand="0" w:noVBand="1"/>
      </w:tblPr>
      <w:tblGrid>
        <w:gridCol w:w="4111"/>
        <w:gridCol w:w="284"/>
        <w:gridCol w:w="702"/>
        <w:gridCol w:w="148"/>
        <w:gridCol w:w="992"/>
        <w:gridCol w:w="5259"/>
        <w:gridCol w:w="171"/>
        <w:gridCol w:w="1071"/>
        <w:gridCol w:w="99"/>
        <w:gridCol w:w="1197"/>
      </w:tblGrid>
      <w:tr w:rsidR="008E0975" w:rsidRPr="008E0975" w:rsidTr="00434E5A">
        <w:tc>
          <w:tcPr>
            <w:tcW w:w="14034" w:type="dxa"/>
            <w:gridSpan w:val="10"/>
            <w:tcBorders>
              <w:top w:val="nil"/>
              <w:left w:val="nil"/>
              <w:bottom w:val="single" w:sz="4" w:space="0" w:color="000000" w:themeColor="text1"/>
              <w:right w:val="nil"/>
            </w:tcBorders>
            <w:hideMark/>
          </w:tcPr>
          <w:p w:rsidR="008E0975" w:rsidRPr="008E0975" w:rsidRDefault="008E0975" w:rsidP="008E0975">
            <w:pPr>
              <w:numPr>
                <w:ilvl w:val="0"/>
                <w:numId w:val="12"/>
              </w:numPr>
              <w:contextualSpacing/>
              <w:rPr>
                <w:rFonts w:asciiTheme="majorBidi" w:hAnsiTheme="majorBidi" w:cs="Simplified Arabic"/>
                <w:b/>
                <w:bCs/>
                <w:color w:val="FF0000"/>
                <w:sz w:val="32"/>
                <w:szCs w:val="32"/>
                <w:u w:val="single"/>
                <w:lang w:bidi="ar-IQ"/>
              </w:rPr>
            </w:pPr>
            <w:r w:rsidRPr="008E0975">
              <w:rPr>
                <w:rFonts w:asciiTheme="majorBidi" w:hAnsiTheme="majorBidi" w:cs="Simplified Arabic" w:hint="cs"/>
                <w:b/>
                <w:bCs/>
                <w:color w:val="FF0000"/>
                <w:sz w:val="32"/>
                <w:szCs w:val="32"/>
                <w:u w:val="single"/>
                <w:rtl/>
                <w:lang w:bidi="ar-IQ"/>
              </w:rPr>
              <w:t>محور المشاريع الإستثمارية:</w:t>
            </w:r>
          </w:p>
          <w:p w:rsidR="008E0975" w:rsidRPr="008E0975" w:rsidRDefault="008E0975" w:rsidP="008E0975">
            <w:pPr>
              <w:ind w:left="0" w:firstLine="0"/>
              <w:rPr>
                <w:rFonts w:asciiTheme="minorBidi" w:eastAsia="Times New Roman" w:hAnsiTheme="minorBidi" w:cs="Simplified Arabic"/>
                <w:b/>
                <w:bCs/>
                <w:sz w:val="28"/>
                <w:szCs w:val="28"/>
                <w:rtl/>
                <w:lang w:bidi="ar-IQ"/>
              </w:rPr>
            </w:pPr>
            <w:r w:rsidRPr="008E0975">
              <w:rPr>
                <w:rFonts w:asciiTheme="minorBidi" w:eastAsia="Times New Roman" w:hAnsiTheme="minorBidi" w:cs="Simplified Arabic" w:hint="cs"/>
                <w:b/>
                <w:bCs/>
                <w:sz w:val="28"/>
                <w:szCs w:val="28"/>
                <w:rtl/>
                <w:lang w:bidi="ar-IQ"/>
              </w:rPr>
              <w:t>من خلال التنسيق مع دوائر الوزارة يتم تحديد الأولوية لمشاريع الخطة الإستثمارية ويتم إعداد دراسات الجدوى وجداول كميات لها ليتم بعد ذلك القيام بالإجراءات القانونية بالإعلان والإحالة والمباشرة بالتنفيذ والمتابعة لها.</w:t>
            </w:r>
          </w:p>
        </w:tc>
      </w:tr>
      <w:tr w:rsidR="008E0975" w:rsidRPr="008E0975" w:rsidTr="00434E5A">
        <w:tc>
          <w:tcPr>
            <w:tcW w:w="14034"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bl>
            <w:tblPr>
              <w:tblStyle w:val="TableGrid"/>
              <w:bidiVisual/>
              <w:tblW w:w="13950" w:type="dxa"/>
              <w:tblLayout w:type="fixed"/>
              <w:tblLook w:val="04A0" w:firstRow="1" w:lastRow="0" w:firstColumn="1" w:lastColumn="0" w:noHBand="0" w:noVBand="1"/>
            </w:tblPr>
            <w:tblGrid>
              <w:gridCol w:w="4287"/>
              <w:gridCol w:w="850"/>
              <w:gridCol w:w="992"/>
              <w:gridCol w:w="5373"/>
              <w:gridCol w:w="1170"/>
              <w:gridCol w:w="1278"/>
            </w:tblGrid>
            <w:tr w:rsidR="008E0975" w:rsidRPr="008E0975" w:rsidTr="00434E5A">
              <w:trPr>
                <w:trHeight w:val="394"/>
              </w:trPr>
              <w:tc>
                <w:tcPr>
                  <w:tcW w:w="4287" w:type="dxa"/>
                  <w:vMerge w:val="restart"/>
                  <w:tcBorders>
                    <w:top w:val="single" w:sz="4" w:space="0" w:color="000000" w:themeColor="text1"/>
                    <w:left w:val="nil"/>
                    <w:bottom w:val="nil"/>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hint="cs"/>
                      <w:b/>
                      <w:bCs/>
                      <w:sz w:val="24"/>
                      <w:szCs w:val="24"/>
                      <w:rtl/>
                      <w:lang w:bidi="ar-IQ"/>
                    </w:rPr>
                    <w:t>أ</w:t>
                  </w:r>
                  <w:r w:rsidRPr="008E0975">
                    <w:rPr>
                      <w:rFonts w:asciiTheme="minorBidi" w:eastAsia="Times New Roman" w:hAnsiTheme="minorBidi" w:cs="Simplified Arabic"/>
                      <w:b/>
                      <w:bCs/>
                      <w:sz w:val="24"/>
                      <w:szCs w:val="24"/>
                      <w:rtl/>
                      <w:lang w:bidi="ar-IQ"/>
                    </w:rPr>
                    <w:t>نشطة الخطة</w:t>
                  </w:r>
                </w:p>
              </w:tc>
              <w:tc>
                <w:tcPr>
                  <w:tcW w:w="184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sz w:val="24"/>
                      <w:szCs w:val="24"/>
                      <w:rtl/>
                      <w:lang w:bidi="ar-IQ"/>
                    </w:rPr>
                  </w:pPr>
                  <w:r w:rsidRPr="008E0975">
                    <w:rPr>
                      <w:rFonts w:asciiTheme="minorBidi" w:eastAsia="Times New Roman" w:hAnsiTheme="minorBidi" w:cs="Simplified Arabic"/>
                      <w:b/>
                      <w:bCs/>
                      <w:sz w:val="24"/>
                      <w:szCs w:val="24"/>
                      <w:rtl/>
                      <w:lang w:bidi="ar-IQ"/>
                    </w:rPr>
                    <w:t>الفعاليات رقماً</w:t>
                  </w:r>
                </w:p>
                <w:p w:rsidR="008E0975" w:rsidRPr="008E0975" w:rsidRDefault="008E0975" w:rsidP="008E0975">
                  <w:pPr>
                    <w:ind w:left="0" w:firstLine="0"/>
                    <w:jc w:val="center"/>
                    <w:rPr>
                      <w:rFonts w:asciiTheme="minorBidi" w:eastAsia="Times New Roman" w:hAnsiTheme="minorBidi" w:cs="Simplified Arabic"/>
                      <w:b/>
                      <w:bCs/>
                      <w:sz w:val="24"/>
                      <w:szCs w:val="24"/>
                      <w:lang w:bidi="ar-IQ"/>
                    </w:rPr>
                  </w:pPr>
                </w:p>
              </w:tc>
              <w:tc>
                <w:tcPr>
                  <w:tcW w:w="5373" w:type="dxa"/>
                  <w:vMerge w:val="restart"/>
                  <w:tcBorders>
                    <w:top w:val="single" w:sz="4" w:space="0" w:color="000000" w:themeColor="text1"/>
                    <w:left w:val="single" w:sz="4" w:space="0" w:color="000000" w:themeColor="text1"/>
                    <w:bottom w:val="nil"/>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b/>
                      <w:bCs/>
                      <w:sz w:val="24"/>
                      <w:szCs w:val="24"/>
                      <w:rtl/>
                      <w:lang w:bidi="ar-IQ"/>
                    </w:rPr>
                    <w:t>وصف موجز للفعاليات</w:t>
                  </w:r>
                </w:p>
              </w:tc>
              <w:tc>
                <w:tcPr>
                  <w:tcW w:w="1170" w:type="dxa"/>
                  <w:vMerge w:val="restart"/>
                  <w:tcBorders>
                    <w:top w:val="single" w:sz="4" w:space="0" w:color="000000" w:themeColor="text1"/>
                    <w:left w:val="single" w:sz="4" w:space="0" w:color="000000" w:themeColor="text1"/>
                    <w:bottom w:val="nil"/>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hint="cs"/>
                      <w:b/>
                      <w:bCs/>
                      <w:sz w:val="24"/>
                      <w:szCs w:val="24"/>
                      <w:rtl/>
                      <w:lang w:bidi="ar-IQ"/>
                    </w:rPr>
                    <w:t>أ</w:t>
                  </w:r>
                  <w:r w:rsidRPr="008E0975">
                    <w:rPr>
                      <w:rFonts w:asciiTheme="minorBidi" w:eastAsia="Times New Roman" w:hAnsiTheme="minorBidi" w:cs="Simplified Arabic"/>
                      <w:b/>
                      <w:bCs/>
                      <w:sz w:val="24"/>
                      <w:szCs w:val="24"/>
                      <w:rtl/>
                      <w:lang w:bidi="ar-IQ"/>
                    </w:rPr>
                    <w:t>سباب ا</w:t>
                  </w:r>
                  <w:r w:rsidRPr="008E0975">
                    <w:rPr>
                      <w:rFonts w:asciiTheme="minorBidi" w:eastAsia="Times New Roman" w:hAnsiTheme="minorBidi" w:cs="Simplified Arabic" w:hint="cs"/>
                      <w:b/>
                      <w:bCs/>
                      <w:sz w:val="24"/>
                      <w:szCs w:val="24"/>
                      <w:rtl/>
                      <w:lang w:bidi="ar-IQ"/>
                    </w:rPr>
                    <w:t>لإ</w:t>
                  </w:r>
                  <w:r w:rsidRPr="008E0975">
                    <w:rPr>
                      <w:rFonts w:asciiTheme="minorBidi" w:eastAsia="Times New Roman" w:hAnsiTheme="minorBidi" w:cs="Simplified Arabic"/>
                      <w:b/>
                      <w:bCs/>
                      <w:sz w:val="24"/>
                      <w:szCs w:val="24"/>
                      <w:rtl/>
                      <w:lang w:bidi="ar-IQ"/>
                    </w:rPr>
                    <w:t>نحراف</w:t>
                  </w:r>
                </w:p>
              </w:tc>
              <w:tc>
                <w:tcPr>
                  <w:tcW w:w="1278" w:type="dxa"/>
                  <w:vMerge w:val="restart"/>
                  <w:tcBorders>
                    <w:top w:val="single" w:sz="4" w:space="0" w:color="000000" w:themeColor="text1"/>
                    <w:left w:val="single" w:sz="4" w:space="0" w:color="000000" w:themeColor="text1"/>
                    <w:bottom w:val="nil"/>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rtl/>
                      <w:lang w:bidi="ar-IQ"/>
                    </w:rPr>
                  </w:pPr>
                  <w:r w:rsidRPr="008E0975">
                    <w:rPr>
                      <w:rFonts w:asciiTheme="minorBidi" w:eastAsia="Times New Roman" w:hAnsiTheme="minorBidi" w:cs="Simplified Arabic"/>
                      <w:b/>
                      <w:bCs/>
                      <w:sz w:val="24"/>
                      <w:szCs w:val="24"/>
                      <w:rtl/>
                      <w:lang w:bidi="ar-IQ"/>
                    </w:rPr>
                    <w:t>المعالجات</w:t>
                  </w:r>
                </w:p>
                <w:p w:rsidR="008E0975" w:rsidRPr="008E0975" w:rsidRDefault="008E0975" w:rsidP="008E0975">
                  <w:pPr>
                    <w:tabs>
                      <w:tab w:val="left" w:pos="928"/>
                    </w:tabs>
                    <w:ind w:left="0" w:firstLine="0"/>
                    <w:rPr>
                      <w:rFonts w:asciiTheme="minorBidi" w:eastAsia="Times New Roman" w:hAnsiTheme="minorBidi" w:cs="Simplified Arabic"/>
                      <w:b/>
                      <w:bCs/>
                      <w:sz w:val="24"/>
                      <w:szCs w:val="24"/>
                      <w:rtl/>
                      <w:lang w:bidi="ar-IQ"/>
                    </w:rPr>
                  </w:pPr>
                </w:p>
              </w:tc>
            </w:tr>
            <w:tr w:rsidR="008E0975" w:rsidRPr="008E0975" w:rsidTr="00434E5A">
              <w:trPr>
                <w:trHeight w:val="899"/>
              </w:trPr>
              <w:tc>
                <w:tcPr>
                  <w:tcW w:w="4287" w:type="dxa"/>
                  <w:vMerge/>
                  <w:tcBorders>
                    <w:top w:val="single" w:sz="4" w:space="0" w:color="000000" w:themeColor="text1"/>
                    <w:left w:val="nil"/>
                    <w:bottom w:val="nil"/>
                    <w:right w:val="single" w:sz="4" w:space="0" w:color="000000" w:themeColor="text1"/>
                  </w:tcBorders>
                  <w:vAlign w:val="center"/>
                  <w:hideMark/>
                </w:tcPr>
                <w:p w:rsidR="008E0975" w:rsidRPr="008E0975" w:rsidRDefault="008E0975" w:rsidP="008E0975">
                  <w:pPr>
                    <w:ind w:left="0" w:firstLine="0"/>
                    <w:rPr>
                      <w:rFonts w:asciiTheme="minorBidi" w:eastAsia="Times New Roman" w:hAnsiTheme="minorBidi" w:cs="Simplified Arabic"/>
                      <w:b/>
                      <w:bCs/>
                      <w:sz w:val="24"/>
                      <w:szCs w:val="24"/>
                      <w:lang w:bidi="ar-IQ"/>
                    </w:rPr>
                  </w:pPr>
                </w:p>
              </w:tc>
              <w:tc>
                <w:tcPr>
                  <w:tcW w:w="850" w:type="dxa"/>
                  <w:tcBorders>
                    <w:top w:val="single" w:sz="4" w:space="0" w:color="000000" w:themeColor="text1"/>
                    <w:left w:val="single" w:sz="4" w:space="0" w:color="000000" w:themeColor="text1"/>
                    <w:bottom w:val="nil"/>
                    <w:right w:val="single" w:sz="4" w:space="0" w:color="000000" w:themeColor="text1"/>
                  </w:tcBorders>
                  <w:hideMark/>
                </w:tcPr>
                <w:p w:rsidR="008E0975" w:rsidRPr="008E0975" w:rsidRDefault="008E0975" w:rsidP="008E0975">
                  <w:pPr>
                    <w:ind w:left="0" w:firstLine="0"/>
                    <w:rPr>
                      <w:rFonts w:asciiTheme="minorBidi" w:eastAsia="Times New Roman" w:hAnsiTheme="minorBidi" w:cs="Simplified Arabic"/>
                      <w:b/>
                      <w:bCs/>
                      <w:sz w:val="24"/>
                      <w:szCs w:val="24"/>
                      <w:rtl/>
                      <w:lang w:bidi="ar-IQ"/>
                    </w:rPr>
                  </w:pPr>
                  <w:r w:rsidRPr="008E0975">
                    <w:rPr>
                      <w:rFonts w:asciiTheme="minorBidi" w:eastAsia="Times New Roman" w:hAnsiTheme="minorBidi" w:cs="Simplified Arabic"/>
                      <w:b/>
                      <w:bCs/>
                      <w:sz w:val="24"/>
                      <w:szCs w:val="24"/>
                      <w:rtl/>
                      <w:lang w:bidi="ar-IQ"/>
                    </w:rPr>
                    <w:t>المخطط</w:t>
                  </w:r>
                </w:p>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hint="cs"/>
                      <w:b/>
                      <w:bCs/>
                      <w:sz w:val="24"/>
                      <w:szCs w:val="24"/>
                      <w:rtl/>
                      <w:lang w:bidi="ar-IQ"/>
                    </w:rPr>
                    <w:t>%</w:t>
                  </w:r>
                </w:p>
              </w:tc>
              <w:tc>
                <w:tcPr>
                  <w:tcW w:w="992" w:type="dxa"/>
                  <w:tcBorders>
                    <w:top w:val="single" w:sz="4" w:space="0" w:color="000000" w:themeColor="text1"/>
                    <w:left w:val="single" w:sz="4" w:space="0" w:color="000000" w:themeColor="text1"/>
                    <w:bottom w:val="nil"/>
                    <w:right w:val="single" w:sz="4" w:space="0" w:color="000000" w:themeColor="text1"/>
                  </w:tcBorders>
                  <w:hideMark/>
                </w:tcPr>
                <w:p w:rsidR="008E0975" w:rsidRPr="008E0975" w:rsidRDefault="008E0975" w:rsidP="008E0975">
                  <w:pPr>
                    <w:ind w:left="0" w:firstLine="0"/>
                    <w:rPr>
                      <w:rFonts w:asciiTheme="minorBidi" w:eastAsia="Times New Roman" w:hAnsiTheme="minorBidi" w:cs="Simplified Arabic"/>
                      <w:b/>
                      <w:bCs/>
                      <w:sz w:val="20"/>
                      <w:szCs w:val="20"/>
                      <w:rtl/>
                      <w:lang w:bidi="ar-IQ"/>
                    </w:rPr>
                  </w:pPr>
                  <w:r w:rsidRPr="008E0975">
                    <w:rPr>
                      <w:rFonts w:asciiTheme="minorBidi" w:eastAsia="Times New Roman" w:hAnsiTheme="minorBidi" w:cs="Simplified Arabic"/>
                      <w:b/>
                      <w:bCs/>
                      <w:sz w:val="20"/>
                      <w:szCs w:val="20"/>
                      <w:rtl/>
                      <w:lang w:bidi="ar-IQ"/>
                    </w:rPr>
                    <w:t>المتحقق</w:t>
                  </w:r>
                </w:p>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hint="cs"/>
                      <w:b/>
                      <w:bCs/>
                      <w:sz w:val="24"/>
                      <w:szCs w:val="24"/>
                      <w:rtl/>
                      <w:lang w:bidi="ar-IQ"/>
                    </w:rPr>
                    <w:t>%</w:t>
                  </w:r>
                </w:p>
              </w:tc>
              <w:tc>
                <w:tcPr>
                  <w:tcW w:w="5373" w:type="dxa"/>
                  <w:vMerge/>
                  <w:tcBorders>
                    <w:top w:val="single" w:sz="4" w:space="0" w:color="000000" w:themeColor="text1"/>
                    <w:left w:val="single" w:sz="4" w:space="0" w:color="000000" w:themeColor="text1"/>
                    <w:bottom w:val="nil"/>
                    <w:right w:val="single" w:sz="4" w:space="0" w:color="000000" w:themeColor="text1"/>
                  </w:tcBorders>
                  <w:vAlign w:val="center"/>
                  <w:hideMark/>
                </w:tcPr>
                <w:p w:rsidR="008E0975" w:rsidRPr="008E0975" w:rsidRDefault="008E0975" w:rsidP="008E0975">
                  <w:pPr>
                    <w:ind w:left="0" w:firstLine="0"/>
                    <w:rPr>
                      <w:rFonts w:asciiTheme="minorBidi" w:eastAsia="Times New Roman" w:hAnsiTheme="minorBidi" w:cs="Simplified Arabic"/>
                      <w:b/>
                      <w:bCs/>
                      <w:sz w:val="24"/>
                      <w:szCs w:val="24"/>
                      <w:lang w:bidi="ar-IQ"/>
                    </w:rPr>
                  </w:pPr>
                </w:p>
              </w:tc>
              <w:tc>
                <w:tcPr>
                  <w:tcW w:w="1170" w:type="dxa"/>
                  <w:vMerge/>
                  <w:tcBorders>
                    <w:top w:val="single" w:sz="4" w:space="0" w:color="000000" w:themeColor="text1"/>
                    <w:left w:val="single" w:sz="4" w:space="0" w:color="000000" w:themeColor="text1"/>
                    <w:bottom w:val="nil"/>
                    <w:right w:val="single" w:sz="4" w:space="0" w:color="000000" w:themeColor="text1"/>
                  </w:tcBorders>
                  <w:vAlign w:val="center"/>
                  <w:hideMark/>
                </w:tcPr>
                <w:p w:rsidR="008E0975" w:rsidRPr="008E0975" w:rsidRDefault="008E0975" w:rsidP="008E0975">
                  <w:pPr>
                    <w:ind w:left="0" w:firstLine="0"/>
                    <w:rPr>
                      <w:rFonts w:asciiTheme="minorBidi" w:eastAsia="Times New Roman" w:hAnsiTheme="minorBidi" w:cs="Simplified Arabic"/>
                      <w:b/>
                      <w:bCs/>
                      <w:sz w:val="24"/>
                      <w:szCs w:val="24"/>
                      <w:lang w:bidi="ar-IQ"/>
                    </w:rPr>
                  </w:pPr>
                </w:p>
              </w:tc>
              <w:tc>
                <w:tcPr>
                  <w:tcW w:w="1278" w:type="dxa"/>
                  <w:vMerge/>
                  <w:tcBorders>
                    <w:top w:val="single" w:sz="4" w:space="0" w:color="000000" w:themeColor="text1"/>
                    <w:left w:val="single" w:sz="4" w:space="0" w:color="000000" w:themeColor="text1"/>
                    <w:bottom w:val="nil"/>
                    <w:right w:val="single" w:sz="4" w:space="0" w:color="000000" w:themeColor="text1"/>
                  </w:tcBorders>
                  <w:vAlign w:val="center"/>
                  <w:hideMark/>
                </w:tcPr>
                <w:p w:rsidR="008E0975" w:rsidRPr="008E0975" w:rsidRDefault="008E0975" w:rsidP="008E0975">
                  <w:pPr>
                    <w:ind w:left="0" w:firstLine="0"/>
                    <w:rPr>
                      <w:rFonts w:asciiTheme="minorBidi" w:eastAsia="Times New Roman" w:hAnsiTheme="minorBidi" w:cs="Simplified Arabic"/>
                      <w:b/>
                      <w:bCs/>
                      <w:sz w:val="24"/>
                      <w:szCs w:val="24"/>
                      <w:lang w:bidi="ar-IQ"/>
                    </w:rPr>
                  </w:pPr>
                </w:p>
              </w:tc>
            </w:tr>
          </w:tbl>
          <w:p w:rsidR="008E0975" w:rsidRPr="008E0975" w:rsidRDefault="008E0975" w:rsidP="008E0975">
            <w:pPr>
              <w:ind w:left="0" w:firstLine="0"/>
              <w:rPr>
                <w:rFonts w:asciiTheme="minorBidi" w:eastAsia="Times New Roman" w:hAnsiTheme="minorBidi" w:cs="Simplified Arabic"/>
                <w:b/>
                <w:bCs/>
                <w:sz w:val="28"/>
                <w:szCs w:val="28"/>
                <w:rtl/>
                <w:lang w:bidi="ar-IQ"/>
              </w:rPr>
            </w:pPr>
          </w:p>
        </w:tc>
      </w:tr>
      <w:tr w:rsidR="008E0975" w:rsidRPr="008E0975" w:rsidTr="00434E5A">
        <w:tc>
          <w:tcPr>
            <w:tcW w:w="439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lowKashida"/>
              <w:rPr>
                <w:rFonts w:ascii="Calibri" w:eastAsia="Times New Roman" w:hAnsi="Calibri" w:cs="Simplified Arabic"/>
                <w:b/>
                <w:bCs/>
                <w:lang w:bidi="ar-IQ"/>
              </w:rPr>
            </w:pPr>
            <w:r w:rsidRPr="008E0975">
              <w:rPr>
                <w:rFonts w:ascii="Calibri" w:eastAsia="Times New Roman" w:hAnsi="Calibri" w:cs="Simplified Arabic"/>
                <w:b/>
                <w:bCs/>
                <w:rtl/>
                <w:lang w:bidi="ar-IQ"/>
              </w:rPr>
              <w:t>1)</w:t>
            </w:r>
            <w:r w:rsidRPr="008E0975">
              <w:rPr>
                <w:rFonts w:ascii="Calibri" w:eastAsia="Times New Roman" w:hAnsi="Calibri" w:cs="Simplified Arabic" w:hint="cs"/>
                <w:b/>
                <w:bCs/>
                <w:rtl/>
                <w:lang w:bidi="ar-IQ"/>
              </w:rPr>
              <w:t xml:space="preserve"> </w:t>
            </w:r>
            <w:r w:rsidRPr="008E0975">
              <w:rPr>
                <w:rFonts w:ascii="Calibri" w:eastAsia="Times New Roman" w:hAnsi="Calibri" w:cs="Simplified Arabic"/>
                <w:b/>
                <w:bCs/>
                <w:rtl/>
                <w:lang w:bidi="ar-IQ"/>
              </w:rPr>
              <w:t xml:space="preserve">التنسيق </w:t>
            </w:r>
            <w:r w:rsidRPr="008E0975">
              <w:rPr>
                <w:rFonts w:ascii="Calibri" w:eastAsia="Times New Roman" w:hAnsi="Calibri" w:cs="Simplified Arabic" w:hint="cs"/>
                <w:b/>
                <w:bCs/>
                <w:rtl/>
                <w:lang w:bidi="ar-IQ"/>
              </w:rPr>
              <w:t xml:space="preserve">مع المحافظات </w:t>
            </w:r>
            <w:r w:rsidRPr="008E0975">
              <w:rPr>
                <w:rFonts w:ascii="Calibri" w:eastAsia="Times New Roman" w:hAnsi="Calibri" w:cs="Simplified Arabic"/>
                <w:b/>
                <w:bCs/>
                <w:rtl/>
                <w:lang w:bidi="ar-IQ"/>
              </w:rPr>
              <w:t xml:space="preserve">لوضع </w:t>
            </w:r>
            <w:r w:rsidRPr="008E0975">
              <w:rPr>
                <w:rFonts w:ascii="Calibri" w:eastAsia="Times New Roman" w:hAnsi="Calibri" w:cs="Simplified Arabic" w:hint="cs"/>
                <w:b/>
                <w:bCs/>
                <w:rtl/>
                <w:lang w:bidi="ar-IQ"/>
              </w:rPr>
              <w:t>أ</w:t>
            </w:r>
            <w:r w:rsidRPr="008E0975">
              <w:rPr>
                <w:rFonts w:ascii="Calibri" w:eastAsia="Times New Roman" w:hAnsi="Calibri" w:cs="Simplified Arabic"/>
                <w:b/>
                <w:bCs/>
                <w:rtl/>
                <w:lang w:bidi="ar-IQ"/>
              </w:rPr>
              <w:t xml:space="preserve">ولوية تنفيذ المشاريع وحسب </w:t>
            </w:r>
            <w:r w:rsidRPr="008E0975">
              <w:rPr>
                <w:rFonts w:ascii="Calibri" w:eastAsia="Times New Roman" w:hAnsi="Calibri" w:cs="Simplified Arabic" w:hint="cs"/>
                <w:b/>
                <w:bCs/>
                <w:rtl/>
                <w:lang w:bidi="ar-IQ"/>
              </w:rPr>
              <w:t>إ</w:t>
            </w:r>
            <w:r w:rsidRPr="008E0975">
              <w:rPr>
                <w:rFonts w:ascii="Calibri" w:eastAsia="Times New Roman" w:hAnsi="Calibri" w:cs="Simplified Arabic"/>
                <w:b/>
                <w:bCs/>
                <w:rtl/>
                <w:lang w:bidi="ar-IQ"/>
              </w:rPr>
              <w:t xml:space="preserve">حتياج </w:t>
            </w:r>
            <w:r w:rsidRPr="008E0975">
              <w:rPr>
                <w:rFonts w:ascii="Calibri" w:eastAsia="Times New Roman" w:hAnsi="Calibri" w:cs="Simplified Arabic" w:hint="cs"/>
                <w:b/>
                <w:bCs/>
                <w:rtl/>
                <w:lang w:bidi="ar-IQ"/>
              </w:rPr>
              <w:t>دوائر الوزارة.</w:t>
            </w:r>
          </w:p>
        </w:tc>
        <w:tc>
          <w:tcPr>
            <w:tcW w:w="8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0</w:t>
            </w:r>
          </w:p>
        </w:tc>
        <w:tc>
          <w:tcPr>
            <w:tcW w:w="54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سيتم تنفيذه في الفصل الرابع.</w:t>
            </w:r>
          </w:p>
        </w:tc>
        <w:tc>
          <w:tcPr>
            <w:tcW w:w="117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لا يوجد</w:t>
            </w:r>
          </w:p>
        </w:tc>
        <w:tc>
          <w:tcPr>
            <w:tcW w:w="11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لا يوجد</w:t>
            </w:r>
          </w:p>
        </w:tc>
      </w:tr>
      <w:tr w:rsidR="008E0975" w:rsidRPr="008E0975" w:rsidTr="00434E5A">
        <w:tc>
          <w:tcPr>
            <w:tcW w:w="439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rtl/>
                <w:lang w:bidi="ar-IQ"/>
              </w:rPr>
            </w:pPr>
            <w:r w:rsidRPr="008E0975">
              <w:rPr>
                <w:rFonts w:ascii="Calibri" w:eastAsia="Times New Roman" w:hAnsi="Calibri" w:cs="Simplified Arabic"/>
                <w:b/>
                <w:bCs/>
                <w:rtl/>
                <w:lang w:bidi="ar-IQ"/>
              </w:rPr>
              <w:t>2)متابعة دراسات الجدوى ا</w:t>
            </w:r>
            <w:r w:rsidRPr="008E0975">
              <w:rPr>
                <w:rFonts w:ascii="Calibri" w:eastAsia="Times New Roman" w:hAnsi="Calibri" w:cs="Simplified Arabic" w:hint="cs"/>
                <w:b/>
                <w:bCs/>
                <w:rtl/>
                <w:lang w:bidi="ar-IQ"/>
              </w:rPr>
              <w:t>لإ</w:t>
            </w:r>
            <w:r w:rsidRPr="008E0975">
              <w:rPr>
                <w:rFonts w:ascii="Calibri" w:eastAsia="Times New Roman" w:hAnsi="Calibri" w:cs="Simplified Arabic"/>
                <w:b/>
                <w:bCs/>
                <w:rtl/>
                <w:lang w:bidi="ar-IQ"/>
              </w:rPr>
              <w:t>قتصادية والمتطلبات التصميمية و</w:t>
            </w:r>
            <w:r w:rsidRPr="008E0975">
              <w:rPr>
                <w:rFonts w:ascii="Calibri" w:eastAsia="Times New Roman" w:hAnsi="Calibri" w:cs="Simplified Arabic" w:hint="cs"/>
                <w:b/>
                <w:bCs/>
                <w:rtl/>
                <w:lang w:bidi="ar-IQ"/>
              </w:rPr>
              <w:t>إ</w:t>
            </w:r>
            <w:r w:rsidRPr="008E0975">
              <w:rPr>
                <w:rFonts w:ascii="Calibri" w:eastAsia="Times New Roman" w:hAnsi="Calibri" w:cs="Simplified Arabic"/>
                <w:b/>
                <w:bCs/>
                <w:rtl/>
                <w:lang w:bidi="ar-IQ"/>
              </w:rPr>
              <w:t>رسالها للمحافظات لغرض تنفيذ المشروع</w:t>
            </w:r>
            <w:r w:rsidRPr="008E0975">
              <w:rPr>
                <w:rFonts w:ascii="Calibri" w:eastAsia="Times New Roman" w:hAnsi="Calibri" w:cs="Simplified Arabic" w:hint="cs"/>
                <w:b/>
                <w:bCs/>
                <w:rtl/>
                <w:lang w:bidi="ar-IQ"/>
              </w:rPr>
              <w:t>.</w:t>
            </w:r>
          </w:p>
          <w:p w:rsidR="008E0975" w:rsidRPr="008E0975" w:rsidRDefault="008E0975" w:rsidP="008E0975">
            <w:pPr>
              <w:ind w:left="0" w:firstLine="0"/>
              <w:jc w:val="lowKashida"/>
              <w:rPr>
                <w:rFonts w:ascii="Calibri" w:eastAsia="Times New Roman" w:hAnsi="Calibri" w:cs="Simplified Arabic"/>
                <w:b/>
                <w:bCs/>
                <w:color w:val="FF0000"/>
                <w:lang w:bidi="ar-IQ"/>
              </w:rPr>
            </w:pPr>
          </w:p>
        </w:tc>
        <w:tc>
          <w:tcPr>
            <w:tcW w:w="8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100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100</w:t>
            </w:r>
          </w:p>
        </w:tc>
        <w:tc>
          <w:tcPr>
            <w:tcW w:w="54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سيتم تنفيذه في</w:t>
            </w:r>
            <w:r w:rsidRPr="008E0975">
              <w:rPr>
                <w:rFonts w:asciiTheme="minorBidi" w:eastAsia="Times New Roman" w:hAnsiTheme="minorBidi" w:cs="Simplified Arabic" w:hint="cs"/>
                <w:b/>
                <w:bCs/>
                <w:rtl/>
                <w:lang w:bidi="ar-IQ"/>
              </w:rPr>
              <w:t xml:space="preserve"> الفصلين</w:t>
            </w:r>
            <w:r w:rsidRPr="008E0975">
              <w:rPr>
                <w:rFonts w:asciiTheme="minorBidi" w:eastAsia="Times New Roman" w:hAnsiTheme="minorBidi" w:cs="Simplified Arabic"/>
                <w:b/>
                <w:bCs/>
                <w:rtl/>
                <w:lang w:bidi="ar-IQ"/>
              </w:rPr>
              <w:t xml:space="preserve"> الثالث والرابع </w:t>
            </w:r>
            <w:r w:rsidRPr="008E0975">
              <w:rPr>
                <w:rFonts w:asciiTheme="minorBidi" w:eastAsia="Times New Roman" w:hAnsiTheme="minorBidi" w:cs="Simplified Arabic" w:hint="cs"/>
                <w:b/>
                <w:bCs/>
                <w:rtl/>
                <w:lang w:bidi="ar-IQ"/>
              </w:rPr>
              <w:t xml:space="preserve"> وحالياً تم تدقيق مجموعة من دراسات الجدوى الإقتصادية لغرض تنفيذ مشاريع بموجب قرض البنك الإسلامي (مشروع 9نيسان /دائرة إصلاح الأحداث).</w:t>
            </w:r>
          </w:p>
        </w:tc>
        <w:tc>
          <w:tcPr>
            <w:tcW w:w="117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لا يوجد</w:t>
            </w:r>
          </w:p>
        </w:tc>
        <w:tc>
          <w:tcPr>
            <w:tcW w:w="11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لا يوجد</w:t>
            </w:r>
          </w:p>
        </w:tc>
      </w:tr>
      <w:tr w:rsidR="008E0975" w:rsidRPr="008E0975" w:rsidTr="00434E5A">
        <w:tc>
          <w:tcPr>
            <w:tcW w:w="439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rtl/>
                <w:lang w:bidi="ar-IQ"/>
              </w:rPr>
            </w:pPr>
            <w:r w:rsidRPr="008E0975">
              <w:rPr>
                <w:rFonts w:ascii="Calibri" w:eastAsia="Times New Roman" w:hAnsi="Calibri" w:cs="Simplified Arabic"/>
                <w:b/>
                <w:bCs/>
                <w:rtl/>
                <w:lang w:bidi="ar-IQ"/>
              </w:rPr>
              <w:t>3)تحقيق زيارات موقعية للمشاريع قيد التنفيذ</w:t>
            </w:r>
            <w:r w:rsidRPr="008E0975">
              <w:rPr>
                <w:rFonts w:ascii="Calibri" w:eastAsia="Times New Roman" w:hAnsi="Calibri" w:cs="Simplified Arabic" w:hint="cs"/>
                <w:b/>
                <w:bCs/>
                <w:rtl/>
                <w:lang w:bidi="ar-IQ"/>
              </w:rPr>
              <w:t>.</w:t>
            </w:r>
          </w:p>
          <w:p w:rsidR="008E0975" w:rsidRPr="008E0975" w:rsidRDefault="008E0975" w:rsidP="008E0975">
            <w:pPr>
              <w:ind w:left="0" w:firstLine="0"/>
              <w:jc w:val="lowKashida"/>
              <w:rPr>
                <w:rFonts w:ascii="Calibri" w:eastAsia="Times New Roman" w:hAnsi="Calibri" w:cs="Simplified Arabic"/>
                <w:b/>
                <w:bCs/>
                <w:lang w:bidi="ar-IQ"/>
              </w:rPr>
            </w:pPr>
          </w:p>
        </w:tc>
        <w:tc>
          <w:tcPr>
            <w:tcW w:w="8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0</w:t>
            </w:r>
          </w:p>
        </w:tc>
        <w:tc>
          <w:tcPr>
            <w:tcW w:w="54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لم يتم تحقيق العدد المقررمن زيارات ميدانية للمشاريع وذلك لتوقف المشاريع عن العمل بناءاً على قرار الأمانة العامة لمجلس الوزراء ذي العدد(347) و(432) لسنة 2015 وتوقف التخصيصات المالية للمشاريع الإستثمارية.</w:t>
            </w:r>
          </w:p>
        </w:tc>
        <w:tc>
          <w:tcPr>
            <w:tcW w:w="117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قلة التخصيصات المالية وتوقف المشاريع</w:t>
            </w:r>
          </w:p>
        </w:tc>
        <w:tc>
          <w:tcPr>
            <w:tcW w:w="11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توفير التخصيصات المالية المطلوبة</w:t>
            </w:r>
          </w:p>
        </w:tc>
      </w:tr>
      <w:tr w:rsidR="008E0975" w:rsidRPr="008E0975" w:rsidTr="00434E5A">
        <w:tc>
          <w:tcPr>
            <w:tcW w:w="439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lang w:bidi="ar-IQ"/>
              </w:rPr>
            </w:pPr>
            <w:r w:rsidRPr="008E0975">
              <w:rPr>
                <w:rFonts w:ascii="Calibri" w:eastAsia="Times New Roman" w:hAnsi="Calibri" w:cs="Simplified Arabic"/>
                <w:b/>
                <w:bCs/>
                <w:rtl/>
                <w:lang w:bidi="ar-IQ"/>
              </w:rPr>
              <w:t>4)</w:t>
            </w:r>
            <w:r w:rsidRPr="008E0975">
              <w:rPr>
                <w:rFonts w:ascii="Calibri" w:eastAsia="Times New Roman" w:hAnsi="Calibri" w:cs="Simplified Arabic" w:hint="cs"/>
                <w:b/>
                <w:bCs/>
                <w:rtl/>
                <w:lang w:bidi="ar-IQ"/>
              </w:rPr>
              <w:t>إ</w:t>
            </w:r>
            <w:r w:rsidRPr="008E0975">
              <w:rPr>
                <w:rFonts w:ascii="Calibri" w:eastAsia="Times New Roman" w:hAnsi="Calibri" w:cs="Simplified Arabic"/>
                <w:b/>
                <w:bCs/>
                <w:rtl/>
                <w:lang w:bidi="ar-IQ"/>
              </w:rPr>
              <w:t>عداد وتقديم الخطة المقترحة للمشاريع للسنوات القادمة</w:t>
            </w:r>
            <w:r w:rsidRPr="008E0975">
              <w:rPr>
                <w:rFonts w:ascii="Calibri" w:eastAsia="Times New Roman" w:hAnsi="Calibri" w:cs="Simplified Arabic" w:hint="cs"/>
                <w:b/>
                <w:bCs/>
                <w:rtl/>
                <w:lang w:bidi="ar-IQ"/>
              </w:rPr>
              <w:t>.</w:t>
            </w:r>
          </w:p>
        </w:tc>
        <w:tc>
          <w:tcPr>
            <w:tcW w:w="8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0</w:t>
            </w:r>
          </w:p>
        </w:tc>
        <w:tc>
          <w:tcPr>
            <w:tcW w:w="54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سيتم تنفيذه في الفصل الرابع.</w:t>
            </w:r>
          </w:p>
        </w:tc>
        <w:tc>
          <w:tcPr>
            <w:tcW w:w="117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لا يوجد</w:t>
            </w:r>
          </w:p>
        </w:tc>
        <w:tc>
          <w:tcPr>
            <w:tcW w:w="11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لا يوجد</w:t>
            </w:r>
          </w:p>
        </w:tc>
      </w:tr>
      <w:tr w:rsidR="008E0975" w:rsidRPr="008E0975" w:rsidTr="00434E5A">
        <w:tc>
          <w:tcPr>
            <w:tcW w:w="439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lang w:bidi="ar-IQ"/>
              </w:rPr>
            </w:pPr>
            <w:r w:rsidRPr="008E0975">
              <w:rPr>
                <w:rFonts w:ascii="Calibri" w:eastAsia="Times New Roman" w:hAnsi="Calibri" w:cs="Simplified Arabic" w:hint="cs"/>
                <w:b/>
                <w:bCs/>
                <w:rtl/>
                <w:lang w:bidi="ar-IQ"/>
              </w:rPr>
              <w:t>5</w:t>
            </w:r>
            <w:r w:rsidRPr="008E0975">
              <w:rPr>
                <w:rFonts w:ascii="Calibri" w:eastAsia="Times New Roman" w:hAnsi="Calibri" w:cs="Simplified Arabic"/>
                <w:b/>
                <w:bCs/>
                <w:rtl/>
                <w:lang w:bidi="ar-IQ"/>
              </w:rPr>
              <w:t>)متابعة تصفية حساب المقاولين حسب قرار ا</w:t>
            </w:r>
            <w:r w:rsidRPr="008E0975">
              <w:rPr>
                <w:rFonts w:ascii="Calibri" w:eastAsia="Times New Roman" w:hAnsi="Calibri" w:cs="Simplified Arabic" w:hint="cs"/>
                <w:b/>
                <w:bCs/>
                <w:rtl/>
                <w:lang w:bidi="ar-IQ"/>
              </w:rPr>
              <w:t>لأ</w:t>
            </w:r>
            <w:r w:rsidRPr="008E0975">
              <w:rPr>
                <w:rFonts w:ascii="Calibri" w:eastAsia="Times New Roman" w:hAnsi="Calibri" w:cs="Simplified Arabic"/>
                <w:b/>
                <w:bCs/>
                <w:rtl/>
                <w:lang w:bidi="ar-IQ"/>
              </w:rPr>
              <w:t xml:space="preserve">مانة العامة </w:t>
            </w:r>
            <w:r w:rsidRPr="008E0975">
              <w:rPr>
                <w:rFonts w:ascii="Calibri" w:eastAsia="Times New Roman" w:hAnsi="Calibri" w:cs="Simplified Arabic"/>
                <w:b/>
                <w:bCs/>
                <w:rtl/>
                <w:lang w:bidi="ar-IQ"/>
              </w:rPr>
              <w:lastRenderedPageBreak/>
              <w:t>(347)</w:t>
            </w:r>
            <w:r w:rsidRPr="008E0975">
              <w:rPr>
                <w:rFonts w:ascii="Calibri" w:eastAsia="Times New Roman" w:hAnsi="Calibri" w:cs="Simplified Arabic" w:hint="cs"/>
                <w:b/>
                <w:bCs/>
                <w:rtl/>
                <w:lang w:bidi="ar-IQ"/>
              </w:rPr>
              <w:t xml:space="preserve"> وقرار (432) </w:t>
            </w:r>
            <w:r w:rsidRPr="008E0975">
              <w:rPr>
                <w:rFonts w:ascii="Calibri" w:eastAsia="Times New Roman" w:hAnsi="Calibri" w:cs="Simplified Arabic"/>
                <w:b/>
                <w:bCs/>
                <w:rtl/>
                <w:lang w:bidi="ar-IQ"/>
              </w:rPr>
              <w:t>لعام 2015</w:t>
            </w:r>
            <w:r w:rsidRPr="008E0975">
              <w:rPr>
                <w:rFonts w:ascii="Calibri" w:eastAsia="Times New Roman" w:hAnsi="Calibri" w:cs="Simplified Arabic" w:hint="cs"/>
                <w:b/>
                <w:bCs/>
                <w:rtl/>
                <w:lang w:bidi="ar-IQ"/>
              </w:rPr>
              <w:t>.</w:t>
            </w:r>
          </w:p>
        </w:tc>
        <w:tc>
          <w:tcPr>
            <w:tcW w:w="8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lastRenderedPageBreak/>
              <w:t>100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100</w:t>
            </w:r>
          </w:p>
        </w:tc>
        <w:tc>
          <w:tcPr>
            <w:tcW w:w="54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 xml:space="preserve">* </w:t>
            </w:r>
            <w:r w:rsidRPr="008E0975">
              <w:rPr>
                <w:rFonts w:asciiTheme="minorBidi" w:eastAsia="Times New Roman" w:hAnsiTheme="minorBidi" w:cs="Simplified Arabic"/>
                <w:b/>
                <w:bCs/>
                <w:rtl/>
                <w:lang w:bidi="ar-IQ"/>
              </w:rPr>
              <w:t>تم عقد (</w:t>
            </w:r>
            <w:r w:rsidRPr="008E0975">
              <w:rPr>
                <w:rFonts w:asciiTheme="minorBidi" w:eastAsia="Times New Roman" w:hAnsiTheme="minorBidi" w:cs="Simplified Arabic" w:hint="cs"/>
                <w:b/>
                <w:bCs/>
                <w:rtl/>
                <w:lang w:bidi="ar-IQ"/>
              </w:rPr>
              <w:t>2</w:t>
            </w:r>
            <w:r w:rsidRPr="008E0975">
              <w:rPr>
                <w:rFonts w:asciiTheme="minorBidi" w:eastAsia="Times New Roman" w:hAnsiTheme="minorBidi" w:cs="Simplified Arabic"/>
                <w:b/>
                <w:bCs/>
                <w:rtl/>
                <w:lang w:bidi="ar-IQ"/>
              </w:rPr>
              <w:t>)</w:t>
            </w:r>
            <w:r w:rsidRPr="008E0975">
              <w:rPr>
                <w:rFonts w:asciiTheme="minorBidi" w:eastAsia="Times New Roman" w:hAnsiTheme="minorBidi" w:cs="Simplified Arabic" w:hint="cs"/>
                <w:b/>
                <w:bCs/>
                <w:rtl/>
                <w:lang w:bidi="ar-IQ"/>
              </w:rPr>
              <w:t xml:space="preserve"> إ</w:t>
            </w:r>
            <w:r w:rsidRPr="008E0975">
              <w:rPr>
                <w:rFonts w:asciiTheme="minorBidi" w:eastAsia="Times New Roman" w:hAnsiTheme="minorBidi" w:cs="Simplified Arabic"/>
                <w:b/>
                <w:bCs/>
                <w:rtl/>
                <w:lang w:bidi="ar-IQ"/>
              </w:rPr>
              <w:t>جتماع للجنة المكلفة بتنفيذ القرار</w:t>
            </w:r>
            <w:r w:rsidRPr="008E0975">
              <w:rPr>
                <w:rFonts w:asciiTheme="minorBidi" w:eastAsia="Times New Roman" w:hAnsiTheme="minorBidi" w:cs="Simplified Arabic" w:hint="cs"/>
                <w:b/>
                <w:bCs/>
                <w:rtl/>
                <w:lang w:bidi="ar-IQ"/>
              </w:rPr>
              <w:t>ين.</w:t>
            </w:r>
          </w:p>
          <w:p w:rsidR="008E0975" w:rsidRPr="008E0975" w:rsidRDefault="008E0975" w:rsidP="008E0975">
            <w:pPr>
              <w:ind w:left="0" w:firstLine="0"/>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lastRenderedPageBreak/>
              <w:t xml:space="preserve">* </w:t>
            </w:r>
            <w:r w:rsidRPr="008E0975">
              <w:rPr>
                <w:rFonts w:asciiTheme="minorBidi" w:eastAsia="Times New Roman" w:hAnsiTheme="minorBidi" w:cs="Simplified Arabic"/>
                <w:b/>
                <w:bCs/>
                <w:rtl/>
                <w:lang w:bidi="ar-IQ"/>
              </w:rPr>
              <w:t xml:space="preserve">تم </w:t>
            </w:r>
            <w:r w:rsidRPr="008E0975">
              <w:rPr>
                <w:rFonts w:asciiTheme="minorBidi" w:eastAsia="Times New Roman" w:hAnsiTheme="minorBidi" w:cs="Simplified Arabic" w:hint="cs"/>
                <w:b/>
                <w:bCs/>
                <w:rtl/>
                <w:lang w:bidi="ar-IQ"/>
              </w:rPr>
              <w:t xml:space="preserve">إرسال محاضر تسوية مجدداً لوزارة التخطيط بموجب إستمارات معدة   منها لغرض التسوية. </w:t>
            </w:r>
          </w:p>
          <w:p w:rsidR="008E0975" w:rsidRPr="008E0975" w:rsidRDefault="008E0975" w:rsidP="008E0975">
            <w:pPr>
              <w:ind w:left="0" w:firstLine="0"/>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 xml:space="preserve">*طلبت الأمانة العامة تقديم كشف نهائي بموجب القرار(110) لسنة 2016 لغرض إصدار سندات بمستحقات المقاولين وتم التأكيد على الدوائر لتزويدنا بالمطلوب. </w:t>
            </w:r>
          </w:p>
          <w:p w:rsidR="008E0975" w:rsidRPr="008E0975" w:rsidRDefault="008E0975" w:rsidP="008E0975">
            <w:pPr>
              <w:ind w:left="0" w:firstLine="0"/>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 تم مفاتحة وزارة التخطيط بخصوص الخلاف على مبلغ تنفيذ المتبقي من العمل لمشروع حضانة الوزيرية.</w:t>
            </w:r>
          </w:p>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 تم مفاتحة دوائرة الوزارة لغرض تزويدنا بالمستحقات المطلوبة للمقاولين ولكافة المشاريع لغرض إجراء التصفية لها.</w:t>
            </w:r>
          </w:p>
        </w:tc>
        <w:tc>
          <w:tcPr>
            <w:tcW w:w="117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lastRenderedPageBreak/>
              <w:t>لا يوجد</w:t>
            </w:r>
          </w:p>
        </w:tc>
        <w:tc>
          <w:tcPr>
            <w:tcW w:w="11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لا يوجد</w:t>
            </w:r>
          </w:p>
        </w:tc>
      </w:tr>
      <w:tr w:rsidR="008E0975" w:rsidRPr="008E0975" w:rsidTr="00434E5A">
        <w:tc>
          <w:tcPr>
            <w:tcW w:w="439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rtl/>
                <w:lang w:bidi="ar-IQ"/>
              </w:rPr>
            </w:pPr>
            <w:r w:rsidRPr="008E0975">
              <w:rPr>
                <w:rFonts w:ascii="Calibri" w:eastAsia="Times New Roman" w:hAnsi="Calibri" w:cs="Simplified Arabic" w:hint="cs"/>
                <w:b/>
                <w:bCs/>
                <w:rtl/>
                <w:lang w:bidi="ar-IQ"/>
              </w:rPr>
              <w:lastRenderedPageBreak/>
              <w:t>6</w:t>
            </w:r>
            <w:r w:rsidRPr="008E0975">
              <w:rPr>
                <w:rFonts w:ascii="Calibri" w:eastAsia="Times New Roman" w:hAnsi="Calibri" w:cs="Simplified Arabic"/>
                <w:b/>
                <w:bCs/>
                <w:rtl/>
                <w:lang w:bidi="ar-IQ"/>
              </w:rPr>
              <w:t xml:space="preserve">) متابعة </w:t>
            </w:r>
            <w:r w:rsidRPr="008E0975">
              <w:rPr>
                <w:rFonts w:ascii="Calibri" w:eastAsia="Times New Roman" w:hAnsi="Calibri" w:cs="Simplified Arabic" w:hint="cs"/>
                <w:b/>
                <w:bCs/>
                <w:rtl/>
                <w:lang w:bidi="ar-IQ"/>
              </w:rPr>
              <w:t>إ</w:t>
            </w:r>
            <w:r w:rsidRPr="008E0975">
              <w:rPr>
                <w:rFonts w:ascii="Calibri" w:eastAsia="Times New Roman" w:hAnsi="Calibri" w:cs="Simplified Arabic"/>
                <w:b/>
                <w:bCs/>
                <w:rtl/>
                <w:lang w:bidi="ar-IQ"/>
              </w:rPr>
              <w:t xml:space="preserve">جراءات </w:t>
            </w:r>
            <w:r w:rsidRPr="008E0975">
              <w:rPr>
                <w:rFonts w:ascii="Calibri" w:eastAsia="Times New Roman" w:hAnsi="Calibri" w:cs="Simplified Arabic" w:hint="cs"/>
                <w:b/>
                <w:bCs/>
                <w:rtl/>
                <w:lang w:bidi="ar-IQ"/>
              </w:rPr>
              <w:t xml:space="preserve">إعادة </w:t>
            </w:r>
            <w:r w:rsidRPr="008E0975">
              <w:rPr>
                <w:rFonts w:ascii="Calibri" w:eastAsia="Times New Roman" w:hAnsi="Calibri" w:cs="Simplified Arabic"/>
                <w:b/>
                <w:bCs/>
                <w:rtl/>
                <w:lang w:bidi="ar-IQ"/>
              </w:rPr>
              <w:t>ا</w:t>
            </w:r>
            <w:r w:rsidRPr="008E0975">
              <w:rPr>
                <w:rFonts w:ascii="Calibri" w:eastAsia="Times New Roman" w:hAnsi="Calibri" w:cs="Simplified Arabic" w:hint="cs"/>
                <w:b/>
                <w:bCs/>
                <w:rtl/>
                <w:lang w:bidi="ar-IQ"/>
              </w:rPr>
              <w:t>لإ</w:t>
            </w:r>
            <w:r w:rsidRPr="008E0975">
              <w:rPr>
                <w:rFonts w:ascii="Calibri" w:eastAsia="Times New Roman" w:hAnsi="Calibri" w:cs="Simplified Arabic"/>
                <w:b/>
                <w:bCs/>
                <w:rtl/>
                <w:lang w:bidi="ar-IQ"/>
              </w:rPr>
              <w:t xml:space="preserve">علان على المشاريع التي تم سحب العمل منها  وبعدد </w:t>
            </w:r>
            <w:r w:rsidRPr="008E0975">
              <w:rPr>
                <w:rFonts w:ascii="Calibri" w:eastAsia="Times New Roman" w:hAnsi="Calibri" w:cs="Simplified Arabic" w:hint="cs"/>
                <w:b/>
                <w:bCs/>
                <w:rtl/>
                <w:lang w:bidi="ar-IQ"/>
              </w:rPr>
              <w:t xml:space="preserve">5 </w:t>
            </w:r>
            <w:r w:rsidRPr="008E0975">
              <w:rPr>
                <w:rFonts w:ascii="Calibri" w:eastAsia="Times New Roman" w:hAnsi="Calibri" w:cs="Simplified Arabic"/>
                <w:b/>
                <w:bCs/>
                <w:rtl/>
                <w:lang w:bidi="ar-IQ"/>
              </w:rPr>
              <w:t>مشاريع</w:t>
            </w:r>
            <w:r w:rsidRPr="008E0975">
              <w:rPr>
                <w:rFonts w:ascii="Calibri" w:eastAsia="Times New Roman" w:hAnsi="Calibri" w:cs="Simplified Arabic" w:hint="cs"/>
                <w:b/>
                <w:bCs/>
                <w:rtl/>
                <w:lang w:bidi="ar-IQ"/>
              </w:rPr>
              <w:t>.</w:t>
            </w:r>
          </w:p>
          <w:p w:rsidR="008E0975" w:rsidRPr="008E0975" w:rsidRDefault="008E0975" w:rsidP="008E0975">
            <w:pPr>
              <w:ind w:left="0" w:firstLine="0"/>
              <w:jc w:val="lowKashida"/>
              <w:rPr>
                <w:rFonts w:ascii="Calibri" w:eastAsia="Times New Roman" w:hAnsi="Calibri" w:cs="Simplified Arabic"/>
                <w:b/>
                <w:bCs/>
                <w:rtl/>
                <w:lang w:bidi="ar-IQ"/>
              </w:rPr>
            </w:pPr>
          </w:p>
          <w:p w:rsidR="008E0975" w:rsidRPr="008E0975" w:rsidRDefault="008E0975" w:rsidP="008E0975">
            <w:pPr>
              <w:ind w:left="0" w:firstLine="0"/>
              <w:jc w:val="lowKashida"/>
              <w:rPr>
                <w:rFonts w:ascii="Calibri" w:eastAsia="Times New Roman" w:hAnsi="Calibri" w:cs="Simplified Arabic"/>
                <w:b/>
                <w:bCs/>
                <w:rtl/>
                <w:lang w:bidi="ar-IQ"/>
              </w:rPr>
            </w:pPr>
          </w:p>
          <w:p w:rsidR="008E0975" w:rsidRPr="008E0975" w:rsidRDefault="008E0975" w:rsidP="008E0975">
            <w:pPr>
              <w:ind w:left="0" w:firstLine="0"/>
              <w:jc w:val="lowKashida"/>
              <w:rPr>
                <w:rFonts w:ascii="Calibri" w:eastAsia="Times New Roman" w:hAnsi="Calibri" w:cs="Simplified Arabic"/>
                <w:b/>
                <w:bCs/>
                <w:rtl/>
                <w:lang w:bidi="ar-IQ"/>
              </w:rPr>
            </w:pPr>
          </w:p>
          <w:p w:rsidR="008E0975" w:rsidRPr="008E0975" w:rsidRDefault="008E0975" w:rsidP="008E0975">
            <w:pPr>
              <w:ind w:left="0" w:firstLine="0"/>
              <w:jc w:val="lowKashida"/>
              <w:rPr>
                <w:rFonts w:ascii="Calibri" w:eastAsia="Times New Roman" w:hAnsi="Calibri" w:cs="Simplified Arabic"/>
                <w:b/>
                <w:bCs/>
                <w:rtl/>
                <w:lang w:bidi="ar-IQ"/>
              </w:rPr>
            </w:pPr>
          </w:p>
          <w:p w:rsidR="008E0975" w:rsidRPr="008E0975" w:rsidRDefault="008E0975" w:rsidP="008E0975">
            <w:pPr>
              <w:ind w:left="0" w:firstLine="0"/>
              <w:jc w:val="lowKashida"/>
              <w:rPr>
                <w:rFonts w:ascii="Calibri" w:eastAsia="Times New Roman" w:hAnsi="Calibri" w:cs="Simplified Arabic"/>
                <w:b/>
                <w:bCs/>
                <w:rtl/>
                <w:lang w:bidi="ar-IQ"/>
              </w:rPr>
            </w:pPr>
          </w:p>
          <w:p w:rsidR="008E0975" w:rsidRPr="008E0975" w:rsidRDefault="008E0975" w:rsidP="008E0975">
            <w:pPr>
              <w:ind w:left="0" w:firstLine="0"/>
              <w:jc w:val="lowKashida"/>
              <w:rPr>
                <w:rFonts w:ascii="Calibri" w:eastAsia="Times New Roman" w:hAnsi="Calibri" w:cs="Simplified Arabic"/>
                <w:b/>
                <w:bCs/>
                <w:rtl/>
                <w:lang w:bidi="ar-IQ"/>
              </w:rPr>
            </w:pPr>
          </w:p>
          <w:p w:rsidR="008E0975" w:rsidRPr="008E0975" w:rsidRDefault="008E0975" w:rsidP="008E0975">
            <w:pPr>
              <w:ind w:left="0" w:firstLine="0"/>
              <w:jc w:val="lowKashida"/>
              <w:rPr>
                <w:rFonts w:ascii="Calibri" w:eastAsia="Times New Roman" w:hAnsi="Calibri" w:cs="Simplified Arabic"/>
                <w:b/>
                <w:bCs/>
                <w:rtl/>
                <w:lang w:bidi="ar-IQ"/>
              </w:rPr>
            </w:pPr>
          </w:p>
          <w:p w:rsidR="008E0975" w:rsidRPr="008E0975" w:rsidRDefault="008E0975" w:rsidP="008E0975">
            <w:pPr>
              <w:ind w:left="0" w:firstLine="0"/>
              <w:jc w:val="lowKashida"/>
              <w:rPr>
                <w:rFonts w:ascii="Calibri" w:eastAsia="Times New Roman" w:hAnsi="Calibri" w:cs="Simplified Arabic"/>
                <w:b/>
                <w:bCs/>
                <w:rtl/>
                <w:lang w:bidi="ar-IQ"/>
              </w:rPr>
            </w:pPr>
          </w:p>
          <w:p w:rsidR="008E0975" w:rsidRPr="008E0975" w:rsidRDefault="008E0975" w:rsidP="008E0975">
            <w:pPr>
              <w:ind w:left="0" w:firstLine="0"/>
              <w:rPr>
                <w:rFonts w:ascii="Calibri" w:eastAsia="Times New Roman" w:hAnsi="Calibri" w:cs="Simplified Arabic"/>
                <w:b/>
                <w:bCs/>
                <w:lang w:bidi="ar-IQ"/>
              </w:rPr>
            </w:pPr>
          </w:p>
          <w:p w:rsidR="008E0975" w:rsidRPr="008E0975" w:rsidRDefault="008E0975" w:rsidP="008E0975">
            <w:pPr>
              <w:tabs>
                <w:tab w:val="left" w:pos="2962"/>
              </w:tabs>
              <w:ind w:left="0" w:firstLine="0"/>
              <w:rPr>
                <w:rFonts w:ascii="Calibri" w:eastAsia="Times New Roman" w:hAnsi="Calibri" w:cs="Simplified Arabic"/>
                <w:b/>
                <w:bCs/>
                <w:rtl/>
                <w:lang w:bidi="ar-IQ"/>
              </w:rPr>
            </w:pPr>
          </w:p>
          <w:p w:rsidR="008E0975" w:rsidRPr="008E0975" w:rsidRDefault="008E0975" w:rsidP="008E0975">
            <w:pPr>
              <w:tabs>
                <w:tab w:val="left" w:pos="2962"/>
              </w:tabs>
              <w:ind w:left="0" w:firstLine="0"/>
              <w:rPr>
                <w:rFonts w:ascii="Calibri" w:eastAsia="Times New Roman" w:hAnsi="Calibri" w:cs="Simplified Arabic"/>
                <w:b/>
                <w:bCs/>
                <w:rtl/>
                <w:lang w:bidi="ar-IQ"/>
              </w:rPr>
            </w:pPr>
          </w:p>
          <w:p w:rsidR="008E0975" w:rsidRPr="008E0975" w:rsidRDefault="008E0975" w:rsidP="008E0975">
            <w:pPr>
              <w:tabs>
                <w:tab w:val="left" w:pos="2962"/>
              </w:tabs>
              <w:ind w:left="0" w:firstLine="0"/>
              <w:rPr>
                <w:rFonts w:ascii="Calibri" w:eastAsia="Times New Roman" w:hAnsi="Calibri" w:cs="Simplified Arabic"/>
                <w:b/>
                <w:bCs/>
                <w:lang w:bidi="ar-IQ"/>
              </w:rPr>
            </w:pPr>
          </w:p>
        </w:tc>
        <w:tc>
          <w:tcPr>
            <w:tcW w:w="8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100</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100</w:t>
            </w:r>
          </w:p>
        </w:tc>
        <w:tc>
          <w:tcPr>
            <w:tcW w:w="54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w:t>
            </w:r>
            <w:r w:rsidRPr="008E0975">
              <w:rPr>
                <w:rFonts w:asciiTheme="minorBidi" w:eastAsia="Times New Roman" w:hAnsiTheme="minorBidi" w:cs="Simplified Arabic"/>
                <w:b/>
                <w:bCs/>
                <w:rtl/>
                <w:lang w:bidi="ar-IQ"/>
              </w:rPr>
              <w:t>قيد الدراسة للشمول بقرار  (432)لسنة 2015</w:t>
            </w:r>
            <w:r w:rsidRPr="008E0975">
              <w:rPr>
                <w:rFonts w:asciiTheme="minorBidi" w:eastAsia="Times New Roman" w:hAnsiTheme="minorBidi" w:cs="Simplified Arabic" w:hint="cs"/>
                <w:b/>
                <w:bCs/>
                <w:rtl/>
                <w:lang w:bidi="ar-IQ"/>
              </w:rPr>
              <w:t>:</w:t>
            </w:r>
          </w:p>
          <w:p w:rsidR="008E0975" w:rsidRPr="008E0975" w:rsidRDefault="008E0975" w:rsidP="008E0975">
            <w:pPr>
              <w:ind w:left="0" w:firstLine="0"/>
              <w:contextualSpacing/>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1) المجمع الإصلاحي النموذجي / البصرة.</w:t>
            </w:r>
          </w:p>
          <w:p w:rsidR="008E0975" w:rsidRPr="008E0975" w:rsidRDefault="008E0975" w:rsidP="008E0975">
            <w:pPr>
              <w:ind w:left="0" w:firstLine="0"/>
              <w:contextualSpacing/>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2) المجمع الإصلاحي النموذجي / الديوانية.</w:t>
            </w:r>
          </w:p>
          <w:p w:rsidR="008E0975" w:rsidRPr="008E0975" w:rsidRDefault="008E0975" w:rsidP="008E0975">
            <w:pPr>
              <w:ind w:left="0" w:firstLine="0"/>
              <w:contextualSpacing/>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3) مركز التدريب المهني / الديوانية.</w:t>
            </w:r>
          </w:p>
          <w:p w:rsidR="008E0975" w:rsidRPr="008E0975" w:rsidRDefault="008E0975" w:rsidP="008E0975">
            <w:pPr>
              <w:ind w:left="0" w:firstLine="0"/>
              <w:contextualSpacing/>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4) مركز التدريب المهني / بابل.</w:t>
            </w:r>
          </w:p>
          <w:p w:rsidR="008E0975" w:rsidRPr="008E0975" w:rsidRDefault="008E0975" w:rsidP="008E0975">
            <w:pPr>
              <w:ind w:left="0" w:firstLine="0"/>
              <w:contextualSpacing/>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5) مشروع إنشاء دار الحضانة في الوزيرية / بانتظار رد وزارة التخطيط لحسم الموضوع.</w:t>
            </w:r>
          </w:p>
          <w:p w:rsidR="008E0975" w:rsidRPr="008E0975" w:rsidRDefault="008E0975" w:rsidP="008E0975">
            <w:pPr>
              <w:ind w:left="0" w:firstLine="0"/>
              <w:contextualSpacing/>
              <w:rPr>
                <w:rFonts w:asciiTheme="minorBidi" w:eastAsia="Times New Roman" w:hAnsiTheme="minorBidi" w:cs="Simplified Arabic"/>
                <w:b/>
                <w:bCs/>
                <w:rtl/>
                <w:lang w:bidi="ar-IQ"/>
              </w:rPr>
            </w:pPr>
            <w:r w:rsidRPr="008E0975">
              <w:rPr>
                <w:rFonts w:asciiTheme="minorBidi" w:eastAsia="Times New Roman" w:hAnsiTheme="minorBidi" w:cs="Simplified Arabic"/>
                <w:b/>
                <w:bCs/>
                <w:rtl/>
                <w:lang w:bidi="ar-IQ"/>
              </w:rPr>
              <w:t xml:space="preserve">ملاحظة: تم </w:t>
            </w:r>
            <w:r w:rsidRPr="008E0975">
              <w:rPr>
                <w:rFonts w:asciiTheme="minorBidi" w:eastAsia="Times New Roman" w:hAnsiTheme="minorBidi" w:cs="Simplified Arabic" w:hint="cs"/>
                <w:b/>
                <w:bCs/>
                <w:rtl/>
                <w:lang w:bidi="ar-IQ"/>
              </w:rPr>
              <w:t>الإ</w:t>
            </w:r>
            <w:r w:rsidRPr="008E0975">
              <w:rPr>
                <w:rFonts w:asciiTheme="minorBidi" w:eastAsia="Times New Roman" w:hAnsiTheme="minorBidi" w:cs="Simplified Arabic"/>
                <w:b/>
                <w:bCs/>
                <w:rtl/>
                <w:lang w:bidi="ar-IQ"/>
              </w:rPr>
              <w:t>ع</w:t>
            </w:r>
            <w:r w:rsidRPr="008E0975">
              <w:rPr>
                <w:rFonts w:asciiTheme="minorBidi" w:eastAsia="Times New Roman" w:hAnsiTheme="minorBidi" w:cs="Simplified Arabic" w:hint="cs"/>
                <w:b/>
                <w:bCs/>
                <w:rtl/>
                <w:lang w:bidi="ar-IQ"/>
              </w:rPr>
              <w:t>لان على ا</w:t>
            </w:r>
            <w:r w:rsidRPr="008E0975">
              <w:rPr>
                <w:rFonts w:asciiTheme="minorBidi" w:eastAsia="Times New Roman" w:hAnsiTheme="minorBidi" w:cs="Simplified Arabic"/>
                <w:b/>
                <w:bCs/>
                <w:rtl/>
                <w:lang w:bidi="ar-IQ"/>
              </w:rPr>
              <w:t>لمشاريع الجديدة التالية:</w:t>
            </w:r>
          </w:p>
          <w:p w:rsidR="008E0975" w:rsidRPr="008E0975" w:rsidRDefault="008E0975" w:rsidP="008E0975">
            <w:pPr>
              <w:ind w:left="0" w:firstLine="0"/>
              <w:contextualSpacing/>
              <w:rPr>
                <w:rFonts w:asciiTheme="minorBidi" w:eastAsia="Times New Roman" w:hAnsiTheme="minorBidi" w:cs="Simplified Arabic"/>
                <w:b/>
                <w:bCs/>
                <w:rtl/>
                <w:lang w:bidi="ar-IQ"/>
              </w:rPr>
            </w:pPr>
            <w:r w:rsidRPr="008E0975">
              <w:rPr>
                <w:rFonts w:asciiTheme="minorBidi" w:eastAsia="Times New Roman" w:hAnsiTheme="minorBidi" w:cs="Simplified Arabic"/>
                <w:b/>
                <w:bCs/>
                <w:rtl/>
                <w:lang w:bidi="ar-IQ"/>
              </w:rPr>
              <w:t>1)مشروع تأهيل بناية الضمان المستديرة في الخلاني</w:t>
            </w:r>
            <w:r w:rsidRPr="008E0975">
              <w:rPr>
                <w:rFonts w:asciiTheme="minorBidi" w:eastAsia="Times New Roman" w:hAnsiTheme="minorBidi" w:cs="Simplified Arabic" w:hint="cs"/>
                <w:b/>
                <w:bCs/>
                <w:rtl/>
                <w:lang w:bidi="ar-IQ"/>
              </w:rPr>
              <w:t>.</w:t>
            </w:r>
          </w:p>
          <w:p w:rsidR="008E0975" w:rsidRPr="008E0975" w:rsidRDefault="008E0975" w:rsidP="008E0975">
            <w:pPr>
              <w:ind w:left="0" w:firstLine="0"/>
              <w:contextualSpacing/>
              <w:rPr>
                <w:rFonts w:asciiTheme="minorBidi" w:eastAsia="Times New Roman" w:hAnsiTheme="minorBidi" w:cs="Simplified Arabic"/>
                <w:b/>
                <w:bCs/>
                <w:rtl/>
                <w:lang w:bidi="ar-IQ"/>
              </w:rPr>
            </w:pPr>
            <w:r w:rsidRPr="008E0975">
              <w:rPr>
                <w:rFonts w:asciiTheme="minorBidi" w:eastAsia="Times New Roman" w:hAnsiTheme="minorBidi" w:cs="Simplified Arabic"/>
                <w:b/>
                <w:bCs/>
                <w:rtl/>
                <w:lang w:bidi="ar-IQ"/>
              </w:rPr>
              <w:t>2)مشروع تأهيل بناية الضمان شارع الكويتي /البصرة</w:t>
            </w:r>
            <w:r w:rsidRPr="008E0975">
              <w:rPr>
                <w:rFonts w:asciiTheme="minorBidi" w:eastAsia="Times New Roman" w:hAnsiTheme="minorBidi" w:cs="Simplified Arabic" w:hint="cs"/>
                <w:b/>
                <w:bCs/>
                <w:rtl/>
                <w:lang w:bidi="ar-IQ"/>
              </w:rPr>
              <w:t>.</w:t>
            </w:r>
          </w:p>
          <w:p w:rsidR="008E0975" w:rsidRPr="008E0975" w:rsidRDefault="008E0975" w:rsidP="008E0975">
            <w:pPr>
              <w:ind w:left="0" w:firstLine="0"/>
              <w:contextualSpacing/>
              <w:rPr>
                <w:rFonts w:asciiTheme="minorBidi" w:eastAsia="Times New Roman" w:hAnsiTheme="minorBidi" w:cs="Simplified Arabic"/>
                <w:b/>
                <w:bCs/>
                <w:rtl/>
                <w:lang w:bidi="ar-IQ"/>
              </w:rPr>
            </w:pPr>
            <w:r w:rsidRPr="008E0975">
              <w:rPr>
                <w:rFonts w:asciiTheme="minorBidi" w:eastAsia="Times New Roman" w:hAnsiTheme="minorBidi" w:cs="Simplified Arabic"/>
                <w:b/>
                <w:bCs/>
                <w:rtl/>
                <w:lang w:bidi="ar-IQ"/>
              </w:rPr>
              <w:t>3) الشروط الخاصة لشراء سيارات لدائرة التقاعد والضمان ا</w:t>
            </w:r>
            <w:r w:rsidRPr="008E0975">
              <w:rPr>
                <w:rFonts w:asciiTheme="minorBidi" w:eastAsia="Times New Roman" w:hAnsiTheme="minorBidi" w:cs="Simplified Arabic" w:hint="cs"/>
                <w:b/>
                <w:bCs/>
                <w:rtl/>
                <w:lang w:bidi="ar-IQ"/>
              </w:rPr>
              <w:t>لإ</w:t>
            </w:r>
            <w:r w:rsidRPr="008E0975">
              <w:rPr>
                <w:rFonts w:asciiTheme="minorBidi" w:eastAsia="Times New Roman" w:hAnsiTheme="minorBidi" w:cs="Simplified Arabic"/>
                <w:b/>
                <w:bCs/>
                <w:rtl/>
                <w:lang w:bidi="ar-IQ"/>
              </w:rPr>
              <w:t>جتماعي للعمال</w:t>
            </w:r>
            <w:r w:rsidRPr="008E0975">
              <w:rPr>
                <w:rFonts w:asciiTheme="minorBidi" w:eastAsia="Times New Roman" w:hAnsiTheme="minorBidi" w:cs="Simplified Arabic" w:hint="cs"/>
                <w:b/>
                <w:bCs/>
                <w:rtl/>
                <w:lang w:bidi="ar-IQ"/>
              </w:rPr>
              <w:t>.</w:t>
            </w:r>
          </w:p>
          <w:p w:rsidR="008E0975" w:rsidRPr="008E0975" w:rsidRDefault="008E0975" w:rsidP="008E0975">
            <w:pPr>
              <w:ind w:left="0" w:firstLine="0"/>
              <w:contextualSpacing/>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 xml:space="preserve">4)الشروط الخاصة </w:t>
            </w:r>
            <w:r w:rsidRPr="008E0975">
              <w:rPr>
                <w:rFonts w:asciiTheme="minorBidi" w:eastAsia="Times New Roman" w:hAnsiTheme="minorBidi" w:cs="Simplified Arabic" w:hint="cs"/>
                <w:b/>
                <w:bCs/>
                <w:rtl/>
                <w:lang w:bidi="ar-IQ"/>
              </w:rPr>
              <w:t>لإ</w:t>
            </w:r>
            <w:r w:rsidRPr="008E0975">
              <w:rPr>
                <w:rFonts w:asciiTheme="minorBidi" w:eastAsia="Times New Roman" w:hAnsiTheme="minorBidi" w:cs="Simplified Arabic"/>
                <w:b/>
                <w:bCs/>
                <w:rtl/>
                <w:lang w:bidi="ar-IQ"/>
              </w:rPr>
              <w:t xml:space="preserve">كمال نواقص بناية دائرة </w:t>
            </w:r>
            <w:r w:rsidRPr="008E0975">
              <w:rPr>
                <w:rFonts w:asciiTheme="minorBidi" w:eastAsia="Times New Roman" w:hAnsiTheme="minorBidi" w:cs="Simplified Arabic" w:hint="cs"/>
                <w:b/>
                <w:bCs/>
                <w:rtl/>
                <w:lang w:bidi="ar-IQ"/>
              </w:rPr>
              <w:t>إ</w:t>
            </w:r>
            <w:r w:rsidRPr="008E0975">
              <w:rPr>
                <w:rFonts w:asciiTheme="minorBidi" w:eastAsia="Times New Roman" w:hAnsiTheme="minorBidi" w:cs="Simplified Arabic"/>
                <w:b/>
                <w:bCs/>
                <w:rtl/>
                <w:lang w:bidi="ar-IQ"/>
              </w:rPr>
              <w:t>صلاح ا</w:t>
            </w:r>
            <w:r w:rsidRPr="008E0975">
              <w:rPr>
                <w:rFonts w:asciiTheme="minorBidi" w:eastAsia="Times New Roman" w:hAnsiTheme="minorBidi" w:cs="Simplified Arabic" w:hint="cs"/>
                <w:b/>
                <w:bCs/>
                <w:rtl/>
                <w:lang w:bidi="ar-IQ"/>
              </w:rPr>
              <w:t>لأ</w:t>
            </w:r>
            <w:r w:rsidRPr="008E0975">
              <w:rPr>
                <w:rFonts w:asciiTheme="minorBidi" w:eastAsia="Times New Roman" w:hAnsiTheme="minorBidi" w:cs="Simplified Arabic"/>
                <w:b/>
                <w:bCs/>
                <w:rtl/>
                <w:lang w:bidi="ar-IQ"/>
              </w:rPr>
              <w:t>حداث /الوزيرية</w:t>
            </w:r>
            <w:r w:rsidRPr="008E0975">
              <w:rPr>
                <w:rFonts w:asciiTheme="minorBidi" w:eastAsia="Times New Roman" w:hAnsiTheme="minorBidi" w:cs="Simplified Arabic" w:hint="cs"/>
                <w:b/>
                <w:bCs/>
                <w:rtl/>
                <w:lang w:bidi="ar-IQ"/>
              </w:rPr>
              <w:t>.</w:t>
            </w:r>
          </w:p>
        </w:tc>
        <w:tc>
          <w:tcPr>
            <w:tcW w:w="117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لا يوجد</w:t>
            </w:r>
          </w:p>
        </w:tc>
        <w:tc>
          <w:tcPr>
            <w:tcW w:w="11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لا يوجد</w:t>
            </w:r>
          </w:p>
          <w:p w:rsidR="008E0975" w:rsidRPr="008E0975" w:rsidRDefault="008E0975" w:rsidP="008E0975">
            <w:pPr>
              <w:ind w:left="0" w:firstLine="0"/>
              <w:jc w:val="center"/>
              <w:rPr>
                <w:rFonts w:asciiTheme="minorBidi" w:eastAsia="Times New Roman" w:hAnsiTheme="minorBidi" w:cs="Simplified Arabic"/>
                <w:b/>
                <w:bCs/>
                <w:rtl/>
                <w:lang w:bidi="ar-IQ"/>
              </w:rPr>
            </w:pPr>
          </w:p>
          <w:p w:rsidR="008E0975" w:rsidRPr="008E0975" w:rsidRDefault="008E0975" w:rsidP="008E0975">
            <w:pPr>
              <w:ind w:left="0" w:firstLine="0"/>
              <w:jc w:val="center"/>
              <w:rPr>
                <w:rFonts w:asciiTheme="minorBidi" w:eastAsia="Times New Roman" w:hAnsiTheme="minorBidi" w:cs="Simplified Arabic"/>
                <w:b/>
                <w:bCs/>
                <w:rtl/>
                <w:lang w:bidi="ar-IQ"/>
              </w:rPr>
            </w:pPr>
          </w:p>
          <w:p w:rsidR="008E0975" w:rsidRPr="008E0975" w:rsidRDefault="008E0975" w:rsidP="008E0975">
            <w:pPr>
              <w:ind w:left="0" w:firstLine="0"/>
              <w:jc w:val="center"/>
              <w:rPr>
                <w:rFonts w:asciiTheme="minorBidi" w:eastAsia="Times New Roman" w:hAnsiTheme="minorBidi" w:cs="Simplified Arabic"/>
                <w:b/>
                <w:bCs/>
                <w:rtl/>
                <w:lang w:bidi="ar-IQ"/>
              </w:rPr>
            </w:pPr>
          </w:p>
          <w:p w:rsidR="008E0975" w:rsidRPr="008E0975" w:rsidRDefault="008E0975" w:rsidP="008E0975">
            <w:pPr>
              <w:ind w:left="0" w:firstLine="0"/>
              <w:jc w:val="center"/>
              <w:rPr>
                <w:rFonts w:asciiTheme="minorBidi" w:eastAsia="Times New Roman" w:hAnsiTheme="minorBidi" w:cs="Simplified Arabic"/>
                <w:b/>
                <w:bCs/>
                <w:rtl/>
                <w:lang w:bidi="ar-IQ"/>
              </w:rPr>
            </w:pPr>
          </w:p>
          <w:p w:rsidR="008E0975" w:rsidRPr="008E0975" w:rsidRDefault="008E0975" w:rsidP="008E0975">
            <w:pPr>
              <w:ind w:left="0" w:firstLine="0"/>
              <w:jc w:val="center"/>
              <w:rPr>
                <w:rFonts w:asciiTheme="minorBidi" w:eastAsia="Times New Roman" w:hAnsiTheme="minorBidi" w:cs="Simplified Arabic"/>
                <w:b/>
                <w:bCs/>
                <w:rtl/>
                <w:lang w:bidi="ar-IQ"/>
              </w:rPr>
            </w:pPr>
          </w:p>
          <w:p w:rsidR="008E0975" w:rsidRPr="008E0975" w:rsidRDefault="008E0975" w:rsidP="008E0975">
            <w:pPr>
              <w:ind w:left="0" w:firstLine="0"/>
              <w:jc w:val="center"/>
              <w:rPr>
                <w:rFonts w:asciiTheme="minorBidi" w:eastAsia="Times New Roman" w:hAnsiTheme="minorBidi" w:cs="Simplified Arabic"/>
                <w:b/>
                <w:bCs/>
                <w:rtl/>
                <w:lang w:bidi="ar-IQ"/>
              </w:rPr>
            </w:pPr>
          </w:p>
          <w:p w:rsidR="008E0975" w:rsidRPr="008E0975" w:rsidRDefault="008E0975" w:rsidP="008E0975">
            <w:pPr>
              <w:ind w:left="0" w:firstLine="0"/>
              <w:jc w:val="center"/>
              <w:rPr>
                <w:rFonts w:asciiTheme="minorBidi" w:eastAsia="Times New Roman" w:hAnsiTheme="minorBidi" w:cs="Simplified Arabic"/>
                <w:b/>
                <w:bCs/>
                <w:rtl/>
                <w:lang w:bidi="ar-IQ"/>
              </w:rPr>
            </w:pPr>
          </w:p>
          <w:p w:rsidR="008E0975" w:rsidRPr="008E0975" w:rsidRDefault="008E0975" w:rsidP="008E0975">
            <w:pPr>
              <w:ind w:left="0" w:firstLine="0"/>
              <w:jc w:val="center"/>
              <w:rPr>
                <w:rFonts w:asciiTheme="minorBidi" w:eastAsia="Times New Roman" w:hAnsiTheme="minorBidi" w:cs="Simplified Arabic"/>
                <w:b/>
                <w:bCs/>
                <w:rtl/>
                <w:lang w:bidi="ar-IQ"/>
              </w:rPr>
            </w:pPr>
          </w:p>
          <w:p w:rsidR="008E0975" w:rsidRPr="008E0975" w:rsidRDefault="008E0975" w:rsidP="008E0975">
            <w:pPr>
              <w:ind w:left="0" w:firstLine="0"/>
              <w:jc w:val="center"/>
              <w:rPr>
                <w:rFonts w:asciiTheme="minorBidi" w:eastAsia="Times New Roman" w:hAnsiTheme="minorBidi" w:cs="Simplified Arabic"/>
                <w:b/>
                <w:bCs/>
                <w:rtl/>
                <w:lang w:bidi="ar-IQ"/>
              </w:rPr>
            </w:pPr>
          </w:p>
          <w:p w:rsidR="008E0975" w:rsidRPr="008E0975" w:rsidRDefault="008E0975" w:rsidP="008E0975">
            <w:pPr>
              <w:ind w:left="0" w:firstLine="0"/>
              <w:jc w:val="center"/>
              <w:rPr>
                <w:rFonts w:asciiTheme="minorBidi" w:eastAsia="Times New Roman" w:hAnsiTheme="minorBidi" w:cs="Simplified Arabic"/>
                <w:b/>
                <w:bCs/>
                <w:rtl/>
                <w:lang w:bidi="ar-IQ"/>
              </w:rPr>
            </w:pPr>
          </w:p>
          <w:p w:rsidR="008E0975" w:rsidRPr="008E0975" w:rsidRDefault="008E0975" w:rsidP="008E0975">
            <w:pPr>
              <w:ind w:left="0" w:firstLine="0"/>
              <w:jc w:val="center"/>
              <w:rPr>
                <w:rFonts w:asciiTheme="minorBidi" w:eastAsia="Times New Roman" w:hAnsiTheme="minorBidi" w:cs="Simplified Arabic"/>
                <w:b/>
                <w:bCs/>
                <w:rtl/>
                <w:lang w:bidi="ar-IQ"/>
              </w:rPr>
            </w:pPr>
          </w:p>
          <w:p w:rsidR="008E0975" w:rsidRPr="008E0975" w:rsidRDefault="008E0975" w:rsidP="008E0975">
            <w:pPr>
              <w:ind w:left="0" w:firstLine="0"/>
              <w:rPr>
                <w:rFonts w:asciiTheme="minorBidi" w:eastAsia="Times New Roman" w:hAnsiTheme="minorBidi" w:cs="Simplified Arabic"/>
                <w:b/>
                <w:bCs/>
                <w:lang w:bidi="ar-IQ"/>
              </w:rPr>
            </w:pPr>
          </w:p>
        </w:tc>
      </w:tr>
      <w:tr w:rsidR="008E0975" w:rsidRPr="008E0975" w:rsidTr="00434E5A">
        <w:tc>
          <w:tcPr>
            <w:tcW w:w="14034" w:type="dxa"/>
            <w:gridSpan w:val="10"/>
            <w:tcBorders>
              <w:top w:val="nil"/>
              <w:left w:val="nil"/>
              <w:bottom w:val="single" w:sz="4" w:space="0" w:color="000000" w:themeColor="text1"/>
              <w:right w:val="nil"/>
            </w:tcBorders>
          </w:tcPr>
          <w:p w:rsidR="008E0975" w:rsidRPr="008E0975" w:rsidRDefault="008E0975" w:rsidP="008E0975">
            <w:pPr>
              <w:numPr>
                <w:ilvl w:val="0"/>
                <w:numId w:val="12"/>
              </w:numPr>
              <w:contextualSpacing/>
              <w:rPr>
                <w:rFonts w:ascii="Arial Unicode MS" w:hAnsi="Arial Unicode MS" w:cs="Simplified Arabic"/>
                <w:b/>
                <w:bCs/>
                <w:color w:val="FF0000"/>
                <w:sz w:val="28"/>
                <w:szCs w:val="28"/>
                <w:u w:val="single"/>
                <w:rtl/>
                <w:lang w:bidi="ar-IQ"/>
              </w:rPr>
            </w:pPr>
            <w:r w:rsidRPr="008E0975">
              <w:rPr>
                <w:rFonts w:ascii="Arial Unicode MS" w:hAnsi="Arial Unicode MS" w:cs="Simple Indust Shaded"/>
                <w:b/>
                <w:bCs/>
                <w:color w:val="000000"/>
                <w:sz w:val="52"/>
                <w:szCs w:val="52"/>
                <w:lang w:bidi="ar-IQ"/>
              </w:rPr>
              <w:lastRenderedPageBreak/>
              <w:br w:type="page"/>
            </w:r>
            <w:r w:rsidRPr="008E0975">
              <w:rPr>
                <w:rFonts w:ascii="Arial Unicode MS" w:hAnsi="Arial Unicode MS" w:cs="Simple Indust Shaded"/>
                <w:b/>
                <w:bCs/>
                <w:color w:val="000000"/>
                <w:sz w:val="52"/>
                <w:szCs w:val="52"/>
                <w:lang w:bidi="ar-IQ"/>
              </w:rPr>
              <w:br w:type="page"/>
            </w:r>
            <w:r w:rsidRPr="008E0975">
              <w:rPr>
                <w:rFonts w:asciiTheme="majorBidi" w:hAnsiTheme="majorBidi" w:cs="Simplified Arabic"/>
                <w:b/>
                <w:bCs/>
                <w:color w:val="FF0000"/>
                <w:sz w:val="32"/>
                <w:szCs w:val="32"/>
                <w:u w:val="single"/>
                <w:rtl/>
                <w:lang w:bidi="ar-IQ"/>
              </w:rPr>
              <w:t>محور الموازنة الجارية (صيانة المباني)</w:t>
            </w:r>
            <w:r w:rsidRPr="008E0975">
              <w:rPr>
                <w:rFonts w:asciiTheme="majorBidi" w:hAnsiTheme="majorBidi" w:cs="Simplified Arabic" w:hint="cs"/>
                <w:b/>
                <w:bCs/>
                <w:color w:val="FF0000"/>
                <w:sz w:val="32"/>
                <w:szCs w:val="32"/>
                <w:u w:val="single"/>
                <w:rtl/>
                <w:lang w:bidi="ar-IQ"/>
              </w:rPr>
              <w:t>:</w:t>
            </w:r>
          </w:p>
          <w:p w:rsidR="008E0975" w:rsidRPr="008E0975" w:rsidRDefault="008E0975" w:rsidP="008E0975">
            <w:pPr>
              <w:ind w:left="0" w:firstLine="0"/>
              <w:rPr>
                <w:rFonts w:asciiTheme="minorBidi" w:eastAsia="Times New Roman" w:hAnsiTheme="minorBidi" w:cs="Simplified Arabic"/>
                <w:b/>
                <w:bCs/>
                <w:sz w:val="28"/>
                <w:szCs w:val="28"/>
                <w:lang w:bidi="ar-IQ"/>
              </w:rPr>
            </w:pPr>
            <w:r w:rsidRPr="008E0975">
              <w:rPr>
                <w:rFonts w:asciiTheme="minorBidi" w:eastAsia="Times New Roman" w:hAnsiTheme="minorBidi" w:cs="Simplified Arabic" w:hint="cs"/>
                <w:b/>
                <w:bCs/>
                <w:sz w:val="28"/>
                <w:szCs w:val="28"/>
                <w:rtl/>
                <w:lang w:bidi="ar-IQ"/>
              </w:rPr>
              <w:t>تقوم الدائرة بأعمال الصيانة للأبنية التابعة لديوان الوزارة مع صيانة وإدامة وتشغيل المولدات والمنظومات الخاصة بالحريق والكاميرات.</w:t>
            </w:r>
          </w:p>
        </w:tc>
      </w:tr>
      <w:tr w:rsidR="008E0975" w:rsidRPr="008E0975" w:rsidTr="00434E5A">
        <w:trPr>
          <w:trHeight w:val="63"/>
        </w:trPr>
        <w:tc>
          <w:tcPr>
            <w:tcW w:w="14034"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Pr>
          <w:tbl>
            <w:tblPr>
              <w:tblStyle w:val="TableGrid"/>
              <w:bidiVisual/>
              <w:tblW w:w="14063" w:type="dxa"/>
              <w:tblLayout w:type="fixed"/>
              <w:tblLook w:val="04A0" w:firstRow="1" w:lastRow="0" w:firstColumn="1" w:lastColumn="0" w:noHBand="0" w:noVBand="1"/>
            </w:tblPr>
            <w:tblGrid>
              <w:gridCol w:w="4003"/>
              <w:gridCol w:w="992"/>
              <w:gridCol w:w="1134"/>
              <w:gridCol w:w="5193"/>
              <w:gridCol w:w="1260"/>
              <w:gridCol w:w="1481"/>
            </w:tblGrid>
            <w:tr w:rsidR="008E0975" w:rsidRPr="008E0975" w:rsidTr="00434E5A">
              <w:trPr>
                <w:trHeight w:val="394"/>
              </w:trPr>
              <w:tc>
                <w:tcPr>
                  <w:tcW w:w="4003" w:type="dxa"/>
                  <w:vMerge w:val="restart"/>
                  <w:tcBorders>
                    <w:top w:val="single" w:sz="4" w:space="0" w:color="000000" w:themeColor="text1"/>
                    <w:left w:val="nil"/>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hint="cs"/>
                      <w:b/>
                      <w:bCs/>
                      <w:sz w:val="24"/>
                      <w:szCs w:val="24"/>
                      <w:rtl/>
                      <w:lang w:bidi="ar-IQ"/>
                    </w:rPr>
                    <w:t>أ</w:t>
                  </w:r>
                  <w:r w:rsidRPr="008E0975">
                    <w:rPr>
                      <w:rFonts w:asciiTheme="minorBidi" w:eastAsia="Times New Roman" w:hAnsiTheme="minorBidi" w:cs="Simplified Arabic"/>
                      <w:b/>
                      <w:bCs/>
                      <w:sz w:val="24"/>
                      <w:szCs w:val="24"/>
                      <w:rtl/>
                      <w:lang w:bidi="ar-IQ"/>
                    </w:rPr>
                    <w:t>نشطة الخطة</w:t>
                  </w:r>
                </w:p>
              </w:tc>
              <w:tc>
                <w:tcPr>
                  <w:tcW w:w="212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sz w:val="24"/>
                      <w:szCs w:val="24"/>
                      <w:rtl/>
                      <w:lang w:bidi="ar-IQ"/>
                    </w:rPr>
                  </w:pPr>
                  <w:r w:rsidRPr="008E0975">
                    <w:rPr>
                      <w:rFonts w:asciiTheme="minorBidi" w:eastAsia="Times New Roman" w:hAnsiTheme="minorBidi" w:cs="Simplified Arabic"/>
                      <w:b/>
                      <w:bCs/>
                      <w:sz w:val="24"/>
                      <w:szCs w:val="24"/>
                      <w:rtl/>
                      <w:lang w:bidi="ar-IQ"/>
                    </w:rPr>
                    <w:t>الفعاليات رقماً</w:t>
                  </w:r>
                </w:p>
                <w:p w:rsidR="008E0975" w:rsidRPr="008E0975" w:rsidRDefault="008E0975" w:rsidP="008E0975">
                  <w:pPr>
                    <w:ind w:left="0" w:firstLine="0"/>
                    <w:jc w:val="center"/>
                    <w:rPr>
                      <w:rFonts w:asciiTheme="minorBidi" w:eastAsia="Times New Roman" w:hAnsiTheme="minorBidi" w:cs="Simplified Arabic"/>
                      <w:b/>
                      <w:bCs/>
                      <w:sz w:val="24"/>
                      <w:szCs w:val="24"/>
                      <w:lang w:bidi="ar-IQ"/>
                    </w:rPr>
                  </w:pPr>
                </w:p>
              </w:tc>
              <w:tc>
                <w:tcPr>
                  <w:tcW w:w="519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b/>
                      <w:bCs/>
                      <w:sz w:val="24"/>
                      <w:szCs w:val="24"/>
                      <w:rtl/>
                      <w:lang w:bidi="ar-IQ"/>
                    </w:rPr>
                    <w:t>وصف موجز للفعاليات</w:t>
                  </w:r>
                </w:p>
              </w:tc>
              <w:tc>
                <w:tcPr>
                  <w:tcW w:w="126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hint="cs"/>
                      <w:b/>
                      <w:bCs/>
                      <w:sz w:val="24"/>
                      <w:szCs w:val="24"/>
                      <w:rtl/>
                      <w:lang w:bidi="ar-IQ"/>
                    </w:rPr>
                    <w:t>أ</w:t>
                  </w:r>
                  <w:r w:rsidRPr="008E0975">
                    <w:rPr>
                      <w:rFonts w:asciiTheme="minorBidi" w:eastAsia="Times New Roman" w:hAnsiTheme="minorBidi" w:cs="Simplified Arabic"/>
                      <w:b/>
                      <w:bCs/>
                      <w:sz w:val="24"/>
                      <w:szCs w:val="24"/>
                      <w:rtl/>
                      <w:lang w:bidi="ar-IQ"/>
                    </w:rPr>
                    <w:t>سباب ا</w:t>
                  </w:r>
                  <w:r w:rsidRPr="008E0975">
                    <w:rPr>
                      <w:rFonts w:asciiTheme="minorBidi" w:eastAsia="Times New Roman" w:hAnsiTheme="minorBidi" w:cs="Simplified Arabic" w:hint="cs"/>
                      <w:b/>
                      <w:bCs/>
                      <w:sz w:val="24"/>
                      <w:szCs w:val="24"/>
                      <w:rtl/>
                      <w:lang w:bidi="ar-IQ"/>
                    </w:rPr>
                    <w:t>لإ</w:t>
                  </w:r>
                  <w:r w:rsidRPr="008E0975">
                    <w:rPr>
                      <w:rFonts w:asciiTheme="minorBidi" w:eastAsia="Times New Roman" w:hAnsiTheme="minorBidi" w:cs="Simplified Arabic"/>
                      <w:b/>
                      <w:bCs/>
                      <w:sz w:val="24"/>
                      <w:szCs w:val="24"/>
                      <w:rtl/>
                      <w:lang w:bidi="ar-IQ"/>
                    </w:rPr>
                    <w:t>نحراف</w:t>
                  </w:r>
                </w:p>
              </w:tc>
              <w:tc>
                <w:tcPr>
                  <w:tcW w:w="1481"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b/>
                      <w:bCs/>
                      <w:sz w:val="24"/>
                      <w:szCs w:val="24"/>
                      <w:rtl/>
                      <w:lang w:bidi="ar-IQ"/>
                    </w:rPr>
                    <w:t>المعالجات</w:t>
                  </w:r>
                </w:p>
              </w:tc>
            </w:tr>
            <w:tr w:rsidR="008E0975" w:rsidRPr="008E0975" w:rsidTr="00434E5A">
              <w:trPr>
                <w:trHeight w:val="343"/>
              </w:trPr>
              <w:tc>
                <w:tcPr>
                  <w:tcW w:w="4003" w:type="dxa"/>
                  <w:vMerge/>
                  <w:tcBorders>
                    <w:top w:val="single" w:sz="4" w:space="0" w:color="000000" w:themeColor="text1"/>
                    <w:left w:val="nil"/>
                    <w:bottom w:val="single" w:sz="4" w:space="0" w:color="000000" w:themeColor="text1"/>
                    <w:right w:val="single" w:sz="4" w:space="0" w:color="000000" w:themeColor="text1"/>
                  </w:tcBorders>
                  <w:vAlign w:val="center"/>
                  <w:hideMark/>
                </w:tcPr>
                <w:p w:rsidR="008E0975" w:rsidRPr="008E0975" w:rsidRDefault="008E0975" w:rsidP="008E0975">
                  <w:pPr>
                    <w:ind w:left="0" w:firstLine="0"/>
                    <w:rPr>
                      <w:rFonts w:asciiTheme="minorBidi" w:eastAsia="Times New Roman" w:hAnsiTheme="minorBidi" w:cs="Simplified Arabic"/>
                      <w:b/>
                      <w:bCs/>
                      <w:sz w:val="24"/>
                      <w:szCs w:val="24"/>
                      <w:lang w:bidi="ar-IQ"/>
                    </w:rPr>
                  </w:pP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rtl/>
                      <w:lang w:bidi="ar-IQ"/>
                    </w:rPr>
                  </w:pPr>
                  <w:r w:rsidRPr="008E0975">
                    <w:rPr>
                      <w:rFonts w:asciiTheme="minorBidi" w:eastAsia="Times New Roman" w:hAnsiTheme="minorBidi" w:cs="Simplified Arabic"/>
                      <w:b/>
                      <w:bCs/>
                      <w:sz w:val="24"/>
                      <w:szCs w:val="24"/>
                      <w:rtl/>
                      <w:lang w:bidi="ar-IQ"/>
                    </w:rPr>
                    <w:t>المخطط</w:t>
                  </w:r>
                </w:p>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hint="cs"/>
                      <w:b/>
                      <w:bCs/>
                      <w:sz w:val="24"/>
                      <w:szCs w:val="24"/>
                      <w:rtl/>
                      <w:lang w:bidi="ar-IQ"/>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rtl/>
                      <w:lang w:bidi="ar-IQ"/>
                    </w:rPr>
                  </w:pPr>
                  <w:r w:rsidRPr="008E0975">
                    <w:rPr>
                      <w:rFonts w:asciiTheme="minorBidi" w:eastAsia="Times New Roman" w:hAnsiTheme="minorBidi" w:cs="Simplified Arabic"/>
                      <w:b/>
                      <w:bCs/>
                      <w:sz w:val="24"/>
                      <w:szCs w:val="24"/>
                      <w:rtl/>
                      <w:lang w:bidi="ar-IQ"/>
                    </w:rPr>
                    <w:t>المتحقق</w:t>
                  </w:r>
                </w:p>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hint="cs"/>
                      <w:b/>
                      <w:bCs/>
                      <w:sz w:val="24"/>
                      <w:szCs w:val="24"/>
                      <w:rtl/>
                      <w:lang w:bidi="ar-IQ"/>
                    </w:rPr>
                    <w:t>%</w:t>
                  </w:r>
                </w:p>
              </w:tc>
              <w:tc>
                <w:tcPr>
                  <w:tcW w:w="519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E0975" w:rsidRPr="008E0975" w:rsidRDefault="008E0975" w:rsidP="008E0975">
                  <w:pPr>
                    <w:ind w:left="0" w:firstLine="0"/>
                    <w:rPr>
                      <w:rFonts w:asciiTheme="minorBidi" w:eastAsia="Times New Roman" w:hAnsiTheme="minorBidi" w:cs="Simplified Arabic"/>
                      <w:b/>
                      <w:bCs/>
                      <w:sz w:val="24"/>
                      <w:szCs w:val="24"/>
                      <w:lang w:bidi="ar-IQ"/>
                    </w:rPr>
                  </w:pPr>
                </w:p>
              </w:tc>
              <w:tc>
                <w:tcPr>
                  <w:tcW w:w="1260"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E0975" w:rsidRPr="008E0975" w:rsidRDefault="008E0975" w:rsidP="008E0975">
                  <w:pPr>
                    <w:ind w:left="0" w:firstLine="0"/>
                    <w:rPr>
                      <w:rFonts w:asciiTheme="minorBidi" w:eastAsia="Times New Roman" w:hAnsiTheme="minorBidi" w:cs="Simplified Arabic"/>
                      <w:b/>
                      <w:bCs/>
                      <w:sz w:val="24"/>
                      <w:szCs w:val="24"/>
                      <w:lang w:bidi="ar-IQ"/>
                    </w:rPr>
                  </w:pPr>
                </w:p>
              </w:tc>
              <w:tc>
                <w:tcPr>
                  <w:tcW w:w="148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E0975" w:rsidRPr="008E0975" w:rsidRDefault="008E0975" w:rsidP="008E0975">
                  <w:pPr>
                    <w:ind w:left="0" w:firstLine="0"/>
                    <w:rPr>
                      <w:rFonts w:asciiTheme="minorBidi" w:eastAsia="Times New Roman" w:hAnsiTheme="minorBidi" w:cs="Simplified Arabic"/>
                      <w:b/>
                      <w:bCs/>
                      <w:sz w:val="24"/>
                      <w:szCs w:val="24"/>
                      <w:lang w:bidi="ar-IQ"/>
                    </w:rPr>
                  </w:pPr>
                </w:p>
              </w:tc>
            </w:tr>
            <w:tr w:rsidR="008E0975" w:rsidRPr="008E0975" w:rsidTr="00434E5A">
              <w:tc>
                <w:tcPr>
                  <w:tcW w:w="14063"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rtl/>
                      <w:lang w:bidi="ar-IQ"/>
                    </w:rPr>
                  </w:pPr>
                </w:p>
              </w:tc>
            </w:tr>
          </w:tbl>
          <w:p w:rsidR="008E0975" w:rsidRPr="008E0975" w:rsidRDefault="008E0975" w:rsidP="008E0975">
            <w:pPr>
              <w:ind w:left="0" w:firstLine="0"/>
              <w:rPr>
                <w:rFonts w:asciiTheme="minorBidi" w:eastAsia="Times New Roman" w:hAnsiTheme="minorBidi" w:cs="Simplified Arabic"/>
                <w:b/>
                <w:bCs/>
                <w:sz w:val="24"/>
                <w:szCs w:val="24"/>
                <w:lang w:bidi="ar-IQ"/>
              </w:rPr>
            </w:pPr>
          </w:p>
        </w:tc>
      </w:tr>
      <w:tr w:rsidR="008E0975" w:rsidRPr="008E0975" w:rsidTr="00434E5A">
        <w:trPr>
          <w:trHeight w:val="63"/>
        </w:trPr>
        <w:tc>
          <w:tcPr>
            <w:tcW w:w="41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rtl/>
                <w:lang w:bidi="ar-IQ"/>
              </w:rPr>
            </w:pPr>
            <w:r w:rsidRPr="008E0975">
              <w:rPr>
                <w:rFonts w:ascii="Calibri" w:eastAsia="Times New Roman" w:hAnsi="Calibri" w:cs="Simplified Arabic" w:hint="cs"/>
                <w:b/>
                <w:bCs/>
                <w:rtl/>
                <w:lang w:bidi="ar-IQ"/>
              </w:rPr>
              <w:t>1</w:t>
            </w:r>
            <w:r w:rsidRPr="008E0975">
              <w:rPr>
                <w:rFonts w:ascii="Calibri" w:eastAsia="Times New Roman" w:hAnsi="Calibri" w:cs="Simplified Arabic"/>
                <w:b/>
                <w:bCs/>
                <w:rtl/>
                <w:lang w:bidi="ar-IQ"/>
              </w:rPr>
              <w:t xml:space="preserve">) القيام بمتابعة </w:t>
            </w:r>
            <w:r w:rsidRPr="008E0975">
              <w:rPr>
                <w:rFonts w:ascii="Calibri" w:eastAsia="Times New Roman" w:hAnsi="Calibri" w:cs="Simplified Arabic" w:hint="cs"/>
                <w:b/>
                <w:bCs/>
                <w:rtl/>
                <w:lang w:bidi="ar-IQ"/>
              </w:rPr>
              <w:t>إ</w:t>
            </w:r>
            <w:r w:rsidRPr="008E0975">
              <w:rPr>
                <w:rFonts w:ascii="Calibri" w:eastAsia="Times New Roman" w:hAnsi="Calibri" w:cs="Simplified Arabic"/>
                <w:b/>
                <w:bCs/>
                <w:rtl/>
                <w:lang w:bidi="ar-IQ"/>
              </w:rPr>
              <w:t>صلاح جميع</w:t>
            </w:r>
            <w:r w:rsidRPr="008E0975">
              <w:rPr>
                <w:rFonts w:ascii="Calibri" w:eastAsia="Times New Roman" w:hAnsi="Calibri" w:cs="Simplified Arabic" w:hint="cs"/>
                <w:b/>
                <w:bCs/>
                <w:rtl/>
                <w:lang w:bidi="ar-IQ"/>
              </w:rPr>
              <w:t xml:space="preserve"> </w:t>
            </w:r>
            <w:r w:rsidRPr="008E0975">
              <w:rPr>
                <w:rFonts w:ascii="Calibri" w:eastAsia="Times New Roman" w:hAnsi="Calibri" w:cs="Simplified Arabic"/>
                <w:b/>
                <w:bCs/>
                <w:rtl/>
                <w:lang w:bidi="ar-IQ"/>
              </w:rPr>
              <w:t>ا</w:t>
            </w:r>
            <w:r w:rsidRPr="008E0975">
              <w:rPr>
                <w:rFonts w:ascii="Calibri" w:eastAsia="Times New Roman" w:hAnsi="Calibri" w:cs="Simplified Arabic" w:hint="cs"/>
                <w:b/>
                <w:bCs/>
                <w:rtl/>
                <w:lang w:bidi="ar-IQ"/>
              </w:rPr>
              <w:t>لأ</w:t>
            </w:r>
            <w:r w:rsidRPr="008E0975">
              <w:rPr>
                <w:rFonts w:ascii="Calibri" w:eastAsia="Times New Roman" w:hAnsi="Calibri" w:cs="Simplified Arabic"/>
                <w:b/>
                <w:bCs/>
                <w:rtl/>
                <w:lang w:bidi="ar-IQ"/>
              </w:rPr>
              <w:t>ضرار للمباني وبضمنها مبنى</w:t>
            </w:r>
            <w:r w:rsidRPr="008E0975">
              <w:rPr>
                <w:rFonts w:ascii="Calibri" w:eastAsia="Times New Roman" w:hAnsi="Calibri" w:cs="Simplified Arabic" w:hint="cs"/>
                <w:b/>
                <w:bCs/>
                <w:rtl/>
                <w:lang w:bidi="ar-IQ"/>
              </w:rPr>
              <w:t xml:space="preserve"> </w:t>
            </w:r>
            <w:r w:rsidRPr="008E0975">
              <w:rPr>
                <w:rFonts w:ascii="Calibri" w:eastAsia="Times New Roman" w:hAnsi="Calibri" w:cs="Simplified Arabic"/>
                <w:b/>
                <w:bCs/>
                <w:rtl/>
                <w:lang w:bidi="ar-IQ"/>
              </w:rPr>
              <w:t>ديوان الوزارة و</w:t>
            </w:r>
            <w:r w:rsidRPr="008E0975">
              <w:rPr>
                <w:rFonts w:ascii="Calibri" w:eastAsia="Times New Roman" w:hAnsi="Calibri" w:cs="Simplified Arabic" w:hint="cs"/>
                <w:b/>
                <w:bCs/>
                <w:rtl/>
                <w:lang w:bidi="ar-IQ"/>
              </w:rPr>
              <w:t>دائرة المشاريع .</w:t>
            </w:r>
          </w:p>
          <w:p w:rsidR="008E0975" w:rsidRPr="008E0975" w:rsidRDefault="008E0975" w:rsidP="008E0975">
            <w:pPr>
              <w:ind w:left="0" w:firstLine="0"/>
              <w:jc w:val="lowKashida"/>
              <w:rPr>
                <w:rFonts w:ascii="Calibri" w:eastAsia="Times New Roman" w:hAnsi="Calibri" w:cs="Simplified Arabic"/>
                <w:b/>
                <w:bCs/>
                <w:lang w:bidi="ar-IQ"/>
              </w:rPr>
            </w:pPr>
          </w:p>
        </w:tc>
        <w:tc>
          <w:tcPr>
            <w:tcW w:w="98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100</w:t>
            </w:r>
          </w:p>
        </w:tc>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50</w:t>
            </w:r>
          </w:p>
        </w:tc>
        <w:tc>
          <w:tcPr>
            <w:tcW w:w="52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 xml:space="preserve">تم </w:t>
            </w:r>
            <w:r w:rsidRPr="008E0975">
              <w:rPr>
                <w:rFonts w:asciiTheme="minorBidi" w:eastAsia="Times New Roman" w:hAnsiTheme="minorBidi" w:cs="Simplified Arabic" w:hint="cs"/>
                <w:b/>
                <w:bCs/>
                <w:rtl/>
                <w:lang w:bidi="ar-IQ"/>
              </w:rPr>
              <w:t>إ</w:t>
            </w:r>
            <w:r w:rsidRPr="008E0975">
              <w:rPr>
                <w:rFonts w:asciiTheme="minorBidi" w:eastAsia="Times New Roman" w:hAnsiTheme="minorBidi" w:cs="Simplified Arabic"/>
                <w:b/>
                <w:bCs/>
                <w:rtl/>
                <w:lang w:bidi="ar-IQ"/>
              </w:rPr>
              <w:t xml:space="preserve">عداد كشوفات وتنفيذها بنسبة </w:t>
            </w:r>
            <w:r w:rsidRPr="008E0975">
              <w:rPr>
                <w:rFonts w:asciiTheme="minorBidi" w:eastAsia="Times New Roman" w:hAnsiTheme="minorBidi" w:cs="Simplified Arabic" w:hint="cs"/>
                <w:b/>
                <w:bCs/>
                <w:rtl/>
                <w:lang w:bidi="ar-IQ"/>
              </w:rPr>
              <w:t>5</w:t>
            </w:r>
            <w:r w:rsidRPr="008E0975">
              <w:rPr>
                <w:rFonts w:asciiTheme="minorBidi" w:eastAsia="Times New Roman" w:hAnsiTheme="minorBidi" w:cs="Simplified Arabic"/>
                <w:b/>
                <w:bCs/>
                <w:rtl/>
                <w:lang w:bidi="ar-IQ"/>
              </w:rPr>
              <w:t>0%</w:t>
            </w:r>
            <w:r w:rsidRPr="008E0975">
              <w:rPr>
                <w:rFonts w:asciiTheme="minorBidi" w:eastAsia="Times New Roman" w:hAnsiTheme="minorBidi" w:cs="Simplified Arabic" w:hint="cs"/>
                <w:b/>
                <w:bCs/>
                <w:rtl/>
                <w:lang w:bidi="ar-IQ"/>
              </w:rPr>
              <w:t>من الكشوفات وبحسب الأهمية لقلة التخصيصات المالية المتوفرة.</w:t>
            </w:r>
          </w:p>
        </w:tc>
        <w:tc>
          <w:tcPr>
            <w:tcW w:w="124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عدم توفر تخصيص مالي كافي</w:t>
            </w:r>
          </w:p>
        </w:tc>
        <w:tc>
          <w:tcPr>
            <w:tcW w:w="129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p>
        </w:tc>
      </w:tr>
      <w:tr w:rsidR="008E0975" w:rsidRPr="008E0975" w:rsidTr="00434E5A">
        <w:tc>
          <w:tcPr>
            <w:tcW w:w="411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8E0975" w:rsidRPr="008E0975" w:rsidRDefault="008E0975" w:rsidP="008E0975">
            <w:pPr>
              <w:ind w:left="0" w:firstLine="0"/>
              <w:jc w:val="lowKashida"/>
              <w:rPr>
                <w:rFonts w:ascii="Calibri" w:eastAsia="Times New Roman" w:hAnsi="Calibri" w:cs="Simplified Arabic"/>
                <w:b/>
                <w:bCs/>
                <w:lang w:bidi="ar-IQ"/>
              </w:rPr>
            </w:pPr>
            <w:r w:rsidRPr="008E0975">
              <w:rPr>
                <w:rFonts w:ascii="Calibri" w:eastAsia="Times New Roman" w:hAnsi="Calibri" w:cs="Simplified Arabic" w:hint="cs"/>
                <w:b/>
                <w:bCs/>
                <w:rtl/>
                <w:lang w:bidi="ar-IQ"/>
              </w:rPr>
              <w:t>2</w:t>
            </w:r>
            <w:r w:rsidRPr="008E0975">
              <w:rPr>
                <w:rFonts w:ascii="Calibri" w:eastAsia="Times New Roman" w:hAnsi="Calibri" w:cs="Simplified Arabic"/>
                <w:b/>
                <w:bCs/>
                <w:rtl/>
                <w:lang w:bidi="ar-IQ"/>
              </w:rPr>
              <w:t>)القيام ب</w:t>
            </w:r>
            <w:r w:rsidRPr="008E0975">
              <w:rPr>
                <w:rFonts w:ascii="Calibri" w:eastAsia="Times New Roman" w:hAnsi="Calibri" w:cs="Simplified Arabic" w:hint="cs"/>
                <w:b/>
                <w:bCs/>
                <w:rtl/>
                <w:lang w:bidi="ar-IQ"/>
              </w:rPr>
              <w:t>أ</w:t>
            </w:r>
            <w:r w:rsidRPr="008E0975">
              <w:rPr>
                <w:rFonts w:ascii="Calibri" w:eastAsia="Times New Roman" w:hAnsi="Calibri" w:cs="Simplified Arabic"/>
                <w:b/>
                <w:bCs/>
                <w:rtl/>
                <w:lang w:bidi="ar-IQ"/>
              </w:rPr>
              <w:t>عمال الصيان</w:t>
            </w:r>
            <w:r w:rsidRPr="008E0975">
              <w:rPr>
                <w:rFonts w:ascii="Calibri" w:eastAsia="Times New Roman" w:hAnsi="Calibri" w:cs="Simplified Arabic" w:hint="cs"/>
                <w:b/>
                <w:bCs/>
                <w:rtl/>
                <w:lang w:bidi="ar-IQ"/>
              </w:rPr>
              <w:t>ة</w:t>
            </w:r>
            <w:r w:rsidRPr="008E0975">
              <w:rPr>
                <w:rFonts w:ascii="Calibri" w:eastAsia="Times New Roman" w:hAnsi="Calibri" w:cs="Simplified Arabic"/>
                <w:b/>
                <w:bCs/>
                <w:rtl/>
                <w:lang w:bidi="ar-IQ"/>
              </w:rPr>
              <w:t xml:space="preserve"> لجميع  </w:t>
            </w:r>
            <w:r w:rsidRPr="008E0975">
              <w:rPr>
                <w:rFonts w:ascii="Calibri" w:eastAsia="Times New Roman" w:hAnsi="Calibri" w:cs="Simplified Arabic" w:hint="cs"/>
                <w:b/>
                <w:bCs/>
                <w:rtl/>
                <w:lang w:bidi="ar-IQ"/>
              </w:rPr>
              <w:t>أ</w:t>
            </w:r>
            <w:r w:rsidRPr="008E0975">
              <w:rPr>
                <w:rFonts w:ascii="Calibri" w:eastAsia="Times New Roman" w:hAnsi="Calibri" w:cs="Simplified Arabic"/>
                <w:b/>
                <w:bCs/>
                <w:rtl/>
                <w:lang w:bidi="ar-IQ"/>
              </w:rPr>
              <w:t>جهز</w:t>
            </w:r>
            <w:r w:rsidRPr="008E0975">
              <w:rPr>
                <w:rFonts w:ascii="Calibri" w:eastAsia="Times New Roman" w:hAnsi="Calibri" w:cs="Simplified Arabic" w:hint="cs"/>
                <w:b/>
                <w:bCs/>
                <w:rtl/>
                <w:lang w:bidi="ar-IQ"/>
              </w:rPr>
              <w:t>ة</w:t>
            </w:r>
            <w:r w:rsidRPr="008E0975">
              <w:rPr>
                <w:rFonts w:ascii="Calibri" w:eastAsia="Times New Roman" w:hAnsi="Calibri" w:cs="Simplified Arabic"/>
                <w:b/>
                <w:bCs/>
                <w:rtl/>
                <w:lang w:bidi="ar-IQ"/>
              </w:rPr>
              <w:t xml:space="preserve"> التبريد المركزي و المكيفات والمولدات ومحطات التغذية الكهربائية</w:t>
            </w:r>
            <w:r w:rsidRPr="008E0975">
              <w:rPr>
                <w:rFonts w:ascii="Calibri" w:eastAsia="Times New Roman" w:hAnsi="Calibri" w:cs="Simplified Arabic" w:hint="cs"/>
                <w:b/>
                <w:bCs/>
                <w:rtl/>
                <w:lang w:bidi="ar-IQ"/>
              </w:rPr>
              <w:t>.</w:t>
            </w:r>
          </w:p>
          <w:p w:rsidR="008E0975" w:rsidRPr="008E0975" w:rsidRDefault="008E0975" w:rsidP="008E0975">
            <w:pPr>
              <w:ind w:left="0" w:firstLine="0"/>
              <w:jc w:val="lowKashida"/>
              <w:rPr>
                <w:rFonts w:ascii="Calibri" w:eastAsia="Times New Roman" w:hAnsi="Calibri" w:cs="Simplified Arabic"/>
                <w:b/>
                <w:bCs/>
                <w:lang w:bidi="ar-IQ"/>
              </w:rPr>
            </w:pPr>
          </w:p>
        </w:tc>
        <w:tc>
          <w:tcPr>
            <w:tcW w:w="98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100</w:t>
            </w:r>
          </w:p>
        </w:tc>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50</w:t>
            </w:r>
          </w:p>
        </w:tc>
        <w:tc>
          <w:tcPr>
            <w:tcW w:w="52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تم</w:t>
            </w:r>
            <w:r w:rsidRPr="008E0975">
              <w:rPr>
                <w:rFonts w:asciiTheme="minorBidi" w:eastAsia="Times New Roman" w:hAnsiTheme="minorBidi" w:cs="Simplified Arabic" w:hint="cs"/>
                <w:b/>
                <w:bCs/>
                <w:rtl/>
                <w:lang w:bidi="ar-IQ"/>
              </w:rPr>
              <w:t xml:space="preserve"> نصب و</w:t>
            </w:r>
            <w:r w:rsidRPr="008E0975">
              <w:rPr>
                <w:rFonts w:asciiTheme="minorBidi" w:eastAsia="Times New Roman" w:hAnsiTheme="minorBidi" w:cs="Simplified Arabic"/>
                <w:b/>
                <w:bCs/>
                <w:rtl/>
                <w:lang w:bidi="ar-IQ"/>
              </w:rPr>
              <w:t>صيانةو</w:t>
            </w:r>
            <w:r w:rsidRPr="008E0975">
              <w:rPr>
                <w:rFonts w:asciiTheme="minorBidi" w:eastAsia="Times New Roman" w:hAnsiTheme="minorBidi" w:cs="Simplified Arabic" w:hint="cs"/>
                <w:b/>
                <w:bCs/>
                <w:rtl/>
                <w:lang w:bidi="ar-IQ"/>
              </w:rPr>
              <w:t>إ</w:t>
            </w:r>
            <w:r w:rsidRPr="008E0975">
              <w:rPr>
                <w:rFonts w:asciiTheme="minorBidi" w:eastAsia="Times New Roman" w:hAnsiTheme="minorBidi" w:cs="Simplified Arabic"/>
                <w:b/>
                <w:bCs/>
                <w:rtl/>
                <w:lang w:bidi="ar-IQ"/>
              </w:rPr>
              <w:t xml:space="preserve">دامة </w:t>
            </w:r>
            <w:r w:rsidRPr="008E0975">
              <w:rPr>
                <w:rFonts w:asciiTheme="minorBidi" w:eastAsia="Times New Roman" w:hAnsiTheme="minorBidi" w:cs="Simplified Arabic" w:hint="cs"/>
                <w:b/>
                <w:bCs/>
                <w:rtl/>
                <w:lang w:bidi="ar-IQ"/>
              </w:rPr>
              <w:t>أجهزة التبريد والمولدات</w:t>
            </w:r>
            <w:r w:rsidRPr="008E0975">
              <w:rPr>
                <w:rFonts w:asciiTheme="minorBidi" w:eastAsia="Times New Roman" w:hAnsiTheme="minorBidi" w:cs="Simplified Arabic"/>
                <w:b/>
                <w:bCs/>
                <w:rtl/>
                <w:lang w:bidi="ar-IQ"/>
              </w:rPr>
              <w:t xml:space="preserve"> في ديوان الوزارة</w:t>
            </w:r>
            <w:r w:rsidRPr="008E0975">
              <w:rPr>
                <w:rFonts w:asciiTheme="minorBidi" w:eastAsia="Times New Roman" w:hAnsiTheme="minorBidi" w:cs="Simplified Arabic" w:hint="cs"/>
                <w:b/>
                <w:bCs/>
                <w:rtl/>
                <w:lang w:bidi="ar-IQ"/>
              </w:rPr>
              <w:t xml:space="preserve"> وحسب التخصيصات المالية المتوفرة.</w:t>
            </w:r>
          </w:p>
        </w:tc>
        <w:tc>
          <w:tcPr>
            <w:tcW w:w="124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عدم توفر تخصيص مالي كافي</w:t>
            </w:r>
          </w:p>
        </w:tc>
        <w:tc>
          <w:tcPr>
            <w:tcW w:w="129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p>
        </w:tc>
      </w:tr>
      <w:tr w:rsidR="008E0975" w:rsidRPr="008E0975" w:rsidTr="00434E5A">
        <w:tc>
          <w:tcPr>
            <w:tcW w:w="411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8E0975" w:rsidRPr="008E0975" w:rsidRDefault="008E0975" w:rsidP="008E0975">
            <w:pPr>
              <w:ind w:left="0" w:firstLine="0"/>
              <w:jc w:val="lowKashida"/>
              <w:rPr>
                <w:rFonts w:ascii="Calibri" w:eastAsia="Times New Roman" w:hAnsi="Calibri" w:cs="Simplified Arabic"/>
                <w:b/>
                <w:bCs/>
                <w:rtl/>
                <w:lang w:bidi="ar-IQ"/>
              </w:rPr>
            </w:pPr>
            <w:r w:rsidRPr="008E0975">
              <w:rPr>
                <w:rFonts w:ascii="Calibri" w:eastAsia="Times New Roman" w:hAnsi="Calibri" w:cs="Simplified Arabic" w:hint="cs"/>
                <w:b/>
                <w:bCs/>
                <w:rtl/>
                <w:lang w:bidi="ar-IQ"/>
              </w:rPr>
              <w:t>3)الإشراف المباشر على لجان الصيانة للمباني.</w:t>
            </w:r>
          </w:p>
        </w:tc>
        <w:tc>
          <w:tcPr>
            <w:tcW w:w="98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100</w:t>
            </w:r>
          </w:p>
        </w:tc>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100</w:t>
            </w:r>
          </w:p>
        </w:tc>
        <w:tc>
          <w:tcPr>
            <w:tcW w:w="52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ا</w:t>
            </w:r>
            <w:r w:rsidRPr="008E0975">
              <w:rPr>
                <w:rFonts w:asciiTheme="minorBidi" w:eastAsia="Times New Roman" w:hAnsiTheme="minorBidi" w:cs="Simplified Arabic" w:hint="cs"/>
                <w:b/>
                <w:bCs/>
                <w:rtl/>
                <w:lang w:bidi="ar-IQ"/>
              </w:rPr>
              <w:t>لإ</w:t>
            </w:r>
            <w:r w:rsidRPr="008E0975">
              <w:rPr>
                <w:rFonts w:asciiTheme="minorBidi" w:eastAsia="Times New Roman" w:hAnsiTheme="minorBidi" w:cs="Simplified Arabic"/>
                <w:b/>
                <w:bCs/>
                <w:rtl/>
                <w:lang w:bidi="ar-IQ"/>
              </w:rPr>
              <w:t>شراف على عمل اللجنة و</w:t>
            </w:r>
            <w:r w:rsidRPr="008E0975">
              <w:rPr>
                <w:rFonts w:asciiTheme="minorBidi" w:eastAsia="Times New Roman" w:hAnsiTheme="minorBidi" w:cs="Simplified Arabic" w:hint="cs"/>
                <w:b/>
                <w:bCs/>
                <w:rtl/>
                <w:lang w:bidi="ar-IQ"/>
              </w:rPr>
              <w:t>إ</w:t>
            </w:r>
            <w:r w:rsidRPr="008E0975">
              <w:rPr>
                <w:rFonts w:asciiTheme="minorBidi" w:eastAsia="Times New Roman" w:hAnsiTheme="minorBidi" w:cs="Simplified Arabic"/>
                <w:b/>
                <w:bCs/>
                <w:rtl/>
                <w:lang w:bidi="ar-IQ"/>
              </w:rPr>
              <w:t xml:space="preserve">عداد الكشوفات للقيام بالتنفيذ ومتابعة </w:t>
            </w:r>
            <w:r w:rsidRPr="008E0975">
              <w:rPr>
                <w:rFonts w:asciiTheme="minorBidi" w:eastAsia="Times New Roman" w:hAnsiTheme="minorBidi" w:cs="Simplified Arabic" w:hint="cs"/>
                <w:b/>
                <w:bCs/>
                <w:rtl/>
                <w:lang w:bidi="ar-IQ"/>
              </w:rPr>
              <w:t>إ</w:t>
            </w:r>
            <w:r w:rsidRPr="008E0975">
              <w:rPr>
                <w:rFonts w:asciiTheme="minorBidi" w:eastAsia="Times New Roman" w:hAnsiTheme="minorBidi" w:cs="Simplified Arabic"/>
                <w:b/>
                <w:bCs/>
                <w:rtl/>
                <w:lang w:bidi="ar-IQ"/>
              </w:rPr>
              <w:t>دخال المواد مخزنياً</w:t>
            </w:r>
            <w:r w:rsidRPr="008E0975">
              <w:rPr>
                <w:rFonts w:asciiTheme="minorBidi" w:eastAsia="Times New Roman" w:hAnsiTheme="minorBidi" w:cs="Simplified Arabic" w:hint="cs"/>
                <w:b/>
                <w:bCs/>
                <w:rtl/>
                <w:lang w:bidi="ar-IQ"/>
              </w:rPr>
              <w:t>.</w:t>
            </w:r>
          </w:p>
        </w:tc>
        <w:tc>
          <w:tcPr>
            <w:tcW w:w="124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لا يوجد</w:t>
            </w:r>
          </w:p>
        </w:tc>
        <w:tc>
          <w:tcPr>
            <w:tcW w:w="129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لا يوجد</w:t>
            </w:r>
          </w:p>
        </w:tc>
      </w:tr>
    </w:tbl>
    <w:p w:rsidR="008E0975" w:rsidRPr="008E0975" w:rsidRDefault="008E0975" w:rsidP="008E0975">
      <w:pPr>
        <w:spacing w:after="0" w:line="240" w:lineRule="auto"/>
        <w:jc w:val="both"/>
        <w:rPr>
          <w:rFonts w:ascii="Calibri" w:eastAsia="Times New Roman" w:hAnsi="Calibri" w:cs="Arial"/>
          <w:b/>
          <w:bCs/>
          <w:rtl/>
        </w:rPr>
      </w:pPr>
      <w:r w:rsidRPr="008E0975">
        <w:rPr>
          <w:rFonts w:ascii="Calibri" w:eastAsia="Times New Roman" w:hAnsi="Calibri" w:cs="Arial"/>
          <w:b/>
          <w:bCs/>
        </w:rPr>
        <w:br w:type="page"/>
      </w:r>
    </w:p>
    <w:p w:rsidR="008E0975" w:rsidRPr="008E0975" w:rsidRDefault="008E0975" w:rsidP="008E0975">
      <w:pPr>
        <w:spacing w:after="0" w:line="240" w:lineRule="auto"/>
        <w:jc w:val="center"/>
        <w:rPr>
          <w:rFonts w:ascii="Calibri" w:eastAsia="Times New Roman" w:hAnsi="Calibri" w:cs="Arial"/>
          <w:b/>
          <w:bCs/>
          <w:sz w:val="10"/>
          <w:szCs w:val="10"/>
          <w:rtl/>
          <w:lang w:bidi="ar-IQ"/>
        </w:rPr>
      </w:pPr>
    </w:p>
    <w:tbl>
      <w:tblPr>
        <w:tblStyle w:val="TableGrid"/>
        <w:bidiVisual/>
        <w:tblW w:w="13950" w:type="dxa"/>
        <w:tblInd w:w="-342" w:type="dxa"/>
        <w:tblLayout w:type="fixed"/>
        <w:tblLook w:val="04A0" w:firstRow="1" w:lastRow="0" w:firstColumn="1" w:lastColumn="0" w:noHBand="0" w:noVBand="1"/>
      </w:tblPr>
      <w:tblGrid>
        <w:gridCol w:w="3420"/>
        <w:gridCol w:w="1080"/>
        <w:gridCol w:w="990"/>
        <w:gridCol w:w="6077"/>
        <w:gridCol w:w="1276"/>
        <w:gridCol w:w="1107"/>
      </w:tblGrid>
      <w:tr w:rsidR="008E0975" w:rsidRPr="008E0975" w:rsidTr="00434E5A">
        <w:tc>
          <w:tcPr>
            <w:tcW w:w="13950" w:type="dxa"/>
            <w:gridSpan w:val="6"/>
            <w:tcBorders>
              <w:top w:val="nil"/>
              <w:left w:val="nil"/>
              <w:bottom w:val="single" w:sz="4" w:space="0" w:color="000000" w:themeColor="text1"/>
              <w:right w:val="nil"/>
            </w:tcBorders>
            <w:vAlign w:val="center"/>
          </w:tcPr>
          <w:p w:rsidR="008E0975" w:rsidRPr="008E0975" w:rsidRDefault="008E0975" w:rsidP="008E0975">
            <w:pPr>
              <w:numPr>
                <w:ilvl w:val="0"/>
                <w:numId w:val="12"/>
              </w:numPr>
              <w:contextualSpacing/>
              <w:rPr>
                <w:rFonts w:asciiTheme="majorBidi" w:hAnsiTheme="majorBidi" w:cs="Simplified Arabic"/>
                <w:b/>
                <w:bCs/>
                <w:color w:val="FF0000"/>
                <w:sz w:val="28"/>
                <w:szCs w:val="28"/>
                <w:u w:val="single"/>
                <w:lang w:bidi="ar-IQ"/>
              </w:rPr>
            </w:pPr>
            <w:r w:rsidRPr="008E0975">
              <w:rPr>
                <w:rFonts w:asciiTheme="majorBidi" w:hAnsiTheme="majorBidi" w:cs="Simplified Arabic"/>
                <w:b/>
                <w:bCs/>
                <w:color w:val="FF0000"/>
                <w:sz w:val="32"/>
                <w:szCs w:val="32"/>
                <w:u w:val="single"/>
                <w:rtl/>
                <w:lang w:bidi="ar-IQ"/>
              </w:rPr>
              <w:t>محور ا</w:t>
            </w:r>
            <w:r w:rsidRPr="008E0975">
              <w:rPr>
                <w:rFonts w:asciiTheme="majorBidi" w:hAnsiTheme="majorBidi" w:cs="Simplified Arabic" w:hint="cs"/>
                <w:b/>
                <w:bCs/>
                <w:color w:val="FF0000"/>
                <w:sz w:val="32"/>
                <w:szCs w:val="32"/>
                <w:u w:val="single"/>
                <w:rtl/>
                <w:lang w:bidi="ar-IQ"/>
              </w:rPr>
              <w:t>لإ</w:t>
            </w:r>
            <w:r w:rsidRPr="008E0975">
              <w:rPr>
                <w:rFonts w:asciiTheme="majorBidi" w:hAnsiTheme="majorBidi" w:cs="Simplified Arabic"/>
                <w:b/>
                <w:bCs/>
                <w:color w:val="FF0000"/>
                <w:sz w:val="32"/>
                <w:szCs w:val="32"/>
                <w:u w:val="single"/>
                <w:rtl/>
                <w:lang w:bidi="ar-IQ"/>
              </w:rPr>
              <w:t>ستثمار (المجمعات السكنية للموظفين)</w:t>
            </w:r>
            <w:r w:rsidRPr="008E0975">
              <w:rPr>
                <w:rFonts w:asciiTheme="majorBidi" w:hAnsiTheme="majorBidi" w:cs="Simplified Arabic" w:hint="cs"/>
                <w:b/>
                <w:bCs/>
                <w:color w:val="FF0000"/>
                <w:sz w:val="32"/>
                <w:szCs w:val="32"/>
                <w:u w:val="single"/>
                <w:rtl/>
                <w:lang w:bidi="ar-IQ"/>
              </w:rPr>
              <w:t>:</w:t>
            </w:r>
          </w:p>
          <w:p w:rsidR="008E0975" w:rsidRPr="008E0975" w:rsidRDefault="008E0975" w:rsidP="008E0975">
            <w:pPr>
              <w:ind w:left="0" w:firstLine="0"/>
              <w:rPr>
                <w:rFonts w:asciiTheme="minorBidi" w:eastAsia="Times New Roman" w:hAnsiTheme="minorBidi" w:cs="Simplified Arabic"/>
                <w:b/>
                <w:bCs/>
                <w:sz w:val="28"/>
                <w:szCs w:val="28"/>
                <w:lang w:bidi="ar-IQ"/>
              </w:rPr>
            </w:pPr>
            <w:r w:rsidRPr="008E0975">
              <w:rPr>
                <w:rFonts w:asciiTheme="minorBidi" w:eastAsia="Times New Roman" w:hAnsiTheme="minorBidi" w:cs="Simplified Arabic" w:hint="cs"/>
                <w:b/>
                <w:bCs/>
                <w:sz w:val="28"/>
                <w:szCs w:val="28"/>
                <w:rtl/>
                <w:lang w:bidi="ar-IQ"/>
              </w:rPr>
              <w:t xml:space="preserve">     سعت الوزارة متمثلة بدائرة المشاريع والإعمار وفي ضوء توجيه مجلس الوزراء بكتابه المرقم (م.ت/8/1/1029482) في17/9/2012 بضرورة قيام الوزارة ببناء مجمعات سكنية للموظفين من خلال التنسيق مع وزارة البلديات والمحافظات وكما يلي:-</w:t>
            </w:r>
          </w:p>
        </w:tc>
      </w:tr>
      <w:tr w:rsidR="008E0975" w:rsidRPr="008E0975" w:rsidTr="00434E5A">
        <w:tc>
          <w:tcPr>
            <w:tcW w:w="1395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tbl>
            <w:tblPr>
              <w:tblStyle w:val="TableGrid"/>
              <w:bidiVisual/>
              <w:tblW w:w="14148" w:type="dxa"/>
              <w:tblLayout w:type="fixed"/>
              <w:tblLook w:val="04A0" w:firstRow="1" w:lastRow="0" w:firstColumn="1" w:lastColumn="0" w:noHBand="0" w:noVBand="1"/>
            </w:tblPr>
            <w:tblGrid>
              <w:gridCol w:w="3303"/>
              <w:gridCol w:w="1089"/>
              <w:gridCol w:w="990"/>
              <w:gridCol w:w="6075"/>
              <w:gridCol w:w="1260"/>
              <w:gridCol w:w="1431"/>
            </w:tblGrid>
            <w:tr w:rsidR="008E0975" w:rsidRPr="008E0975" w:rsidTr="00434E5A">
              <w:trPr>
                <w:trHeight w:val="394"/>
              </w:trPr>
              <w:tc>
                <w:tcPr>
                  <w:tcW w:w="3303" w:type="dxa"/>
                  <w:vMerge w:val="restart"/>
                  <w:tcBorders>
                    <w:top w:val="single" w:sz="4" w:space="0" w:color="000000" w:themeColor="text1"/>
                    <w:left w:val="nil"/>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hint="cs"/>
                      <w:b/>
                      <w:bCs/>
                      <w:sz w:val="24"/>
                      <w:szCs w:val="24"/>
                      <w:rtl/>
                      <w:lang w:bidi="ar-IQ"/>
                    </w:rPr>
                    <w:t>أ</w:t>
                  </w:r>
                  <w:r w:rsidRPr="008E0975">
                    <w:rPr>
                      <w:rFonts w:asciiTheme="minorBidi" w:eastAsia="Times New Roman" w:hAnsiTheme="minorBidi" w:cs="Simplified Arabic"/>
                      <w:b/>
                      <w:bCs/>
                      <w:sz w:val="24"/>
                      <w:szCs w:val="24"/>
                      <w:rtl/>
                      <w:lang w:bidi="ar-IQ"/>
                    </w:rPr>
                    <w:t>نشطة الخطة</w:t>
                  </w:r>
                </w:p>
              </w:tc>
              <w:tc>
                <w:tcPr>
                  <w:tcW w:w="207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sz w:val="24"/>
                      <w:szCs w:val="24"/>
                      <w:rtl/>
                      <w:lang w:bidi="ar-IQ"/>
                    </w:rPr>
                  </w:pPr>
                  <w:r w:rsidRPr="008E0975">
                    <w:rPr>
                      <w:rFonts w:asciiTheme="minorBidi" w:eastAsia="Times New Roman" w:hAnsiTheme="minorBidi" w:cs="Simplified Arabic"/>
                      <w:b/>
                      <w:bCs/>
                      <w:sz w:val="24"/>
                      <w:szCs w:val="24"/>
                      <w:rtl/>
                      <w:lang w:bidi="ar-IQ"/>
                    </w:rPr>
                    <w:t>الفعاليات رقماً</w:t>
                  </w:r>
                </w:p>
                <w:p w:rsidR="008E0975" w:rsidRPr="008E0975" w:rsidRDefault="008E0975" w:rsidP="008E0975">
                  <w:pPr>
                    <w:ind w:left="0" w:firstLine="0"/>
                    <w:jc w:val="center"/>
                    <w:rPr>
                      <w:rFonts w:asciiTheme="minorBidi" w:eastAsia="Times New Roman" w:hAnsiTheme="minorBidi" w:cs="Simplified Arabic"/>
                      <w:b/>
                      <w:bCs/>
                      <w:sz w:val="24"/>
                      <w:szCs w:val="24"/>
                      <w:lang w:bidi="ar-IQ"/>
                    </w:rPr>
                  </w:pPr>
                </w:p>
              </w:tc>
              <w:tc>
                <w:tcPr>
                  <w:tcW w:w="6075"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b/>
                      <w:bCs/>
                      <w:sz w:val="24"/>
                      <w:szCs w:val="24"/>
                      <w:rtl/>
                      <w:lang w:bidi="ar-IQ"/>
                    </w:rPr>
                    <w:t>وصف موجز للفعاليات</w:t>
                  </w:r>
                </w:p>
              </w:tc>
              <w:tc>
                <w:tcPr>
                  <w:tcW w:w="126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hint="cs"/>
                      <w:b/>
                      <w:bCs/>
                      <w:sz w:val="24"/>
                      <w:szCs w:val="24"/>
                      <w:rtl/>
                      <w:lang w:bidi="ar-IQ"/>
                    </w:rPr>
                    <w:t>أ</w:t>
                  </w:r>
                  <w:r w:rsidRPr="008E0975">
                    <w:rPr>
                      <w:rFonts w:asciiTheme="minorBidi" w:eastAsia="Times New Roman" w:hAnsiTheme="minorBidi" w:cs="Simplified Arabic"/>
                      <w:b/>
                      <w:bCs/>
                      <w:sz w:val="24"/>
                      <w:szCs w:val="24"/>
                      <w:rtl/>
                      <w:lang w:bidi="ar-IQ"/>
                    </w:rPr>
                    <w:t>سباب ا</w:t>
                  </w:r>
                  <w:r w:rsidRPr="008E0975">
                    <w:rPr>
                      <w:rFonts w:asciiTheme="minorBidi" w:eastAsia="Times New Roman" w:hAnsiTheme="minorBidi" w:cs="Simplified Arabic" w:hint="cs"/>
                      <w:b/>
                      <w:bCs/>
                      <w:sz w:val="24"/>
                      <w:szCs w:val="24"/>
                      <w:rtl/>
                      <w:lang w:bidi="ar-IQ"/>
                    </w:rPr>
                    <w:t>لإ</w:t>
                  </w:r>
                  <w:r w:rsidRPr="008E0975">
                    <w:rPr>
                      <w:rFonts w:asciiTheme="minorBidi" w:eastAsia="Times New Roman" w:hAnsiTheme="minorBidi" w:cs="Simplified Arabic"/>
                      <w:b/>
                      <w:bCs/>
                      <w:sz w:val="24"/>
                      <w:szCs w:val="24"/>
                      <w:rtl/>
                      <w:lang w:bidi="ar-IQ"/>
                    </w:rPr>
                    <w:t>نحراف</w:t>
                  </w:r>
                </w:p>
              </w:tc>
              <w:tc>
                <w:tcPr>
                  <w:tcW w:w="1431"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hint="cs"/>
                      <w:b/>
                      <w:bCs/>
                      <w:sz w:val="24"/>
                      <w:szCs w:val="24"/>
                      <w:rtl/>
                      <w:lang w:bidi="ar-IQ"/>
                    </w:rPr>
                    <w:t xml:space="preserve"> </w:t>
                  </w:r>
                  <w:r w:rsidRPr="008E0975">
                    <w:rPr>
                      <w:rFonts w:asciiTheme="minorBidi" w:eastAsia="Times New Roman" w:hAnsiTheme="minorBidi" w:cs="Simplified Arabic"/>
                      <w:b/>
                      <w:bCs/>
                      <w:sz w:val="24"/>
                      <w:szCs w:val="24"/>
                      <w:rtl/>
                      <w:lang w:bidi="ar-IQ"/>
                    </w:rPr>
                    <w:t>المعالجات</w:t>
                  </w:r>
                </w:p>
              </w:tc>
            </w:tr>
            <w:tr w:rsidR="008E0975" w:rsidRPr="008E0975" w:rsidTr="00434E5A">
              <w:trPr>
                <w:trHeight w:val="343"/>
              </w:trPr>
              <w:tc>
                <w:tcPr>
                  <w:tcW w:w="3303" w:type="dxa"/>
                  <w:vMerge/>
                  <w:tcBorders>
                    <w:top w:val="single" w:sz="4" w:space="0" w:color="000000" w:themeColor="text1"/>
                    <w:left w:val="nil"/>
                    <w:bottom w:val="single" w:sz="4" w:space="0" w:color="000000" w:themeColor="text1"/>
                    <w:right w:val="single" w:sz="4" w:space="0" w:color="000000" w:themeColor="text1"/>
                  </w:tcBorders>
                  <w:vAlign w:val="center"/>
                  <w:hideMark/>
                </w:tcPr>
                <w:p w:rsidR="008E0975" w:rsidRPr="008E0975" w:rsidRDefault="008E0975" w:rsidP="008E0975">
                  <w:pPr>
                    <w:ind w:left="0" w:firstLine="0"/>
                    <w:rPr>
                      <w:rFonts w:asciiTheme="minorBidi" w:eastAsia="Times New Roman" w:hAnsiTheme="minorBidi" w:cs="Simplified Arabic"/>
                      <w:b/>
                      <w:bCs/>
                      <w:sz w:val="24"/>
                      <w:szCs w:val="24"/>
                      <w:lang w:bidi="ar-IQ"/>
                    </w:rPr>
                  </w:pPr>
                </w:p>
              </w:tc>
              <w:tc>
                <w:tcPr>
                  <w:tcW w:w="10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rtl/>
                      <w:lang w:bidi="ar-IQ"/>
                    </w:rPr>
                  </w:pPr>
                  <w:r w:rsidRPr="008E0975">
                    <w:rPr>
                      <w:rFonts w:asciiTheme="minorBidi" w:eastAsia="Times New Roman" w:hAnsiTheme="minorBidi" w:cs="Simplified Arabic"/>
                      <w:b/>
                      <w:bCs/>
                      <w:sz w:val="24"/>
                      <w:szCs w:val="24"/>
                      <w:rtl/>
                      <w:lang w:bidi="ar-IQ"/>
                    </w:rPr>
                    <w:t>المخطط</w:t>
                  </w:r>
                </w:p>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hint="cs"/>
                      <w:b/>
                      <w:bCs/>
                      <w:sz w:val="24"/>
                      <w:szCs w:val="24"/>
                      <w:rtl/>
                      <w:lang w:bidi="ar-IQ"/>
                    </w:rPr>
                    <w:t>%</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rtl/>
                      <w:lang w:bidi="ar-IQ"/>
                    </w:rPr>
                  </w:pPr>
                  <w:r w:rsidRPr="008E0975">
                    <w:rPr>
                      <w:rFonts w:asciiTheme="minorBidi" w:eastAsia="Times New Roman" w:hAnsiTheme="minorBidi" w:cs="Simplified Arabic"/>
                      <w:b/>
                      <w:bCs/>
                      <w:sz w:val="24"/>
                      <w:szCs w:val="24"/>
                      <w:rtl/>
                      <w:lang w:bidi="ar-IQ"/>
                    </w:rPr>
                    <w:t>المتحقق</w:t>
                  </w:r>
                </w:p>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hint="cs"/>
                      <w:b/>
                      <w:bCs/>
                      <w:sz w:val="24"/>
                      <w:szCs w:val="24"/>
                      <w:rtl/>
                      <w:lang w:bidi="ar-IQ"/>
                    </w:rPr>
                    <w:t>%</w:t>
                  </w:r>
                </w:p>
              </w:tc>
              <w:tc>
                <w:tcPr>
                  <w:tcW w:w="6075"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E0975" w:rsidRPr="008E0975" w:rsidRDefault="008E0975" w:rsidP="008E0975">
                  <w:pPr>
                    <w:ind w:left="0" w:firstLine="0"/>
                    <w:rPr>
                      <w:rFonts w:asciiTheme="minorBidi" w:eastAsia="Times New Roman" w:hAnsiTheme="minorBidi" w:cs="Simplified Arabic"/>
                      <w:b/>
                      <w:bCs/>
                      <w:sz w:val="24"/>
                      <w:szCs w:val="24"/>
                      <w:lang w:bidi="ar-IQ"/>
                    </w:rPr>
                  </w:pPr>
                </w:p>
              </w:tc>
              <w:tc>
                <w:tcPr>
                  <w:tcW w:w="1260"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E0975" w:rsidRPr="008E0975" w:rsidRDefault="008E0975" w:rsidP="008E0975">
                  <w:pPr>
                    <w:ind w:left="0" w:firstLine="0"/>
                    <w:rPr>
                      <w:rFonts w:asciiTheme="minorBidi" w:eastAsia="Times New Roman" w:hAnsiTheme="minorBidi" w:cs="Simplified Arabic"/>
                      <w:b/>
                      <w:bCs/>
                      <w:sz w:val="24"/>
                      <w:szCs w:val="24"/>
                      <w:lang w:bidi="ar-IQ"/>
                    </w:rPr>
                  </w:pPr>
                </w:p>
              </w:tc>
              <w:tc>
                <w:tcPr>
                  <w:tcW w:w="14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E0975" w:rsidRPr="008E0975" w:rsidRDefault="008E0975" w:rsidP="008E0975">
                  <w:pPr>
                    <w:ind w:left="0" w:firstLine="0"/>
                    <w:rPr>
                      <w:rFonts w:asciiTheme="minorBidi" w:eastAsia="Times New Roman" w:hAnsiTheme="minorBidi" w:cs="Simplified Arabic"/>
                      <w:b/>
                      <w:bCs/>
                      <w:sz w:val="24"/>
                      <w:szCs w:val="24"/>
                      <w:lang w:bidi="ar-IQ"/>
                    </w:rPr>
                  </w:pPr>
                </w:p>
              </w:tc>
            </w:tr>
          </w:tbl>
          <w:p w:rsidR="008E0975" w:rsidRPr="008E0975" w:rsidRDefault="008E0975" w:rsidP="008E0975">
            <w:pPr>
              <w:ind w:left="0" w:firstLine="0"/>
              <w:rPr>
                <w:rFonts w:asciiTheme="majorBidi" w:eastAsia="Times New Roman" w:hAnsiTheme="majorBidi" w:cs="Simplified Arabic"/>
                <w:b/>
                <w:bCs/>
                <w:color w:val="252B9B"/>
                <w:sz w:val="32"/>
                <w:szCs w:val="32"/>
                <w:u w:val="single"/>
                <w:rtl/>
              </w:rPr>
            </w:pPr>
          </w:p>
        </w:tc>
      </w:tr>
      <w:tr w:rsidR="008E0975" w:rsidRPr="008E0975" w:rsidTr="00434E5A">
        <w:tc>
          <w:tcPr>
            <w:tcW w:w="3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rtl/>
                <w:lang w:bidi="ar-IQ"/>
              </w:rPr>
            </w:pPr>
            <w:r w:rsidRPr="008E0975">
              <w:rPr>
                <w:rFonts w:ascii="Calibri" w:eastAsia="Times New Roman" w:hAnsi="Calibri" w:cs="Simplified Arabic" w:hint="cs"/>
                <w:b/>
                <w:bCs/>
                <w:rtl/>
                <w:lang w:bidi="ar-IQ"/>
              </w:rPr>
              <w:t>1)</w:t>
            </w:r>
            <w:r w:rsidRPr="008E0975">
              <w:rPr>
                <w:rFonts w:ascii="Calibri" w:eastAsia="Times New Roman" w:hAnsi="Calibri" w:cs="Simplified Arabic"/>
                <w:b/>
                <w:bCs/>
                <w:rtl/>
                <w:lang w:bidi="ar-IQ"/>
              </w:rPr>
              <w:t xml:space="preserve"> مجمع سكني في محافظ</w:t>
            </w:r>
            <w:r w:rsidRPr="008E0975">
              <w:rPr>
                <w:rFonts w:ascii="Calibri" w:eastAsia="Times New Roman" w:hAnsi="Calibri" w:cs="Simplified Arabic" w:hint="cs"/>
                <w:b/>
                <w:bCs/>
                <w:rtl/>
                <w:lang w:bidi="ar-IQ"/>
              </w:rPr>
              <w:t xml:space="preserve">ة  </w:t>
            </w:r>
            <w:r w:rsidRPr="008E0975">
              <w:rPr>
                <w:rFonts w:ascii="Calibri" w:eastAsia="Times New Roman" w:hAnsi="Calibri" w:cs="Simplified Arabic"/>
                <w:b/>
                <w:bCs/>
                <w:rtl/>
                <w:lang w:bidi="ar-IQ"/>
              </w:rPr>
              <w:t>بغداد/الزعفراني</w:t>
            </w:r>
            <w:r w:rsidRPr="008E0975">
              <w:rPr>
                <w:rFonts w:ascii="Calibri" w:eastAsia="Times New Roman" w:hAnsi="Calibri" w:cs="Simplified Arabic" w:hint="cs"/>
                <w:b/>
                <w:bCs/>
                <w:rtl/>
                <w:lang w:bidi="ar-IQ"/>
              </w:rPr>
              <w:t>ة</w:t>
            </w:r>
            <w:r w:rsidRPr="008E0975">
              <w:rPr>
                <w:rFonts w:ascii="Calibri" w:eastAsia="Times New Roman" w:hAnsi="Calibri" w:cs="Simplified Arabic"/>
                <w:b/>
                <w:bCs/>
                <w:rtl/>
                <w:lang w:bidi="ar-IQ"/>
              </w:rPr>
              <w:t xml:space="preserve"> بمساحة 1</w:t>
            </w:r>
            <w:r w:rsidRPr="008E0975">
              <w:rPr>
                <w:rFonts w:ascii="Calibri" w:eastAsia="Times New Roman" w:hAnsi="Calibri" w:cs="Simplified Arabic" w:hint="cs"/>
                <w:b/>
                <w:bCs/>
                <w:rtl/>
                <w:lang w:bidi="ar-IQ"/>
              </w:rPr>
              <w:t>5</w:t>
            </w:r>
            <w:r w:rsidRPr="008E0975">
              <w:rPr>
                <w:rFonts w:ascii="Calibri" w:eastAsia="Times New Roman" w:hAnsi="Calibri" w:cs="Simplified Arabic"/>
                <w:b/>
                <w:bCs/>
                <w:rtl/>
                <w:lang w:bidi="ar-IQ"/>
              </w:rPr>
              <w:t xml:space="preserve"> دونم</w:t>
            </w:r>
            <w:r w:rsidRPr="008E0975">
              <w:rPr>
                <w:rFonts w:ascii="Calibri" w:eastAsia="Times New Roman" w:hAnsi="Calibri" w:cs="Simplified Arabic" w:hint="cs"/>
                <w:b/>
                <w:bCs/>
                <w:rtl/>
                <w:lang w:bidi="ar-IQ"/>
              </w:rPr>
              <w:t>.</w:t>
            </w:r>
          </w:p>
          <w:p w:rsidR="008E0975" w:rsidRPr="008E0975" w:rsidRDefault="008E0975" w:rsidP="008E0975">
            <w:pPr>
              <w:ind w:left="0" w:firstLine="0"/>
              <w:jc w:val="lowKashida"/>
              <w:rPr>
                <w:rFonts w:ascii="Calibri" w:eastAsia="Times New Roman" w:hAnsi="Calibri" w:cs="Simplified Arabic"/>
                <w:b/>
                <w:bCs/>
                <w:lang w:bidi="ar-IQ"/>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100</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100</w:t>
            </w:r>
          </w:p>
        </w:tc>
        <w:tc>
          <w:tcPr>
            <w:tcW w:w="6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تم إنجاز كافة الإجراءات الخاصة لتحديد قطعة لإنشاء مجمع سكني وتحويل صنفها وحالياً متوقفة بسبب قيام هيئة الإستثمار بفرض شركة سما الأرياف لتنفيذ المشروع رغم اعتراض الوزارة بسبب إرتفاع الأسعار المعروضة والموضوع حالياً معروض للأمانة العامة لمجلس الوزراء وهيئة الإستثمار الوطني لغرض الحسم.</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لا يوجد</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w:t>
            </w:r>
          </w:p>
        </w:tc>
      </w:tr>
      <w:tr w:rsidR="008E0975" w:rsidRPr="008E0975" w:rsidTr="00434E5A">
        <w:tc>
          <w:tcPr>
            <w:tcW w:w="3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lang w:bidi="ar-IQ"/>
              </w:rPr>
            </w:pPr>
            <w:r w:rsidRPr="008E0975">
              <w:rPr>
                <w:rFonts w:ascii="Calibri" w:eastAsia="Times New Roman" w:hAnsi="Calibri" w:cs="Simplified Arabic" w:hint="cs"/>
                <w:b/>
                <w:bCs/>
                <w:rtl/>
                <w:lang w:bidi="ar-IQ"/>
              </w:rPr>
              <w:t>2)</w:t>
            </w:r>
            <w:r w:rsidRPr="008E0975">
              <w:rPr>
                <w:rFonts w:ascii="Calibri" w:eastAsia="Times New Roman" w:hAnsi="Calibri" w:cs="Simplified Arabic"/>
                <w:b/>
                <w:bCs/>
                <w:rtl/>
                <w:lang w:bidi="ar-IQ"/>
              </w:rPr>
              <w:t xml:space="preserve"> مجمع سكني في محافظ</w:t>
            </w:r>
            <w:r w:rsidRPr="008E0975">
              <w:rPr>
                <w:rFonts w:ascii="Calibri" w:eastAsia="Times New Roman" w:hAnsi="Calibri" w:cs="Simplified Arabic" w:hint="cs"/>
                <w:b/>
                <w:bCs/>
                <w:rtl/>
                <w:lang w:bidi="ar-IQ"/>
              </w:rPr>
              <w:t>ة</w:t>
            </w:r>
            <w:r w:rsidRPr="008E0975">
              <w:rPr>
                <w:rFonts w:ascii="Calibri" w:eastAsia="Times New Roman" w:hAnsi="Calibri" w:cs="Simplified Arabic"/>
                <w:b/>
                <w:bCs/>
                <w:rtl/>
                <w:lang w:bidi="ar-IQ"/>
              </w:rPr>
              <w:t xml:space="preserve"> البصر</w:t>
            </w:r>
            <w:r w:rsidRPr="008E0975">
              <w:rPr>
                <w:rFonts w:ascii="Calibri" w:eastAsia="Times New Roman" w:hAnsi="Calibri" w:cs="Simplified Arabic" w:hint="cs"/>
                <w:b/>
                <w:bCs/>
                <w:rtl/>
                <w:lang w:bidi="ar-IQ"/>
              </w:rPr>
              <w:t xml:space="preserve">ة </w:t>
            </w:r>
            <w:r w:rsidRPr="008E0975">
              <w:rPr>
                <w:rFonts w:ascii="Calibri" w:eastAsia="Times New Roman" w:hAnsi="Calibri" w:cs="Simplified Arabic"/>
                <w:b/>
                <w:bCs/>
                <w:rtl/>
                <w:lang w:bidi="ar-IQ"/>
              </w:rPr>
              <w:t>/</w:t>
            </w:r>
            <w:r w:rsidRPr="008E0975">
              <w:rPr>
                <w:rFonts w:ascii="Calibri" w:eastAsia="Times New Roman" w:hAnsi="Calibri" w:cs="Simplified Arabic" w:hint="cs"/>
                <w:b/>
                <w:bCs/>
                <w:rtl/>
                <w:lang w:bidi="ar-IQ"/>
              </w:rPr>
              <w:t xml:space="preserve"> أ</w:t>
            </w:r>
            <w:r w:rsidRPr="008E0975">
              <w:rPr>
                <w:rFonts w:ascii="Calibri" w:eastAsia="Times New Roman" w:hAnsi="Calibri" w:cs="Simplified Arabic"/>
                <w:b/>
                <w:bCs/>
                <w:rtl/>
                <w:lang w:bidi="ar-IQ"/>
              </w:rPr>
              <w:t>ب</w:t>
            </w:r>
            <w:r w:rsidRPr="008E0975">
              <w:rPr>
                <w:rFonts w:ascii="Calibri" w:eastAsia="Times New Roman" w:hAnsi="Calibri" w:cs="Simplified Arabic" w:hint="cs"/>
                <w:b/>
                <w:bCs/>
                <w:rtl/>
                <w:lang w:bidi="ar-IQ"/>
              </w:rPr>
              <w:t>ي</w:t>
            </w:r>
            <w:r w:rsidRPr="008E0975">
              <w:rPr>
                <w:rFonts w:ascii="Calibri" w:eastAsia="Times New Roman" w:hAnsi="Calibri" w:cs="Simplified Arabic"/>
                <w:b/>
                <w:bCs/>
                <w:rtl/>
                <w:lang w:bidi="ar-IQ"/>
              </w:rPr>
              <w:t xml:space="preserve"> الخصيب بمساحة 50 دونم</w:t>
            </w:r>
            <w:r w:rsidRPr="008E0975">
              <w:rPr>
                <w:rFonts w:ascii="Calibri" w:eastAsia="Times New Roman" w:hAnsi="Calibri" w:cs="Simplified Arabic" w:hint="cs"/>
                <w:b/>
                <w:bCs/>
                <w:rtl/>
                <w:lang w:bidi="ar-IQ"/>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100</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100</w:t>
            </w:r>
          </w:p>
        </w:tc>
        <w:tc>
          <w:tcPr>
            <w:tcW w:w="6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قامت دائرتنا باستكمال كافة الإجراءات المتعلقة بفرز الأرض وتم ترشيح عدة شركات واختيار الشركة المناسبة (</w:t>
            </w:r>
            <w:r w:rsidRPr="008E0975">
              <w:rPr>
                <w:rFonts w:asciiTheme="minorBidi" w:eastAsia="Times New Roman" w:hAnsiTheme="minorBidi" w:cs="Simplified Arabic"/>
                <w:b/>
                <w:bCs/>
                <w:rtl/>
                <w:lang w:bidi="ar-IQ"/>
              </w:rPr>
              <w:t xml:space="preserve">شركة </w:t>
            </w:r>
            <w:r w:rsidRPr="008E0975">
              <w:rPr>
                <w:rFonts w:asciiTheme="minorBidi" w:eastAsia="Times New Roman" w:hAnsiTheme="minorBidi" w:cs="Simplified Arabic" w:hint="cs"/>
                <w:b/>
                <w:bCs/>
                <w:rtl/>
                <w:lang w:bidi="ar-IQ"/>
              </w:rPr>
              <w:t>أ</w:t>
            </w:r>
            <w:r w:rsidRPr="008E0975">
              <w:rPr>
                <w:rFonts w:asciiTheme="minorBidi" w:eastAsia="Times New Roman" w:hAnsiTheme="minorBidi" w:cs="Simplified Arabic"/>
                <w:b/>
                <w:bCs/>
                <w:rtl/>
                <w:lang w:bidi="ar-IQ"/>
              </w:rPr>
              <w:t>دامكو</w:t>
            </w:r>
            <w:r w:rsidRPr="008E0975">
              <w:rPr>
                <w:rFonts w:asciiTheme="minorBidi" w:eastAsia="Times New Roman" w:hAnsiTheme="minorBidi" w:cs="Simplified Arabic" w:hint="cs"/>
                <w:b/>
                <w:bCs/>
                <w:rtl/>
                <w:lang w:bidi="ar-IQ"/>
              </w:rPr>
              <w:t>) وحالياً الموضوع لدى</w:t>
            </w:r>
            <w:r w:rsidRPr="008E0975">
              <w:rPr>
                <w:rFonts w:asciiTheme="minorBidi" w:eastAsia="Times New Roman" w:hAnsiTheme="minorBidi" w:cs="Simplified Arabic"/>
                <w:b/>
                <w:bCs/>
                <w:rtl/>
                <w:lang w:bidi="ar-IQ"/>
              </w:rPr>
              <w:t xml:space="preserve"> هيئة </w:t>
            </w:r>
            <w:r w:rsidRPr="008E0975">
              <w:rPr>
                <w:rFonts w:asciiTheme="minorBidi" w:eastAsia="Times New Roman" w:hAnsiTheme="minorBidi" w:cs="Simplified Arabic" w:hint="cs"/>
                <w:b/>
                <w:bCs/>
                <w:rtl/>
                <w:lang w:bidi="ar-IQ"/>
              </w:rPr>
              <w:t>إ</w:t>
            </w:r>
            <w:r w:rsidRPr="008E0975">
              <w:rPr>
                <w:rFonts w:asciiTheme="minorBidi" w:eastAsia="Times New Roman" w:hAnsiTheme="minorBidi" w:cs="Simplified Arabic"/>
                <w:b/>
                <w:bCs/>
                <w:rtl/>
                <w:lang w:bidi="ar-IQ"/>
              </w:rPr>
              <w:t>ستثمار البصرة</w:t>
            </w:r>
            <w:r w:rsidRPr="008E0975">
              <w:rPr>
                <w:rFonts w:asciiTheme="minorBidi" w:eastAsia="Times New Roman" w:hAnsiTheme="minorBidi" w:cs="Simplified Arabic" w:hint="cs"/>
                <w:b/>
                <w:bCs/>
                <w:rtl/>
                <w:lang w:bidi="ar-IQ"/>
              </w:rPr>
              <w:t xml:space="preserve"> لغرض إستكمال منح الإجازة.</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لا يوجد</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w:t>
            </w:r>
          </w:p>
        </w:tc>
      </w:tr>
      <w:tr w:rsidR="008E0975" w:rsidRPr="008E0975" w:rsidTr="00434E5A">
        <w:tc>
          <w:tcPr>
            <w:tcW w:w="3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rtl/>
                <w:lang w:bidi="ar-IQ"/>
              </w:rPr>
            </w:pPr>
            <w:r w:rsidRPr="008E0975">
              <w:rPr>
                <w:rFonts w:ascii="Calibri" w:eastAsia="Times New Roman" w:hAnsi="Calibri" w:cs="Simplified Arabic" w:hint="cs"/>
                <w:b/>
                <w:bCs/>
                <w:rtl/>
                <w:lang w:bidi="ar-IQ"/>
              </w:rPr>
              <w:t>3)</w:t>
            </w:r>
            <w:r w:rsidRPr="008E0975">
              <w:rPr>
                <w:rFonts w:ascii="Calibri" w:eastAsia="Times New Roman" w:hAnsi="Calibri" w:cs="Simplified Arabic"/>
                <w:b/>
                <w:bCs/>
                <w:rtl/>
                <w:lang w:bidi="ar-IQ"/>
              </w:rPr>
              <w:t xml:space="preserve"> مجمع سكني في محافظ</w:t>
            </w:r>
            <w:r w:rsidRPr="008E0975">
              <w:rPr>
                <w:rFonts w:ascii="Calibri" w:eastAsia="Times New Roman" w:hAnsi="Calibri" w:cs="Simplified Arabic" w:hint="cs"/>
                <w:b/>
                <w:bCs/>
                <w:rtl/>
                <w:lang w:bidi="ar-IQ"/>
              </w:rPr>
              <w:t xml:space="preserve">ة </w:t>
            </w:r>
            <w:r w:rsidRPr="008E0975">
              <w:rPr>
                <w:rFonts w:ascii="Calibri" w:eastAsia="Times New Roman" w:hAnsi="Calibri" w:cs="Simplified Arabic"/>
                <w:b/>
                <w:bCs/>
                <w:rtl/>
                <w:lang w:bidi="ar-IQ"/>
              </w:rPr>
              <w:t>واسط/الكوت بمساحة 35 دونم</w:t>
            </w:r>
            <w:r w:rsidRPr="008E0975">
              <w:rPr>
                <w:rFonts w:ascii="Calibri" w:eastAsia="Times New Roman" w:hAnsi="Calibri" w:cs="Simplified Arabic" w:hint="cs"/>
                <w:b/>
                <w:bCs/>
                <w:rtl/>
                <w:lang w:bidi="ar-IQ"/>
              </w:rPr>
              <w:t>.</w:t>
            </w:r>
          </w:p>
          <w:p w:rsidR="008E0975" w:rsidRPr="008E0975" w:rsidRDefault="008E0975" w:rsidP="008E0975">
            <w:pPr>
              <w:ind w:left="0" w:firstLine="0"/>
              <w:jc w:val="lowKashida"/>
              <w:rPr>
                <w:rFonts w:ascii="Calibri" w:eastAsia="Times New Roman" w:hAnsi="Calibri" w:cs="Simplified Arabic"/>
                <w:b/>
                <w:bCs/>
                <w:lang w:bidi="ar-IQ"/>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100</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100</w:t>
            </w:r>
          </w:p>
        </w:tc>
        <w:tc>
          <w:tcPr>
            <w:tcW w:w="6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تم استكمال اجراءات استملاك الأرض لغرض إقامة مجمع سكني عليها وهناك متابعة لتحويل صنف الأرض من صناعي الى سكني مع بلدية الكوت.</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لا يوجد</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w:t>
            </w:r>
          </w:p>
        </w:tc>
      </w:tr>
      <w:tr w:rsidR="008E0975" w:rsidRPr="008E0975" w:rsidTr="00434E5A">
        <w:tc>
          <w:tcPr>
            <w:tcW w:w="3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lang w:bidi="ar-IQ"/>
              </w:rPr>
            </w:pPr>
            <w:r w:rsidRPr="008E0975">
              <w:rPr>
                <w:rFonts w:ascii="Calibri" w:eastAsia="Times New Roman" w:hAnsi="Calibri" w:cs="Simplified Arabic" w:hint="cs"/>
                <w:b/>
                <w:bCs/>
                <w:rtl/>
                <w:lang w:bidi="ar-IQ"/>
              </w:rPr>
              <w:t xml:space="preserve">4) </w:t>
            </w:r>
            <w:r w:rsidRPr="008E0975">
              <w:rPr>
                <w:rFonts w:ascii="Calibri" w:eastAsia="Times New Roman" w:hAnsi="Calibri" w:cs="Simplified Arabic"/>
                <w:b/>
                <w:bCs/>
                <w:rtl/>
                <w:lang w:bidi="ar-IQ"/>
              </w:rPr>
              <w:t>مجمع سكني في الناصرية</w:t>
            </w:r>
            <w:r w:rsidRPr="008E0975">
              <w:rPr>
                <w:rFonts w:ascii="Calibri" w:eastAsia="Times New Roman" w:hAnsi="Calibri" w:cs="Simplified Arabic" w:hint="cs"/>
                <w:b/>
                <w:bCs/>
                <w:rtl/>
                <w:lang w:bidi="ar-IQ"/>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100</w:t>
            </w:r>
          </w:p>
        </w:tc>
        <w:tc>
          <w:tcPr>
            <w:tcW w:w="9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100</w:t>
            </w:r>
          </w:p>
        </w:tc>
        <w:tc>
          <w:tcPr>
            <w:tcW w:w="6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حصلت الموافقة على محضر لجنة الإستثمار والجباية على تغيير صنف الأرض لغرض إنشاء مجمعات سكنية للموظفين. وكذلك إمكانية إنشاء مجمع تجاري وحسب المخطط الخاص بالقطعة.</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لا يوجد</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w:t>
            </w:r>
          </w:p>
        </w:tc>
      </w:tr>
    </w:tbl>
    <w:p w:rsidR="008E0975" w:rsidRPr="008E0975" w:rsidRDefault="008E0975" w:rsidP="008E0975">
      <w:pPr>
        <w:spacing w:after="0" w:line="240" w:lineRule="auto"/>
        <w:jc w:val="both"/>
        <w:rPr>
          <w:rFonts w:ascii="Calibri" w:eastAsia="Times New Roman" w:hAnsi="Calibri" w:cs="Arial"/>
          <w:b/>
          <w:bCs/>
          <w:rtl/>
        </w:rPr>
      </w:pPr>
      <w:r w:rsidRPr="008E0975">
        <w:rPr>
          <w:rFonts w:ascii="Calibri" w:eastAsia="Times New Roman" w:hAnsi="Calibri" w:cs="Arial"/>
          <w:b/>
          <w:bCs/>
        </w:rPr>
        <w:br w:type="page"/>
      </w:r>
    </w:p>
    <w:tbl>
      <w:tblPr>
        <w:tblStyle w:val="TableGrid"/>
        <w:bidiVisual/>
        <w:tblW w:w="13950" w:type="dxa"/>
        <w:tblInd w:w="-342" w:type="dxa"/>
        <w:tblLayout w:type="fixed"/>
        <w:tblLook w:val="04A0" w:firstRow="1" w:lastRow="0" w:firstColumn="1" w:lastColumn="0" w:noHBand="0" w:noVBand="1"/>
      </w:tblPr>
      <w:tblGrid>
        <w:gridCol w:w="3447"/>
        <w:gridCol w:w="837"/>
        <w:gridCol w:w="909"/>
        <w:gridCol w:w="6597"/>
        <w:gridCol w:w="1287"/>
        <w:gridCol w:w="873"/>
      </w:tblGrid>
      <w:tr w:rsidR="008E0975" w:rsidRPr="008E0975" w:rsidTr="00434E5A">
        <w:tc>
          <w:tcPr>
            <w:tcW w:w="13950" w:type="dxa"/>
            <w:gridSpan w:val="6"/>
            <w:tcBorders>
              <w:top w:val="nil"/>
              <w:left w:val="nil"/>
              <w:bottom w:val="single" w:sz="4" w:space="0" w:color="000000" w:themeColor="text1"/>
              <w:right w:val="nil"/>
            </w:tcBorders>
          </w:tcPr>
          <w:p w:rsidR="008E0975" w:rsidRPr="008E0975" w:rsidRDefault="008E0975" w:rsidP="008E0975">
            <w:pPr>
              <w:numPr>
                <w:ilvl w:val="0"/>
                <w:numId w:val="12"/>
              </w:numPr>
              <w:contextualSpacing/>
              <w:rPr>
                <w:rFonts w:asciiTheme="majorBidi" w:hAnsiTheme="majorBidi" w:cs="Simplified Arabic"/>
                <w:b/>
                <w:bCs/>
                <w:color w:val="FF0000"/>
                <w:sz w:val="32"/>
                <w:szCs w:val="32"/>
                <w:u w:val="single"/>
                <w:rtl/>
                <w:lang w:bidi="ar-IQ"/>
              </w:rPr>
            </w:pPr>
            <w:r w:rsidRPr="008E0975">
              <w:rPr>
                <w:rFonts w:asciiTheme="majorBidi" w:hAnsiTheme="majorBidi" w:cs="Simplified Arabic"/>
                <w:b/>
                <w:bCs/>
                <w:color w:val="FF0000"/>
                <w:sz w:val="32"/>
                <w:szCs w:val="32"/>
                <w:u w:val="single"/>
                <w:rtl/>
                <w:lang w:bidi="ar-IQ"/>
              </w:rPr>
              <w:lastRenderedPageBreak/>
              <w:t>محور  الحاسبة وا</w:t>
            </w:r>
            <w:r w:rsidRPr="008E0975">
              <w:rPr>
                <w:rFonts w:asciiTheme="majorBidi" w:hAnsiTheme="majorBidi" w:cs="Simplified Arabic" w:hint="cs"/>
                <w:b/>
                <w:bCs/>
                <w:color w:val="FF0000"/>
                <w:sz w:val="32"/>
                <w:szCs w:val="32"/>
                <w:u w:val="single"/>
                <w:rtl/>
                <w:lang w:bidi="ar-IQ"/>
              </w:rPr>
              <w:t>لأ</w:t>
            </w:r>
            <w:r w:rsidRPr="008E0975">
              <w:rPr>
                <w:rFonts w:asciiTheme="majorBidi" w:hAnsiTheme="majorBidi" w:cs="Simplified Arabic"/>
                <w:b/>
                <w:bCs/>
                <w:color w:val="FF0000"/>
                <w:sz w:val="32"/>
                <w:szCs w:val="32"/>
                <w:u w:val="single"/>
                <w:rtl/>
                <w:lang w:bidi="ar-IQ"/>
              </w:rPr>
              <w:t>نظمة والبرامجيات</w:t>
            </w:r>
            <w:r w:rsidRPr="008E0975">
              <w:rPr>
                <w:rFonts w:asciiTheme="majorBidi" w:hAnsiTheme="majorBidi" w:cs="Simplified Arabic" w:hint="cs"/>
                <w:b/>
                <w:bCs/>
                <w:color w:val="FF0000"/>
                <w:sz w:val="32"/>
                <w:szCs w:val="32"/>
                <w:u w:val="single"/>
                <w:rtl/>
                <w:lang w:bidi="ar-IQ"/>
              </w:rPr>
              <w:t>:</w:t>
            </w:r>
          </w:p>
          <w:p w:rsidR="008E0975" w:rsidRPr="008E0975" w:rsidRDefault="008E0975" w:rsidP="008E0975">
            <w:pPr>
              <w:ind w:left="0" w:firstLine="0"/>
              <w:rPr>
                <w:rFonts w:asciiTheme="minorBidi" w:eastAsia="Times New Roman" w:hAnsiTheme="minorBidi" w:cs="Simplified Arabic"/>
                <w:b/>
                <w:bCs/>
                <w:sz w:val="28"/>
                <w:szCs w:val="28"/>
                <w:lang w:bidi="ar-IQ"/>
              </w:rPr>
            </w:pPr>
            <w:r w:rsidRPr="008E0975">
              <w:rPr>
                <w:rFonts w:ascii="Calibri" w:eastAsia="Times New Roman" w:hAnsi="Calibri" w:cs="Simplified Arabic" w:hint="cs"/>
                <w:b/>
                <w:bCs/>
                <w:sz w:val="28"/>
                <w:szCs w:val="28"/>
                <w:rtl/>
                <w:lang w:bidi="ar-IQ"/>
              </w:rPr>
              <w:t>تقوم كوادر دائرتنا بصيانة أجهزة الحاسبات وتأمين الربط الشبكي وتصميم الأنظمة وقواعد البيانات وبجهود ذاتية.</w:t>
            </w:r>
          </w:p>
        </w:tc>
      </w:tr>
      <w:tr w:rsidR="008E0975" w:rsidRPr="008E0975" w:rsidTr="00434E5A">
        <w:trPr>
          <w:trHeight w:val="1385"/>
        </w:trPr>
        <w:tc>
          <w:tcPr>
            <w:tcW w:w="1395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tbl>
            <w:tblPr>
              <w:tblStyle w:val="TableGrid"/>
              <w:bidiVisual/>
              <w:tblW w:w="13950" w:type="dxa"/>
              <w:tblLayout w:type="fixed"/>
              <w:tblLook w:val="04A0" w:firstRow="1" w:lastRow="0" w:firstColumn="1" w:lastColumn="0" w:noHBand="0" w:noVBand="1"/>
            </w:tblPr>
            <w:tblGrid>
              <w:gridCol w:w="3321"/>
              <w:gridCol w:w="855"/>
              <w:gridCol w:w="909"/>
              <w:gridCol w:w="6579"/>
              <w:gridCol w:w="1296"/>
              <w:gridCol w:w="990"/>
            </w:tblGrid>
            <w:tr w:rsidR="008E0975" w:rsidRPr="008E0975" w:rsidTr="00434E5A">
              <w:trPr>
                <w:trHeight w:val="394"/>
              </w:trPr>
              <w:tc>
                <w:tcPr>
                  <w:tcW w:w="3321" w:type="dxa"/>
                  <w:vMerge w:val="restart"/>
                  <w:tcBorders>
                    <w:top w:val="single" w:sz="4" w:space="0" w:color="000000" w:themeColor="text1"/>
                    <w:left w:val="nil"/>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hint="cs"/>
                      <w:b/>
                      <w:bCs/>
                      <w:sz w:val="24"/>
                      <w:szCs w:val="24"/>
                      <w:rtl/>
                      <w:lang w:bidi="ar-IQ"/>
                    </w:rPr>
                    <w:t>أ</w:t>
                  </w:r>
                  <w:r w:rsidRPr="008E0975">
                    <w:rPr>
                      <w:rFonts w:asciiTheme="minorBidi" w:eastAsia="Times New Roman" w:hAnsiTheme="minorBidi" w:cs="Simplified Arabic"/>
                      <w:b/>
                      <w:bCs/>
                      <w:sz w:val="24"/>
                      <w:szCs w:val="24"/>
                      <w:rtl/>
                      <w:lang w:bidi="ar-IQ"/>
                    </w:rPr>
                    <w:t>نشطة الخطة</w:t>
                  </w:r>
                </w:p>
              </w:tc>
              <w:tc>
                <w:tcPr>
                  <w:tcW w:w="176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sz w:val="24"/>
                      <w:szCs w:val="24"/>
                      <w:rtl/>
                      <w:lang w:bidi="ar-IQ"/>
                    </w:rPr>
                  </w:pPr>
                  <w:r w:rsidRPr="008E0975">
                    <w:rPr>
                      <w:rFonts w:asciiTheme="minorBidi" w:eastAsia="Times New Roman" w:hAnsiTheme="minorBidi" w:cs="Simplified Arabic"/>
                      <w:b/>
                      <w:bCs/>
                      <w:sz w:val="24"/>
                      <w:szCs w:val="24"/>
                      <w:rtl/>
                      <w:lang w:bidi="ar-IQ"/>
                    </w:rPr>
                    <w:t>الفعاليات رقماً</w:t>
                  </w:r>
                </w:p>
                <w:p w:rsidR="008E0975" w:rsidRPr="008E0975" w:rsidRDefault="008E0975" w:rsidP="008E0975">
                  <w:pPr>
                    <w:ind w:left="0" w:firstLine="0"/>
                    <w:jc w:val="center"/>
                    <w:rPr>
                      <w:rFonts w:asciiTheme="minorBidi" w:eastAsia="Times New Roman" w:hAnsiTheme="minorBidi" w:cs="Simplified Arabic"/>
                      <w:b/>
                      <w:bCs/>
                      <w:sz w:val="24"/>
                      <w:szCs w:val="24"/>
                      <w:lang w:bidi="ar-IQ"/>
                    </w:rPr>
                  </w:pPr>
                </w:p>
              </w:tc>
              <w:tc>
                <w:tcPr>
                  <w:tcW w:w="6579"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b/>
                      <w:bCs/>
                      <w:sz w:val="24"/>
                      <w:szCs w:val="24"/>
                      <w:rtl/>
                      <w:lang w:bidi="ar-IQ"/>
                    </w:rPr>
                    <w:t>وصف موجز للفعاليات</w:t>
                  </w:r>
                </w:p>
              </w:tc>
              <w:tc>
                <w:tcPr>
                  <w:tcW w:w="1296"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hint="cs"/>
                      <w:b/>
                      <w:bCs/>
                      <w:sz w:val="24"/>
                      <w:szCs w:val="24"/>
                      <w:rtl/>
                      <w:lang w:bidi="ar-IQ"/>
                    </w:rPr>
                    <w:t>أ</w:t>
                  </w:r>
                  <w:r w:rsidRPr="008E0975">
                    <w:rPr>
                      <w:rFonts w:asciiTheme="minorBidi" w:eastAsia="Times New Roman" w:hAnsiTheme="minorBidi" w:cs="Simplified Arabic"/>
                      <w:b/>
                      <w:bCs/>
                      <w:sz w:val="24"/>
                      <w:szCs w:val="24"/>
                      <w:rtl/>
                      <w:lang w:bidi="ar-IQ"/>
                    </w:rPr>
                    <w:t>سباب ا</w:t>
                  </w:r>
                  <w:r w:rsidRPr="008E0975">
                    <w:rPr>
                      <w:rFonts w:asciiTheme="minorBidi" w:eastAsia="Times New Roman" w:hAnsiTheme="minorBidi" w:cs="Simplified Arabic" w:hint="cs"/>
                      <w:b/>
                      <w:bCs/>
                      <w:sz w:val="24"/>
                      <w:szCs w:val="24"/>
                      <w:rtl/>
                      <w:lang w:bidi="ar-IQ"/>
                    </w:rPr>
                    <w:t>لإ</w:t>
                  </w:r>
                  <w:r w:rsidRPr="008E0975">
                    <w:rPr>
                      <w:rFonts w:asciiTheme="minorBidi" w:eastAsia="Times New Roman" w:hAnsiTheme="minorBidi" w:cs="Simplified Arabic"/>
                      <w:b/>
                      <w:bCs/>
                      <w:sz w:val="24"/>
                      <w:szCs w:val="24"/>
                      <w:rtl/>
                      <w:lang w:bidi="ar-IQ"/>
                    </w:rPr>
                    <w:t>نحراف</w:t>
                  </w:r>
                </w:p>
              </w:tc>
              <w:tc>
                <w:tcPr>
                  <w:tcW w:w="99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b/>
                      <w:bCs/>
                      <w:sz w:val="24"/>
                      <w:szCs w:val="24"/>
                      <w:rtl/>
                      <w:lang w:bidi="ar-IQ"/>
                    </w:rPr>
                    <w:t>المعالجات</w:t>
                  </w:r>
                </w:p>
              </w:tc>
            </w:tr>
            <w:tr w:rsidR="008E0975" w:rsidRPr="008E0975" w:rsidTr="00434E5A">
              <w:trPr>
                <w:trHeight w:val="343"/>
              </w:trPr>
              <w:tc>
                <w:tcPr>
                  <w:tcW w:w="3321" w:type="dxa"/>
                  <w:vMerge/>
                  <w:tcBorders>
                    <w:top w:val="single" w:sz="4" w:space="0" w:color="000000" w:themeColor="text1"/>
                    <w:left w:val="nil"/>
                    <w:bottom w:val="single" w:sz="4" w:space="0" w:color="000000" w:themeColor="text1"/>
                    <w:right w:val="single" w:sz="4" w:space="0" w:color="000000" w:themeColor="text1"/>
                  </w:tcBorders>
                  <w:vAlign w:val="center"/>
                  <w:hideMark/>
                </w:tcPr>
                <w:p w:rsidR="008E0975" w:rsidRPr="008E0975" w:rsidRDefault="008E0975" w:rsidP="008E0975">
                  <w:pPr>
                    <w:ind w:left="0" w:firstLine="0"/>
                    <w:rPr>
                      <w:rFonts w:asciiTheme="minorBidi" w:eastAsia="Times New Roman" w:hAnsiTheme="minorBidi" w:cs="Simplified Arabic"/>
                      <w:b/>
                      <w:bCs/>
                      <w:sz w:val="24"/>
                      <w:szCs w:val="24"/>
                      <w:lang w:bidi="ar-IQ"/>
                    </w:rPr>
                  </w:pPr>
                </w:p>
              </w:tc>
              <w:tc>
                <w:tcPr>
                  <w:tcW w:w="8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b/>
                      <w:bCs/>
                      <w:rtl/>
                      <w:lang w:bidi="ar-IQ"/>
                    </w:rPr>
                    <w:t>المخطط</w:t>
                  </w:r>
                </w:p>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w:t>
                  </w:r>
                </w:p>
              </w:tc>
              <w:tc>
                <w:tcPr>
                  <w:tcW w:w="9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b/>
                      <w:bCs/>
                      <w:rtl/>
                      <w:lang w:bidi="ar-IQ"/>
                    </w:rPr>
                    <w:t>المتحقق</w:t>
                  </w:r>
                </w:p>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w:t>
                  </w:r>
                </w:p>
              </w:tc>
              <w:tc>
                <w:tcPr>
                  <w:tcW w:w="6579"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E0975" w:rsidRPr="008E0975" w:rsidRDefault="008E0975" w:rsidP="008E0975">
                  <w:pPr>
                    <w:ind w:left="0" w:firstLine="0"/>
                    <w:rPr>
                      <w:rFonts w:asciiTheme="minorBidi" w:eastAsia="Times New Roman" w:hAnsiTheme="minorBidi" w:cs="Simplified Arabic"/>
                      <w:b/>
                      <w:bCs/>
                      <w:sz w:val="24"/>
                      <w:szCs w:val="24"/>
                      <w:lang w:bidi="ar-IQ"/>
                    </w:rPr>
                  </w:pPr>
                </w:p>
              </w:tc>
              <w:tc>
                <w:tcPr>
                  <w:tcW w:w="1296"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E0975" w:rsidRPr="008E0975" w:rsidRDefault="008E0975" w:rsidP="008E0975">
                  <w:pPr>
                    <w:ind w:left="0" w:firstLine="0"/>
                    <w:rPr>
                      <w:rFonts w:asciiTheme="minorBidi" w:eastAsia="Times New Roman" w:hAnsiTheme="minorBidi" w:cs="Simplified Arabic"/>
                      <w:b/>
                      <w:bCs/>
                      <w:sz w:val="24"/>
                      <w:szCs w:val="24"/>
                      <w:lang w:bidi="ar-IQ"/>
                    </w:rPr>
                  </w:pPr>
                </w:p>
              </w:tc>
              <w:tc>
                <w:tcPr>
                  <w:tcW w:w="990"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E0975" w:rsidRPr="008E0975" w:rsidRDefault="008E0975" w:rsidP="008E0975">
                  <w:pPr>
                    <w:ind w:left="0" w:firstLine="0"/>
                    <w:rPr>
                      <w:rFonts w:asciiTheme="minorBidi" w:eastAsia="Times New Roman" w:hAnsiTheme="minorBidi" w:cs="Simplified Arabic"/>
                      <w:b/>
                      <w:bCs/>
                      <w:sz w:val="24"/>
                      <w:szCs w:val="24"/>
                      <w:lang w:bidi="ar-IQ"/>
                    </w:rPr>
                  </w:pPr>
                </w:p>
              </w:tc>
            </w:tr>
            <w:tr w:rsidR="008E0975" w:rsidRPr="008E0975" w:rsidTr="00434E5A">
              <w:tc>
                <w:tcPr>
                  <w:tcW w:w="13950"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rtl/>
                      <w:lang w:bidi="ar-IQ"/>
                    </w:rPr>
                  </w:pPr>
                </w:p>
              </w:tc>
            </w:tr>
          </w:tbl>
          <w:p w:rsidR="008E0975" w:rsidRPr="008E0975" w:rsidRDefault="008E0975" w:rsidP="008E0975">
            <w:pPr>
              <w:ind w:left="0" w:firstLine="0"/>
              <w:rPr>
                <w:rFonts w:asciiTheme="majorBidi" w:eastAsia="Times New Roman" w:hAnsiTheme="majorBidi" w:cs="Simplified Arabic"/>
                <w:b/>
                <w:bCs/>
                <w:color w:val="252B9B"/>
                <w:sz w:val="32"/>
                <w:szCs w:val="32"/>
                <w:u w:val="single"/>
                <w:rtl/>
              </w:rPr>
            </w:pPr>
          </w:p>
        </w:tc>
      </w:tr>
      <w:tr w:rsidR="008E0975" w:rsidRPr="008E0975" w:rsidTr="00434E5A">
        <w:tc>
          <w:tcPr>
            <w:tcW w:w="34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lang w:bidi="ar-IQ"/>
              </w:rPr>
            </w:pPr>
            <w:r w:rsidRPr="008E0975">
              <w:rPr>
                <w:rFonts w:ascii="Calibri" w:eastAsia="Times New Roman" w:hAnsi="Calibri" w:cs="Simplified Arabic" w:hint="cs"/>
                <w:b/>
                <w:bCs/>
                <w:rtl/>
                <w:lang w:bidi="ar-IQ"/>
              </w:rPr>
              <w:t xml:space="preserve">1) </w:t>
            </w:r>
            <w:r w:rsidRPr="008E0975">
              <w:rPr>
                <w:rFonts w:ascii="Calibri" w:eastAsia="Times New Roman" w:hAnsi="Calibri" w:cs="Simplified Arabic"/>
                <w:b/>
                <w:bCs/>
                <w:rtl/>
                <w:lang w:bidi="ar-IQ"/>
              </w:rPr>
              <w:t>صيانة وتأمين خدمة ا</w:t>
            </w:r>
            <w:r w:rsidRPr="008E0975">
              <w:rPr>
                <w:rFonts w:ascii="Calibri" w:eastAsia="Times New Roman" w:hAnsi="Calibri" w:cs="Simplified Arabic" w:hint="cs"/>
                <w:b/>
                <w:bCs/>
                <w:rtl/>
                <w:lang w:bidi="ar-IQ"/>
              </w:rPr>
              <w:t>لإ</w:t>
            </w:r>
            <w:r w:rsidRPr="008E0975">
              <w:rPr>
                <w:rFonts w:ascii="Calibri" w:eastAsia="Times New Roman" w:hAnsi="Calibri" w:cs="Simplified Arabic"/>
                <w:b/>
                <w:bCs/>
                <w:rtl/>
                <w:lang w:bidi="ar-IQ"/>
              </w:rPr>
              <w:t>نترنت لأقسام الدائرة وتطوير الترابط الشبكي داخل دائرة المشاريع وا</w:t>
            </w:r>
            <w:r w:rsidRPr="008E0975">
              <w:rPr>
                <w:rFonts w:ascii="Calibri" w:eastAsia="Times New Roman" w:hAnsi="Calibri" w:cs="Simplified Arabic" w:hint="cs"/>
                <w:b/>
                <w:bCs/>
                <w:rtl/>
                <w:lang w:bidi="ar-IQ"/>
              </w:rPr>
              <w:t>لإ</w:t>
            </w:r>
            <w:r w:rsidRPr="008E0975">
              <w:rPr>
                <w:rFonts w:ascii="Calibri" w:eastAsia="Times New Roman" w:hAnsi="Calibri" w:cs="Simplified Arabic"/>
                <w:b/>
                <w:bCs/>
                <w:rtl/>
                <w:lang w:bidi="ar-IQ"/>
              </w:rPr>
              <w:t>عمار</w:t>
            </w:r>
            <w:r w:rsidRPr="008E0975">
              <w:rPr>
                <w:rFonts w:ascii="Calibri" w:eastAsia="Times New Roman" w:hAnsi="Calibri" w:cs="Simplified Arabic" w:hint="cs"/>
                <w:b/>
                <w:bCs/>
                <w:rtl/>
                <w:lang w:bidi="ar-IQ"/>
              </w:rPr>
              <w:t>.</w:t>
            </w:r>
          </w:p>
        </w:tc>
        <w:tc>
          <w:tcPr>
            <w:tcW w:w="83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100</w:t>
            </w:r>
          </w:p>
        </w:tc>
        <w:tc>
          <w:tcPr>
            <w:tcW w:w="9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100</w:t>
            </w:r>
          </w:p>
        </w:tc>
        <w:tc>
          <w:tcPr>
            <w:tcW w:w="65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تأمين صيانة خطوط الإنترنت لأقسام الدائرة وصيانة الحاسبات وملحقاتها والعمل على إرسال واستقبال الكتب الرسمية بالبريد الإلكتروني بين دائرة المشاريع والإعمار ودوائر المهندس المقيم في بغداد والمحافظات.</w:t>
            </w:r>
          </w:p>
        </w:tc>
        <w:tc>
          <w:tcPr>
            <w:tcW w:w="12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sz w:val="20"/>
                <w:szCs w:val="20"/>
                <w:rtl/>
                <w:lang w:bidi="ar-IQ"/>
              </w:rPr>
            </w:pPr>
            <w:r w:rsidRPr="008E0975">
              <w:rPr>
                <w:rFonts w:asciiTheme="minorBidi" w:eastAsia="Times New Roman" w:hAnsiTheme="minorBidi" w:cs="Simplified Arabic" w:hint="cs"/>
                <w:b/>
                <w:bCs/>
                <w:sz w:val="20"/>
                <w:szCs w:val="20"/>
                <w:rtl/>
                <w:lang w:bidi="ar-IQ"/>
              </w:rPr>
              <w:t>لا يوجد</w:t>
            </w:r>
          </w:p>
        </w:tc>
        <w:tc>
          <w:tcPr>
            <w:tcW w:w="8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w:t>
            </w:r>
          </w:p>
        </w:tc>
      </w:tr>
      <w:tr w:rsidR="008E0975" w:rsidRPr="008E0975" w:rsidTr="00434E5A">
        <w:tc>
          <w:tcPr>
            <w:tcW w:w="34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lang w:bidi="ar-IQ"/>
              </w:rPr>
            </w:pPr>
            <w:r w:rsidRPr="008E0975">
              <w:rPr>
                <w:rFonts w:ascii="Calibri" w:eastAsia="Times New Roman" w:hAnsi="Calibri" w:cs="Simplified Arabic" w:hint="cs"/>
                <w:b/>
                <w:bCs/>
                <w:rtl/>
                <w:lang w:bidi="ar-IQ"/>
              </w:rPr>
              <w:t xml:space="preserve">2) </w:t>
            </w:r>
            <w:r w:rsidRPr="008E0975">
              <w:rPr>
                <w:rFonts w:ascii="Calibri" w:eastAsia="Times New Roman" w:hAnsi="Calibri" w:cs="Simplified Arabic"/>
                <w:b/>
                <w:bCs/>
                <w:rtl/>
                <w:lang w:bidi="ar-IQ"/>
              </w:rPr>
              <w:t xml:space="preserve">تهيئة عمل وبناء </w:t>
            </w:r>
            <w:r w:rsidRPr="008E0975">
              <w:rPr>
                <w:rFonts w:ascii="Calibri" w:eastAsia="Times New Roman" w:hAnsi="Calibri" w:cs="Simplified Arabic"/>
                <w:b/>
                <w:bCs/>
                <w:lang w:bidi="ar-IQ"/>
              </w:rPr>
              <w:t>DATA CENTER</w:t>
            </w:r>
            <w:r w:rsidRPr="008E0975">
              <w:rPr>
                <w:rFonts w:ascii="Calibri" w:eastAsia="Times New Roman" w:hAnsi="Calibri" w:cs="Simplified Arabic" w:hint="cs"/>
                <w:b/>
                <w:bCs/>
                <w:rtl/>
                <w:lang w:bidi="ar-IQ"/>
              </w:rPr>
              <w:t>.</w:t>
            </w:r>
          </w:p>
        </w:tc>
        <w:tc>
          <w:tcPr>
            <w:tcW w:w="83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50</w:t>
            </w:r>
          </w:p>
        </w:tc>
        <w:tc>
          <w:tcPr>
            <w:tcW w:w="9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50</w:t>
            </w:r>
          </w:p>
        </w:tc>
        <w:tc>
          <w:tcPr>
            <w:tcW w:w="65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 xml:space="preserve">العمل على تهيئة وبناء مركز بيانات </w:t>
            </w:r>
            <w:r w:rsidRPr="008E0975">
              <w:rPr>
                <w:rFonts w:asciiTheme="minorBidi" w:eastAsia="Times New Roman" w:hAnsiTheme="minorBidi" w:cs="Simplified Arabic"/>
                <w:b/>
                <w:bCs/>
                <w:lang w:bidi="ar-IQ"/>
              </w:rPr>
              <w:t>Data Center</w:t>
            </w:r>
            <w:r w:rsidRPr="008E0975">
              <w:rPr>
                <w:rFonts w:asciiTheme="minorBidi" w:eastAsia="Times New Roman" w:hAnsiTheme="minorBidi" w:cs="Simplified Arabic" w:hint="cs"/>
                <w:b/>
                <w:bCs/>
                <w:rtl/>
                <w:lang w:bidi="ar-IQ"/>
              </w:rPr>
              <w:t xml:space="preserve"> في دائرة المشاريع والإعمار لتوفير بيئة آمنة لأرشفة وخزن بيانات الأنظمة الخاصة بدائرة المشاريع والاعمار.</w:t>
            </w:r>
          </w:p>
        </w:tc>
        <w:tc>
          <w:tcPr>
            <w:tcW w:w="12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sz w:val="20"/>
                <w:szCs w:val="20"/>
                <w:rtl/>
                <w:lang w:bidi="ar-IQ"/>
              </w:rPr>
            </w:pPr>
            <w:r w:rsidRPr="008E0975">
              <w:rPr>
                <w:rFonts w:asciiTheme="minorBidi" w:eastAsia="Times New Roman" w:hAnsiTheme="minorBidi" w:cs="Simplified Arabic" w:hint="cs"/>
                <w:b/>
                <w:bCs/>
                <w:sz w:val="20"/>
                <w:szCs w:val="20"/>
                <w:rtl/>
                <w:lang w:bidi="ar-IQ"/>
              </w:rPr>
              <w:t>لا يوجد</w:t>
            </w:r>
          </w:p>
        </w:tc>
        <w:tc>
          <w:tcPr>
            <w:tcW w:w="8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w:t>
            </w:r>
          </w:p>
        </w:tc>
      </w:tr>
      <w:tr w:rsidR="008E0975" w:rsidRPr="008E0975" w:rsidTr="00434E5A">
        <w:tc>
          <w:tcPr>
            <w:tcW w:w="34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lang w:bidi="ar-IQ"/>
              </w:rPr>
            </w:pPr>
            <w:r w:rsidRPr="008E0975">
              <w:rPr>
                <w:rFonts w:ascii="Calibri" w:eastAsia="Times New Roman" w:hAnsi="Calibri" w:cs="Simplified Arabic" w:hint="cs"/>
                <w:b/>
                <w:bCs/>
                <w:rtl/>
                <w:lang w:bidi="ar-IQ"/>
              </w:rPr>
              <w:t xml:space="preserve">3) </w:t>
            </w:r>
            <w:r w:rsidRPr="008E0975">
              <w:rPr>
                <w:rFonts w:ascii="Calibri" w:eastAsia="Times New Roman" w:hAnsi="Calibri" w:cs="Simplified Arabic"/>
                <w:b/>
                <w:bCs/>
                <w:rtl/>
                <w:lang w:bidi="ar-IQ"/>
              </w:rPr>
              <w:t xml:space="preserve">تحديث وتطوير عمل </w:t>
            </w:r>
            <w:r w:rsidRPr="008E0975">
              <w:rPr>
                <w:rFonts w:ascii="Calibri" w:eastAsia="Times New Roman" w:hAnsi="Calibri" w:cs="Simplified Arabic" w:hint="cs"/>
                <w:b/>
                <w:bCs/>
                <w:rtl/>
                <w:lang w:bidi="ar-IQ"/>
              </w:rPr>
              <w:t>أ</w:t>
            </w:r>
            <w:r w:rsidRPr="008E0975">
              <w:rPr>
                <w:rFonts w:ascii="Calibri" w:eastAsia="Times New Roman" w:hAnsi="Calibri" w:cs="Simplified Arabic"/>
                <w:b/>
                <w:bCs/>
                <w:rtl/>
                <w:lang w:bidi="ar-IQ"/>
              </w:rPr>
              <w:t>نظمة ا</w:t>
            </w:r>
            <w:r w:rsidRPr="008E0975">
              <w:rPr>
                <w:rFonts w:ascii="Calibri" w:eastAsia="Times New Roman" w:hAnsi="Calibri" w:cs="Simplified Arabic" w:hint="cs"/>
                <w:b/>
                <w:bCs/>
                <w:rtl/>
                <w:lang w:bidi="ar-IQ"/>
              </w:rPr>
              <w:t>لأ</w:t>
            </w:r>
            <w:r w:rsidRPr="008E0975">
              <w:rPr>
                <w:rFonts w:ascii="Calibri" w:eastAsia="Times New Roman" w:hAnsi="Calibri" w:cs="Simplified Arabic"/>
                <w:b/>
                <w:bCs/>
                <w:rtl/>
                <w:lang w:bidi="ar-IQ"/>
              </w:rPr>
              <w:t>رشفة</w:t>
            </w:r>
            <w:r w:rsidRPr="008E0975">
              <w:rPr>
                <w:rFonts w:ascii="Calibri" w:eastAsia="Times New Roman" w:hAnsi="Calibri" w:cs="Simplified Arabic" w:hint="cs"/>
                <w:b/>
                <w:bCs/>
                <w:rtl/>
                <w:lang w:bidi="ar-IQ"/>
              </w:rPr>
              <w:t xml:space="preserve"> </w:t>
            </w:r>
            <w:r w:rsidRPr="008E0975">
              <w:rPr>
                <w:rFonts w:ascii="Calibri" w:eastAsia="Times New Roman" w:hAnsi="Calibri" w:cs="Simplified Arabic"/>
                <w:b/>
                <w:bCs/>
                <w:rtl/>
                <w:lang w:bidi="ar-IQ"/>
              </w:rPr>
              <w:t>ا</w:t>
            </w:r>
            <w:r w:rsidRPr="008E0975">
              <w:rPr>
                <w:rFonts w:ascii="Calibri" w:eastAsia="Times New Roman" w:hAnsi="Calibri" w:cs="Simplified Arabic" w:hint="cs"/>
                <w:b/>
                <w:bCs/>
                <w:rtl/>
                <w:lang w:bidi="ar-IQ"/>
              </w:rPr>
              <w:t>لإ</w:t>
            </w:r>
            <w:r w:rsidRPr="008E0975">
              <w:rPr>
                <w:rFonts w:ascii="Calibri" w:eastAsia="Times New Roman" w:hAnsi="Calibri" w:cs="Simplified Arabic"/>
                <w:b/>
                <w:bCs/>
                <w:rtl/>
                <w:lang w:bidi="ar-IQ"/>
              </w:rPr>
              <w:t>لكترونية لدائرة المشاريع والدوائر التابعة للوزارة</w:t>
            </w:r>
            <w:r w:rsidRPr="008E0975">
              <w:rPr>
                <w:rFonts w:ascii="Calibri" w:eastAsia="Times New Roman" w:hAnsi="Calibri" w:cs="Simplified Arabic" w:hint="cs"/>
                <w:b/>
                <w:bCs/>
                <w:rtl/>
                <w:lang w:bidi="ar-IQ"/>
              </w:rPr>
              <w:t>.</w:t>
            </w:r>
          </w:p>
        </w:tc>
        <w:tc>
          <w:tcPr>
            <w:tcW w:w="83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100</w:t>
            </w:r>
          </w:p>
        </w:tc>
        <w:tc>
          <w:tcPr>
            <w:tcW w:w="9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100</w:t>
            </w:r>
          </w:p>
        </w:tc>
        <w:tc>
          <w:tcPr>
            <w:tcW w:w="65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تفعيل العمل على الانظمة الإلكترونية التي تم إعدادها لأقسام الدائرة:</w:t>
            </w:r>
          </w:p>
          <w:p w:rsidR="008E0975" w:rsidRPr="008E0975" w:rsidRDefault="008E0975" w:rsidP="008E0975">
            <w:pPr>
              <w:numPr>
                <w:ilvl w:val="0"/>
                <w:numId w:val="41"/>
              </w:numPr>
              <w:ind w:left="126" w:hanging="126"/>
              <w:contextualSpacing/>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مكتب المدير العام : لأرشفة الكتب الصادرة والواردة.</w:t>
            </w:r>
          </w:p>
          <w:p w:rsidR="008E0975" w:rsidRPr="008E0975" w:rsidRDefault="008E0975" w:rsidP="008E0975">
            <w:pPr>
              <w:numPr>
                <w:ilvl w:val="0"/>
                <w:numId w:val="41"/>
              </w:numPr>
              <w:ind w:left="126" w:hanging="126"/>
              <w:contextualSpacing/>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شعبة الاستشارات القانونية: تطبيق نظامي القرارات والتعاميم و نظام العقود الخاص بأرشفة عقود المشاريع العقود والإستشارات القانونية.</w:t>
            </w:r>
          </w:p>
          <w:p w:rsidR="008E0975" w:rsidRPr="008E0975" w:rsidRDefault="008E0975" w:rsidP="008E0975">
            <w:pPr>
              <w:numPr>
                <w:ilvl w:val="0"/>
                <w:numId w:val="41"/>
              </w:numPr>
              <w:ind w:left="126" w:hanging="126"/>
              <w:contextualSpacing/>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قسم المتابعة: تطبيق نظام الأرشفة المشاريع للكتب الصادرة والواردة.</w:t>
            </w:r>
          </w:p>
          <w:p w:rsidR="008E0975" w:rsidRPr="008E0975" w:rsidRDefault="008E0975" w:rsidP="008E0975">
            <w:pPr>
              <w:numPr>
                <w:ilvl w:val="0"/>
                <w:numId w:val="41"/>
              </w:numPr>
              <w:ind w:left="126" w:hanging="126"/>
              <w:contextualSpacing/>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قسم التنفيذ: تطبيق نظام حسابات الخطة الإستثمارية لأرشفة المشاريع الإستثمارية ومراقبة مبالغ السلف لكل مشروع.</w:t>
            </w:r>
          </w:p>
          <w:p w:rsidR="008E0975" w:rsidRPr="008E0975" w:rsidRDefault="008E0975" w:rsidP="008E0975">
            <w:pPr>
              <w:numPr>
                <w:ilvl w:val="0"/>
                <w:numId w:val="41"/>
              </w:numPr>
              <w:ind w:left="126" w:hanging="126"/>
              <w:contextualSpacing/>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قسم التصاميم: تطبيق نظام متابعة الأسعار التخمينية بالإشتراك مع قسم التنفيذ.</w:t>
            </w:r>
          </w:p>
        </w:tc>
        <w:tc>
          <w:tcPr>
            <w:tcW w:w="12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sz w:val="20"/>
                <w:szCs w:val="20"/>
                <w:rtl/>
                <w:lang w:bidi="ar-IQ"/>
              </w:rPr>
            </w:pPr>
            <w:r w:rsidRPr="008E0975">
              <w:rPr>
                <w:rFonts w:asciiTheme="minorBidi" w:eastAsia="Times New Roman" w:hAnsiTheme="minorBidi" w:cs="Simplified Arabic" w:hint="cs"/>
                <w:b/>
                <w:bCs/>
                <w:sz w:val="20"/>
                <w:szCs w:val="20"/>
                <w:rtl/>
                <w:lang w:bidi="ar-IQ"/>
              </w:rPr>
              <w:t>لا يوجد</w:t>
            </w:r>
          </w:p>
        </w:tc>
        <w:tc>
          <w:tcPr>
            <w:tcW w:w="8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w:t>
            </w:r>
          </w:p>
        </w:tc>
      </w:tr>
      <w:tr w:rsidR="008E0975" w:rsidRPr="008E0975" w:rsidTr="00434E5A">
        <w:tc>
          <w:tcPr>
            <w:tcW w:w="34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rtl/>
                <w:lang w:bidi="ar-IQ"/>
              </w:rPr>
            </w:pPr>
            <w:r w:rsidRPr="008E0975">
              <w:rPr>
                <w:rFonts w:ascii="Calibri" w:eastAsia="Times New Roman" w:hAnsi="Calibri" w:cs="Simplified Arabic" w:hint="cs"/>
                <w:b/>
                <w:bCs/>
                <w:rtl/>
                <w:lang w:bidi="ar-IQ"/>
              </w:rPr>
              <w:t xml:space="preserve">4) </w:t>
            </w:r>
            <w:r w:rsidRPr="008E0975">
              <w:rPr>
                <w:rFonts w:ascii="Calibri" w:eastAsia="Times New Roman" w:hAnsi="Calibri" w:cs="Simplified Arabic"/>
                <w:b/>
                <w:bCs/>
                <w:rtl/>
                <w:lang w:bidi="ar-IQ"/>
              </w:rPr>
              <w:t xml:space="preserve">صيانة </w:t>
            </w:r>
            <w:r w:rsidRPr="008E0975">
              <w:rPr>
                <w:rFonts w:ascii="Calibri" w:eastAsia="Times New Roman" w:hAnsi="Calibri" w:cs="Simplified Arabic" w:hint="cs"/>
                <w:b/>
                <w:bCs/>
                <w:rtl/>
                <w:lang w:bidi="ar-IQ"/>
              </w:rPr>
              <w:t>الحاسبات والأجهزة الملحقة ومنظومات الكاميرات.</w:t>
            </w:r>
          </w:p>
        </w:tc>
        <w:tc>
          <w:tcPr>
            <w:tcW w:w="83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100</w:t>
            </w:r>
          </w:p>
        </w:tc>
        <w:tc>
          <w:tcPr>
            <w:tcW w:w="9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80</w:t>
            </w:r>
          </w:p>
        </w:tc>
        <w:tc>
          <w:tcPr>
            <w:tcW w:w="65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يتم صيانة منظومة الكاميرات وإدامتها بشكل دوري ومستمر</w:t>
            </w:r>
            <w:r w:rsidRPr="008E0975">
              <w:rPr>
                <w:rFonts w:asciiTheme="minorBidi" w:eastAsia="Times New Roman" w:hAnsiTheme="minorBidi" w:cs="Simplified Arabic"/>
                <w:b/>
                <w:bCs/>
                <w:lang w:bidi="ar-IQ"/>
              </w:rPr>
              <w:t xml:space="preserve">  </w:t>
            </w:r>
            <w:r w:rsidRPr="008E0975">
              <w:rPr>
                <w:rFonts w:asciiTheme="minorBidi" w:eastAsia="Times New Roman" w:hAnsiTheme="minorBidi" w:cs="Simplified Arabic" w:hint="cs"/>
                <w:b/>
                <w:bCs/>
                <w:rtl/>
                <w:lang w:bidi="ar-IQ"/>
              </w:rPr>
              <w:t>حسب التخصيصات المالية المتوفرة.</w:t>
            </w:r>
          </w:p>
        </w:tc>
        <w:tc>
          <w:tcPr>
            <w:tcW w:w="12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sz w:val="20"/>
                <w:szCs w:val="20"/>
                <w:rtl/>
                <w:lang w:bidi="ar-IQ"/>
              </w:rPr>
            </w:pPr>
            <w:r w:rsidRPr="008E0975">
              <w:rPr>
                <w:rFonts w:asciiTheme="minorBidi" w:eastAsia="Times New Roman" w:hAnsiTheme="minorBidi" w:cs="Simplified Arabic" w:hint="cs"/>
                <w:b/>
                <w:bCs/>
                <w:sz w:val="20"/>
                <w:szCs w:val="20"/>
                <w:rtl/>
                <w:lang w:bidi="ar-IQ"/>
              </w:rPr>
              <w:t>قلة التخصيصات المالية</w:t>
            </w:r>
          </w:p>
        </w:tc>
        <w:tc>
          <w:tcPr>
            <w:tcW w:w="8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w:t>
            </w:r>
          </w:p>
        </w:tc>
      </w:tr>
    </w:tbl>
    <w:p w:rsidR="008E0975" w:rsidRPr="008E0975" w:rsidRDefault="008E0975" w:rsidP="008E0975">
      <w:pPr>
        <w:spacing w:after="0" w:line="240" w:lineRule="auto"/>
        <w:rPr>
          <w:rFonts w:ascii="Calibri" w:eastAsia="Times New Roman" w:hAnsi="Calibri" w:cs="Simplified Arabic"/>
          <w:b/>
          <w:bCs/>
          <w:color w:val="FF0000"/>
          <w:sz w:val="28"/>
          <w:szCs w:val="28"/>
          <w:u w:val="single"/>
          <w:rtl/>
        </w:rPr>
      </w:pPr>
      <w:r w:rsidRPr="008E0975">
        <w:rPr>
          <w:rFonts w:ascii="Calibri" w:eastAsia="Times New Roman" w:hAnsi="Calibri" w:cs="Arial"/>
          <w:b/>
          <w:bCs/>
        </w:rPr>
        <w:br w:type="page"/>
      </w:r>
      <w:r w:rsidRPr="008E0975">
        <w:rPr>
          <w:rFonts w:asciiTheme="majorBidi" w:eastAsia="Times New Roman" w:hAnsiTheme="majorBidi" w:cs="Simplified Arabic" w:hint="cs"/>
          <w:b/>
          <w:bCs/>
          <w:color w:val="FF0000"/>
          <w:sz w:val="32"/>
          <w:szCs w:val="32"/>
          <w:u w:val="single"/>
          <w:rtl/>
        </w:rPr>
        <w:lastRenderedPageBreak/>
        <w:t xml:space="preserve">5- محور </w:t>
      </w:r>
      <w:r w:rsidRPr="008E0975">
        <w:rPr>
          <w:rFonts w:asciiTheme="majorBidi" w:eastAsia="Times New Roman" w:hAnsiTheme="majorBidi" w:cs="Simplified Arabic"/>
          <w:b/>
          <w:bCs/>
          <w:color w:val="FF0000"/>
          <w:sz w:val="32"/>
          <w:szCs w:val="32"/>
          <w:u w:val="single"/>
          <w:rtl/>
        </w:rPr>
        <w:t>تعظيم الموارد واستحصال الجباية</w:t>
      </w:r>
      <w:r w:rsidRPr="008E0975">
        <w:rPr>
          <w:rFonts w:asciiTheme="majorBidi" w:eastAsia="Times New Roman" w:hAnsiTheme="majorBidi" w:cs="Simplified Arabic" w:hint="cs"/>
          <w:b/>
          <w:bCs/>
          <w:color w:val="FF0000"/>
          <w:sz w:val="32"/>
          <w:szCs w:val="32"/>
          <w:u w:val="single"/>
          <w:rtl/>
        </w:rPr>
        <w:t>:</w:t>
      </w:r>
    </w:p>
    <w:p w:rsidR="008E0975" w:rsidRPr="008E0975" w:rsidRDefault="008E0975" w:rsidP="008E0975">
      <w:pPr>
        <w:spacing w:after="0" w:line="240" w:lineRule="auto"/>
        <w:jc w:val="both"/>
        <w:rPr>
          <w:rFonts w:ascii="Calibri" w:eastAsia="Times New Roman" w:hAnsi="Calibri" w:cs="Arial"/>
          <w:b/>
          <w:bCs/>
          <w:rtl/>
        </w:rPr>
      </w:pPr>
      <w:r w:rsidRPr="008E0975">
        <w:rPr>
          <w:rFonts w:ascii="Calibri" w:eastAsia="Times New Roman" w:hAnsi="Calibri" w:cs="Simplified Arabic" w:hint="cs"/>
          <w:b/>
          <w:bCs/>
          <w:sz w:val="28"/>
          <w:szCs w:val="28"/>
          <w:rtl/>
          <w:lang w:bidi="ar-IQ"/>
        </w:rPr>
        <w:t xml:space="preserve">بموجب قانون الموازنة الإتحادية رقم 25 لسنة 2016 </w:t>
      </w:r>
      <w:r w:rsidRPr="008E0975">
        <w:rPr>
          <w:rFonts w:asciiTheme="minorBidi" w:eastAsia="Times New Roman" w:hAnsiTheme="minorBidi" w:cs="Simplified Arabic" w:hint="cs"/>
          <w:b/>
          <w:bCs/>
          <w:sz w:val="28"/>
          <w:szCs w:val="28"/>
          <w:rtl/>
          <w:lang w:bidi="ar-IQ"/>
        </w:rPr>
        <w:t>قامت دائرتنا برفع مقترح با</w:t>
      </w:r>
      <w:r w:rsidRPr="008E0975">
        <w:rPr>
          <w:rFonts w:ascii="Calibri" w:eastAsia="Times New Roman" w:hAnsi="Calibri" w:cs="Simplified Arabic"/>
          <w:b/>
          <w:bCs/>
          <w:sz w:val="28"/>
          <w:szCs w:val="28"/>
          <w:rtl/>
          <w:lang w:bidi="ar-IQ"/>
        </w:rPr>
        <w:t>ستحصال المبالغ عن المصادقة للمخططات المعمارية لدور الحضانة ا</w:t>
      </w:r>
      <w:r w:rsidRPr="008E0975">
        <w:rPr>
          <w:rFonts w:ascii="Calibri" w:eastAsia="Times New Roman" w:hAnsi="Calibri" w:cs="Simplified Arabic" w:hint="cs"/>
          <w:b/>
          <w:bCs/>
          <w:sz w:val="28"/>
          <w:szCs w:val="28"/>
          <w:rtl/>
          <w:lang w:bidi="ar-IQ"/>
        </w:rPr>
        <w:t>لأ</w:t>
      </w:r>
      <w:r w:rsidRPr="008E0975">
        <w:rPr>
          <w:rFonts w:ascii="Calibri" w:eastAsia="Times New Roman" w:hAnsi="Calibri" w:cs="Simplified Arabic"/>
          <w:b/>
          <w:bCs/>
          <w:sz w:val="28"/>
          <w:szCs w:val="28"/>
          <w:rtl/>
          <w:lang w:bidi="ar-IQ"/>
        </w:rPr>
        <w:t>هلية</w:t>
      </w:r>
      <w:r w:rsidRPr="008E0975">
        <w:rPr>
          <w:rFonts w:ascii="Calibri" w:eastAsia="Times New Roman" w:hAnsi="Calibri" w:cs="Simplified Arabic" w:hint="cs"/>
          <w:b/>
          <w:bCs/>
          <w:sz w:val="28"/>
          <w:szCs w:val="28"/>
          <w:rtl/>
          <w:lang w:bidi="ar-IQ"/>
        </w:rPr>
        <w:t xml:space="preserve">. تم استحصال موافقة السيد الوزير بخصوص استيفاء رسوم الخدمات التي تقدمها دائرة المشاريع والاعمار بموجب تعليمات رقم (6) لسنة 2016 </w:t>
      </w:r>
    </w:p>
    <w:p w:rsidR="008E0975" w:rsidRPr="008E0975" w:rsidRDefault="008E0975" w:rsidP="008E0975">
      <w:pPr>
        <w:spacing w:after="0" w:line="240" w:lineRule="auto"/>
        <w:jc w:val="both"/>
        <w:rPr>
          <w:rFonts w:ascii="Calibri" w:eastAsia="Times New Roman" w:hAnsi="Calibri" w:cs="Arial"/>
          <w:b/>
          <w:bCs/>
          <w:rtl/>
        </w:rPr>
      </w:pPr>
      <w:r w:rsidRPr="008E0975">
        <w:rPr>
          <w:rFonts w:asciiTheme="majorBidi" w:eastAsia="Arial Unicode MS" w:hAnsiTheme="majorBidi" w:cs="Simplified Arabic" w:hint="cs"/>
          <w:b/>
          <w:bCs/>
          <w:color w:val="252B9B"/>
          <w:sz w:val="32"/>
          <w:szCs w:val="32"/>
          <w:u w:val="single"/>
          <w:rtl/>
          <w:lang w:bidi="ar-IQ"/>
        </w:rPr>
        <w:t>ملاحظة:</w:t>
      </w:r>
      <w:r w:rsidRPr="008E0975">
        <w:rPr>
          <w:rFonts w:ascii="Calibri" w:eastAsia="Times New Roman" w:hAnsi="Calibri" w:cs="Simplified Arabic" w:hint="cs"/>
          <w:b/>
          <w:bCs/>
          <w:sz w:val="28"/>
          <w:szCs w:val="28"/>
          <w:rtl/>
          <w:lang w:bidi="ar-IQ"/>
        </w:rPr>
        <w:t xml:space="preserve"> يتطلب من الدائرة المالية الإسراع بتزويدنا بالوصولات الخاصة بجباية المبالغ.  قد وجهت دائرتنا  الكتاب ذي العدد (4767) في 14</w:t>
      </w:r>
      <w:r w:rsidRPr="008E0975">
        <w:rPr>
          <w:rFonts w:ascii="Calibri" w:eastAsia="Times New Roman" w:hAnsi="Calibri" w:cs="Simplified Arabic"/>
          <w:b/>
          <w:bCs/>
          <w:sz w:val="28"/>
          <w:szCs w:val="28"/>
          <w:lang w:bidi="ar-IQ"/>
        </w:rPr>
        <w:t>/</w:t>
      </w:r>
      <w:r w:rsidRPr="008E0975">
        <w:rPr>
          <w:rFonts w:ascii="Calibri" w:eastAsia="Times New Roman" w:hAnsi="Calibri" w:cs="Simplified Arabic" w:hint="cs"/>
          <w:b/>
          <w:bCs/>
          <w:sz w:val="28"/>
          <w:szCs w:val="28"/>
          <w:rtl/>
          <w:lang w:bidi="ar-IQ"/>
        </w:rPr>
        <w:t>3</w:t>
      </w:r>
      <w:r w:rsidRPr="008E0975">
        <w:rPr>
          <w:rFonts w:ascii="Calibri" w:eastAsia="Times New Roman" w:hAnsi="Calibri" w:cs="Simplified Arabic"/>
          <w:b/>
          <w:bCs/>
          <w:sz w:val="28"/>
          <w:szCs w:val="28"/>
          <w:lang w:bidi="ar-IQ"/>
        </w:rPr>
        <w:t>/</w:t>
      </w:r>
      <w:r w:rsidRPr="008E0975">
        <w:rPr>
          <w:rFonts w:ascii="Calibri" w:eastAsia="Times New Roman" w:hAnsi="Calibri" w:cs="Simplified Arabic" w:hint="cs"/>
          <w:b/>
          <w:bCs/>
          <w:sz w:val="28"/>
          <w:szCs w:val="28"/>
          <w:rtl/>
          <w:lang w:bidi="ar-IQ"/>
        </w:rPr>
        <w:t xml:space="preserve">2016 للدائرة الإدارية والماليةلغرض استحصال الموافقات الأصولية من وزارة المالية كون الموضوع يتطلب موافقتهاعلماً بأن الدائرة القانونية قد أكدت بكتابها ذي العدد (11345) في  24 </w:t>
      </w:r>
      <w:r w:rsidRPr="008E0975">
        <w:rPr>
          <w:rFonts w:ascii="Calibri" w:eastAsia="Times New Roman" w:hAnsi="Calibri" w:cs="Simplified Arabic"/>
          <w:b/>
          <w:bCs/>
          <w:sz w:val="28"/>
          <w:szCs w:val="28"/>
          <w:lang w:bidi="ar-IQ"/>
        </w:rPr>
        <w:t>/</w:t>
      </w:r>
      <w:r w:rsidRPr="008E0975">
        <w:rPr>
          <w:rFonts w:ascii="Calibri" w:eastAsia="Times New Roman" w:hAnsi="Calibri" w:cs="Simplified Arabic" w:hint="cs"/>
          <w:b/>
          <w:bCs/>
          <w:sz w:val="28"/>
          <w:szCs w:val="28"/>
          <w:rtl/>
          <w:lang w:bidi="ar-IQ"/>
        </w:rPr>
        <w:t>7</w:t>
      </w:r>
      <w:r w:rsidRPr="008E0975">
        <w:rPr>
          <w:rFonts w:ascii="Calibri" w:eastAsia="Times New Roman" w:hAnsi="Calibri" w:cs="Simplified Arabic"/>
          <w:b/>
          <w:bCs/>
          <w:sz w:val="28"/>
          <w:szCs w:val="28"/>
          <w:lang w:bidi="ar-IQ"/>
        </w:rPr>
        <w:t>/</w:t>
      </w:r>
      <w:r w:rsidRPr="008E0975">
        <w:rPr>
          <w:rFonts w:ascii="Calibri" w:eastAsia="Times New Roman" w:hAnsi="Calibri" w:cs="Simplified Arabic" w:hint="cs"/>
          <w:b/>
          <w:bCs/>
          <w:sz w:val="28"/>
          <w:szCs w:val="28"/>
          <w:rtl/>
          <w:lang w:bidi="ar-IQ"/>
        </w:rPr>
        <w:t xml:space="preserve"> 2016.</w:t>
      </w:r>
    </w:p>
    <w:p w:rsidR="008E0975" w:rsidRPr="008E0975" w:rsidRDefault="008E0975" w:rsidP="008E0975">
      <w:pPr>
        <w:spacing w:after="0" w:line="240" w:lineRule="auto"/>
        <w:jc w:val="center"/>
        <w:rPr>
          <w:rFonts w:ascii="Calibri" w:eastAsia="Times New Roman" w:hAnsi="Calibri" w:cs="Arial"/>
          <w:b/>
          <w:bCs/>
          <w:rtl/>
        </w:rPr>
      </w:pPr>
      <w:r w:rsidRPr="008E0975">
        <w:rPr>
          <w:rFonts w:ascii="Calibri" w:eastAsia="Times New Roman" w:hAnsi="Calibri" w:cs="Arial"/>
          <w:b/>
          <w:bCs/>
          <w:rtl/>
        </w:rPr>
        <w:br w:type="page"/>
      </w:r>
    </w:p>
    <w:tbl>
      <w:tblPr>
        <w:tblStyle w:val="TableGrid"/>
        <w:bidiVisual/>
        <w:tblW w:w="13770" w:type="dxa"/>
        <w:tblInd w:w="-252" w:type="dxa"/>
        <w:tblLayout w:type="fixed"/>
        <w:tblLook w:val="04A0" w:firstRow="1" w:lastRow="0" w:firstColumn="1" w:lastColumn="0" w:noHBand="0" w:noVBand="1"/>
      </w:tblPr>
      <w:tblGrid>
        <w:gridCol w:w="4106"/>
        <w:gridCol w:w="8505"/>
        <w:gridCol w:w="1159"/>
      </w:tblGrid>
      <w:tr w:rsidR="008E0975" w:rsidRPr="008E0975" w:rsidTr="00434E5A">
        <w:tc>
          <w:tcPr>
            <w:tcW w:w="13770" w:type="dxa"/>
            <w:gridSpan w:val="3"/>
            <w:tcBorders>
              <w:top w:val="nil"/>
              <w:left w:val="nil"/>
              <w:bottom w:val="single" w:sz="4" w:space="0" w:color="000000" w:themeColor="text1"/>
              <w:right w:val="nil"/>
            </w:tcBorders>
          </w:tcPr>
          <w:p w:rsidR="008E0975" w:rsidRPr="008E0975" w:rsidRDefault="008E0975" w:rsidP="008E0975">
            <w:pPr>
              <w:ind w:left="0" w:firstLine="0"/>
              <w:rPr>
                <w:rFonts w:asciiTheme="majorBidi" w:eastAsia="Times New Roman" w:hAnsiTheme="majorBidi" w:cs="Simplified Arabic"/>
                <w:b/>
                <w:bCs/>
                <w:color w:val="FF0000"/>
                <w:sz w:val="32"/>
                <w:szCs w:val="32"/>
                <w:u w:val="single"/>
                <w:rtl/>
              </w:rPr>
            </w:pPr>
            <w:r w:rsidRPr="008E0975">
              <w:rPr>
                <w:rFonts w:asciiTheme="majorBidi" w:eastAsia="Times New Roman" w:hAnsiTheme="majorBidi" w:cs="Simplified Arabic" w:hint="cs"/>
                <w:b/>
                <w:bCs/>
                <w:color w:val="FF0000"/>
                <w:sz w:val="32"/>
                <w:szCs w:val="32"/>
                <w:u w:val="single"/>
                <w:rtl/>
              </w:rPr>
              <w:lastRenderedPageBreak/>
              <w:t>6-</w:t>
            </w:r>
            <w:r w:rsidRPr="008E0975">
              <w:rPr>
                <w:rFonts w:asciiTheme="majorBidi" w:eastAsia="Times New Roman" w:hAnsiTheme="majorBidi" w:cs="Simplified Arabic"/>
                <w:b/>
                <w:bCs/>
                <w:color w:val="FF0000"/>
                <w:sz w:val="32"/>
                <w:szCs w:val="32"/>
                <w:u w:val="single"/>
                <w:rtl/>
              </w:rPr>
              <w:t>محور نشاط  اللجان في الدائرة</w:t>
            </w:r>
            <w:r w:rsidRPr="008E0975">
              <w:rPr>
                <w:rFonts w:asciiTheme="majorBidi" w:eastAsia="Times New Roman" w:hAnsiTheme="majorBidi" w:cs="Simplified Arabic" w:hint="cs"/>
                <w:b/>
                <w:bCs/>
                <w:color w:val="FF0000"/>
                <w:sz w:val="32"/>
                <w:szCs w:val="32"/>
                <w:u w:val="single"/>
                <w:rtl/>
              </w:rPr>
              <w:t>:</w:t>
            </w:r>
          </w:p>
          <w:p w:rsidR="008E0975" w:rsidRPr="008E0975" w:rsidRDefault="008E0975" w:rsidP="008E0975">
            <w:pPr>
              <w:ind w:left="0" w:firstLine="0"/>
              <w:rPr>
                <w:rFonts w:asciiTheme="minorBidi" w:eastAsia="Times New Roman" w:hAnsiTheme="minorBidi" w:cs="Simplified Arabic"/>
                <w:b/>
                <w:bCs/>
                <w:sz w:val="28"/>
                <w:szCs w:val="28"/>
                <w:lang w:bidi="ar-IQ"/>
              </w:rPr>
            </w:pPr>
            <w:r w:rsidRPr="008E0975">
              <w:rPr>
                <w:rFonts w:ascii="Calibri" w:eastAsia="Times New Roman" w:hAnsi="Calibri" w:cs="Simplified Arabic" w:hint="cs"/>
                <w:b/>
                <w:bCs/>
                <w:sz w:val="28"/>
                <w:szCs w:val="28"/>
                <w:rtl/>
                <w:lang w:bidi="ar-IQ"/>
              </w:rPr>
              <w:t>يتم تشكيل معظم اللجان الوزارية من دائرتنا وبالتعاون مع مقر الوزارة.</w:t>
            </w:r>
          </w:p>
        </w:tc>
      </w:tr>
      <w:tr w:rsidR="008E0975" w:rsidRPr="008E0975" w:rsidTr="00434E5A">
        <w:trPr>
          <w:trHeight w:val="419"/>
        </w:trPr>
        <w:tc>
          <w:tcPr>
            <w:tcW w:w="1377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tbl>
            <w:tblPr>
              <w:tblStyle w:val="TableGrid"/>
              <w:bidiVisual/>
              <w:tblW w:w="13662" w:type="dxa"/>
              <w:tblLayout w:type="fixed"/>
              <w:tblLook w:val="04A0" w:firstRow="1" w:lastRow="0" w:firstColumn="1" w:lastColumn="0" w:noHBand="0" w:noVBand="1"/>
            </w:tblPr>
            <w:tblGrid>
              <w:gridCol w:w="3998"/>
              <w:gridCol w:w="8505"/>
              <w:gridCol w:w="1159"/>
            </w:tblGrid>
            <w:tr w:rsidR="008E0975" w:rsidRPr="008E0975" w:rsidTr="00434E5A">
              <w:trPr>
                <w:trHeight w:val="561"/>
              </w:trPr>
              <w:tc>
                <w:tcPr>
                  <w:tcW w:w="3998" w:type="dxa"/>
                  <w:tcBorders>
                    <w:top w:val="single" w:sz="4" w:space="0" w:color="000000" w:themeColor="text1"/>
                    <w:left w:val="nil"/>
                    <w:bottom w:val="nil"/>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hint="cs"/>
                      <w:b/>
                      <w:bCs/>
                      <w:sz w:val="24"/>
                      <w:szCs w:val="24"/>
                      <w:rtl/>
                      <w:lang w:bidi="ar-IQ"/>
                    </w:rPr>
                    <w:t>أ</w:t>
                  </w:r>
                  <w:r w:rsidRPr="008E0975">
                    <w:rPr>
                      <w:rFonts w:asciiTheme="minorBidi" w:eastAsia="Times New Roman" w:hAnsiTheme="minorBidi" w:cs="Simplified Arabic"/>
                      <w:b/>
                      <w:bCs/>
                      <w:sz w:val="24"/>
                      <w:szCs w:val="24"/>
                      <w:rtl/>
                      <w:lang w:bidi="ar-IQ"/>
                    </w:rPr>
                    <w:t>نشطة الخطة</w:t>
                  </w:r>
                </w:p>
              </w:tc>
              <w:tc>
                <w:tcPr>
                  <w:tcW w:w="8505" w:type="dxa"/>
                  <w:tcBorders>
                    <w:top w:val="single" w:sz="4" w:space="0" w:color="000000" w:themeColor="text1"/>
                    <w:left w:val="single" w:sz="4" w:space="0" w:color="000000" w:themeColor="text1"/>
                    <w:bottom w:val="nil"/>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b/>
                      <w:bCs/>
                      <w:sz w:val="24"/>
                      <w:szCs w:val="24"/>
                      <w:rtl/>
                      <w:lang w:bidi="ar-IQ"/>
                    </w:rPr>
                    <w:t>وصف موجز للفعاليات</w:t>
                  </w:r>
                </w:p>
              </w:tc>
              <w:tc>
                <w:tcPr>
                  <w:tcW w:w="1159" w:type="dxa"/>
                  <w:tcBorders>
                    <w:top w:val="single" w:sz="4" w:space="0" w:color="000000" w:themeColor="text1"/>
                    <w:left w:val="single" w:sz="4" w:space="0" w:color="000000" w:themeColor="text1"/>
                    <w:bottom w:val="nil"/>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hint="cs"/>
                      <w:b/>
                      <w:bCs/>
                      <w:sz w:val="24"/>
                      <w:szCs w:val="24"/>
                      <w:rtl/>
                      <w:lang w:bidi="ar-IQ"/>
                    </w:rPr>
                    <w:t>الملاحظات</w:t>
                  </w:r>
                </w:p>
              </w:tc>
            </w:tr>
          </w:tbl>
          <w:p w:rsidR="008E0975" w:rsidRPr="008E0975" w:rsidRDefault="008E0975" w:rsidP="008E0975">
            <w:pPr>
              <w:ind w:left="0" w:firstLine="0"/>
              <w:rPr>
                <w:rFonts w:asciiTheme="majorBidi" w:eastAsia="Times New Roman" w:hAnsiTheme="majorBidi" w:cs="Simplified Arabic"/>
                <w:b/>
                <w:bCs/>
                <w:color w:val="252B9B"/>
                <w:sz w:val="32"/>
                <w:szCs w:val="32"/>
                <w:u w:val="single"/>
                <w:rtl/>
              </w:rPr>
            </w:pPr>
          </w:p>
        </w:tc>
      </w:tr>
      <w:tr w:rsidR="008E0975" w:rsidRPr="008E0975" w:rsidTr="00434E5A">
        <w:tc>
          <w:tcPr>
            <w:tcW w:w="41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lang w:bidi="ar-IQ"/>
              </w:rPr>
            </w:pPr>
            <w:r w:rsidRPr="008E0975">
              <w:rPr>
                <w:rFonts w:ascii="Calibri" w:eastAsia="Times New Roman" w:hAnsi="Calibri" w:cs="Simplified Arabic" w:hint="cs"/>
                <w:b/>
                <w:bCs/>
                <w:rtl/>
                <w:lang w:bidi="ar-IQ"/>
              </w:rPr>
              <w:t>1)</w:t>
            </w:r>
            <w:r w:rsidRPr="008E0975">
              <w:rPr>
                <w:rFonts w:ascii="Calibri" w:eastAsia="Times New Roman" w:hAnsi="Calibri" w:cs="Simplified Arabic"/>
                <w:b/>
                <w:bCs/>
                <w:rtl/>
                <w:lang w:bidi="ar-IQ"/>
              </w:rPr>
              <w:t xml:space="preserve"> لجنة تدقيق الكشوفات</w:t>
            </w:r>
            <w:r w:rsidRPr="008E0975">
              <w:rPr>
                <w:rFonts w:ascii="Calibri" w:eastAsia="Times New Roman" w:hAnsi="Calibri" w:cs="Simplified Arabic" w:hint="cs"/>
                <w:b/>
                <w:bCs/>
                <w:rtl/>
                <w:lang w:bidi="ar-IQ"/>
              </w:rPr>
              <w:t>.</w:t>
            </w:r>
          </w:p>
        </w:tc>
        <w:tc>
          <w:tcPr>
            <w:tcW w:w="8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تم تدقيق (14) كشف لدوائر الوزارة و(5) كشوفات لدائرة الحماية الإجتماعية و(8) كشوفات لدائرة إصلاح الأحداث و(1) كشف للمركز الوطني للصحة والسلامة المهنية.</w:t>
            </w:r>
          </w:p>
        </w:tc>
        <w:tc>
          <w:tcPr>
            <w:tcW w:w="11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لا يوجد</w:t>
            </w:r>
          </w:p>
        </w:tc>
      </w:tr>
      <w:tr w:rsidR="008E0975" w:rsidRPr="008E0975" w:rsidTr="00434E5A">
        <w:tc>
          <w:tcPr>
            <w:tcW w:w="41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lang w:bidi="ar-IQ"/>
              </w:rPr>
            </w:pPr>
            <w:r w:rsidRPr="008E0975">
              <w:rPr>
                <w:rFonts w:ascii="Calibri" w:eastAsia="Times New Roman" w:hAnsi="Calibri" w:cs="Simplified Arabic" w:hint="cs"/>
                <w:b/>
                <w:bCs/>
                <w:rtl/>
                <w:lang w:bidi="ar-IQ"/>
              </w:rPr>
              <w:t>2)</w:t>
            </w:r>
            <w:r w:rsidRPr="008E0975">
              <w:rPr>
                <w:rFonts w:ascii="Calibri" w:eastAsia="Times New Roman" w:hAnsi="Calibri" w:cs="Simplified Arabic"/>
                <w:b/>
                <w:bCs/>
                <w:rtl/>
                <w:lang w:bidi="ar-IQ"/>
              </w:rPr>
              <w:t xml:space="preserve"> لجنة </w:t>
            </w:r>
            <w:r w:rsidRPr="008E0975">
              <w:rPr>
                <w:rFonts w:ascii="Calibri" w:eastAsia="Times New Roman" w:hAnsi="Calibri" w:cs="Simplified Arabic" w:hint="cs"/>
                <w:b/>
                <w:bCs/>
                <w:rtl/>
                <w:lang w:bidi="ar-IQ"/>
              </w:rPr>
              <w:t>أ</w:t>
            </w:r>
            <w:r w:rsidRPr="008E0975">
              <w:rPr>
                <w:rFonts w:ascii="Calibri" w:eastAsia="Times New Roman" w:hAnsi="Calibri" w:cs="Simplified Arabic"/>
                <w:b/>
                <w:bCs/>
                <w:rtl/>
                <w:lang w:bidi="ar-IQ"/>
              </w:rPr>
              <w:t>وامر التغيير</w:t>
            </w:r>
            <w:r w:rsidRPr="008E0975">
              <w:rPr>
                <w:rFonts w:ascii="Calibri" w:eastAsia="Times New Roman" w:hAnsi="Calibri" w:cs="Simplified Arabic" w:hint="cs"/>
                <w:b/>
                <w:bCs/>
                <w:rtl/>
                <w:lang w:bidi="ar-IQ"/>
              </w:rPr>
              <w:t>.</w:t>
            </w:r>
          </w:p>
        </w:tc>
        <w:tc>
          <w:tcPr>
            <w:tcW w:w="8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 xml:space="preserve">تم </w:t>
            </w:r>
            <w:r w:rsidRPr="008E0975">
              <w:rPr>
                <w:rFonts w:asciiTheme="minorBidi" w:eastAsia="Times New Roman" w:hAnsiTheme="minorBidi" w:cs="Simplified Arabic" w:hint="cs"/>
                <w:b/>
                <w:bCs/>
                <w:rtl/>
                <w:lang w:bidi="ar-IQ"/>
              </w:rPr>
              <w:t>إ</w:t>
            </w:r>
            <w:r w:rsidRPr="008E0975">
              <w:rPr>
                <w:rFonts w:asciiTheme="minorBidi" w:eastAsia="Times New Roman" w:hAnsiTheme="minorBidi" w:cs="Simplified Arabic"/>
                <w:b/>
                <w:bCs/>
                <w:rtl/>
                <w:lang w:bidi="ar-IQ"/>
              </w:rPr>
              <w:t xml:space="preserve">عداد </w:t>
            </w:r>
            <w:r w:rsidRPr="008E0975">
              <w:rPr>
                <w:rFonts w:asciiTheme="minorBidi" w:eastAsia="Times New Roman" w:hAnsiTheme="minorBidi" w:cs="Simplified Arabic" w:hint="cs"/>
                <w:b/>
                <w:bCs/>
                <w:rtl/>
                <w:lang w:bidi="ar-IQ"/>
              </w:rPr>
              <w:t>إ</w:t>
            </w:r>
            <w:r w:rsidRPr="008E0975">
              <w:rPr>
                <w:rFonts w:asciiTheme="minorBidi" w:eastAsia="Times New Roman" w:hAnsiTheme="minorBidi" w:cs="Simplified Arabic"/>
                <w:b/>
                <w:bCs/>
                <w:rtl/>
                <w:lang w:bidi="ar-IQ"/>
              </w:rPr>
              <w:t xml:space="preserve">ستمارة منح مدة تأخير سلفة رقم (6) لمشروع </w:t>
            </w:r>
            <w:r w:rsidRPr="008E0975">
              <w:rPr>
                <w:rFonts w:asciiTheme="minorBidi" w:eastAsia="Times New Roman" w:hAnsiTheme="minorBidi" w:cs="Simplified Arabic" w:hint="cs"/>
                <w:b/>
                <w:bCs/>
                <w:rtl/>
                <w:lang w:bidi="ar-IQ"/>
              </w:rPr>
              <w:t>إ</w:t>
            </w:r>
            <w:r w:rsidRPr="008E0975">
              <w:rPr>
                <w:rFonts w:asciiTheme="minorBidi" w:eastAsia="Times New Roman" w:hAnsiTheme="minorBidi" w:cs="Simplified Arabic"/>
                <w:b/>
                <w:bCs/>
                <w:rtl/>
                <w:lang w:bidi="ar-IQ"/>
              </w:rPr>
              <w:t>نشاء شبكة الحماية في كربلاء المقدسة</w:t>
            </w:r>
            <w:r w:rsidRPr="008E0975">
              <w:rPr>
                <w:rFonts w:asciiTheme="minorBidi" w:eastAsia="Times New Roman" w:hAnsiTheme="minorBidi" w:cs="Simplified Arabic" w:hint="cs"/>
                <w:b/>
                <w:bCs/>
                <w:rtl/>
                <w:lang w:bidi="ar-IQ"/>
              </w:rPr>
              <w:t>.</w:t>
            </w:r>
          </w:p>
        </w:tc>
        <w:tc>
          <w:tcPr>
            <w:tcW w:w="11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لا يوجد</w:t>
            </w:r>
          </w:p>
        </w:tc>
      </w:tr>
      <w:tr w:rsidR="008E0975" w:rsidRPr="008E0975" w:rsidTr="00434E5A">
        <w:tc>
          <w:tcPr>
            <w:tcW w:w="41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rtl/>
                <w:lang w:bidi="ar-IQ"/>
              </w:rPr>
            </w:pPr>
            <w:r w:rsidRPr="008E0975">
              <w:rPr>
                <w:rFonts w:ascii="Calibri" w:eastAsia="Times New Roman" w:hAnsi="Calibri" w:cs="Simplified Arabic" w:hint="cs"/>
                <w:b/>
                <w:bCs/>
                <w:rtl/>
                <w:lang w:bidi="ar-IQ"/>
              </w:rPr>
              <w:t>3)</w:t>
            </w:r>
            <w:r w:rsidRPr="008E0975">
              <w:rPr>
                <w:rFonts w:ascii="Calibri" w:eastAsia="Times New Roman" w:hAnsi="Calibri" w:cs="Simplified Arabic"/>
                <w:b/>
                <w:bCs/>
                <w:rtl/>
                <w:lang w:bidi="ar-IQ"/>
              </w:rPr>
              <w:t xml:space="preserve"> لجان فتح وتحليل العطاءات</w:t>
            </w:r>
            <w:r w:rsidRPr="008E0975">
              <w:rPr>
                <w:rFonts w:ascii="Calibri" w:eastAsia="Times New Roman" w:hAnsi="Calibri" w:cs="Simplified Arabic" w:hint="cs"/>
                <w:b/>
                <w:bCs/>
                <w:rtl/>
                <w:lang w:bidi="ar-IQ"/>
              </w:rPr>
              <w:t>.</w:t>
            </w:r>
          </w:p>
          <w:p w:rsidR="008E0975" w:rsidRPr="008E0975" w:rsidRDefault="008E0975" w:rsidP="008E0975">
            <w:pPr>
              <w:ind w:left="0" w:firstLine="0"/>
              <w:jc w:val="lowKashida"/>
              <w:rPr>
                <w:rFonts w:ascii="Calibri" w:eastAsia="Times New Roman" w:hAnsi="Calibri" w:cs="Simplified Arabic"/>
                <w:b/>
                <w:bCs/>
                <w:lang w:bidi="ar-IQ"/>
              </w:rPr>
            </w:pPr>
          </w:p>
        </w:tc>
        <w:tc>
          <w:tcPr>
            <w:tcW w:w="8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تم تشكيل لجنة فتح وتحليل العطاءات واللجنة تقوم بمهامها وفق الضوابط. وهي مرتبطة بقسم العقود.</w:t>
            </w:r>
          </w:p>
        </w:tc>
        <w:tc>
          <w:tcPr>
            <w:tcW w:w="11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لا يوجد</w:t>
            </w:r>
          </w:p>
        </w:tc>
      </w:tr>
      <w:tr w:rsidR="008E0975" w:rsidRPr="008E0975" w:rsidTr="00434E5A">
        <w:tc>
          <w:tcPr>
            <w:tcW w:w="41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rtl/>
                <w:lang w:bidi="ar-IQ"/>
              </w:rPr>
            </w:pPr>
            <w:r w:rsidRPr="008E0975">
              <w:rPr>
                <w:rFonts w:ascii="Calibri" w:eastAsia="Times New Roman" w:hAnsi="Calibri" w:cs="Simplified Arabic" w:hint="cs"/>
                <w:b/>
                <w:bCs/>
                <w:rtl/>
                <w:lang w:bidi="ar-IQ"/>
              </w:rPr>
              <w:t>4)اللجنة المركزية لرفع التجاوز على عقارات الوزارة.</w:t>
            </w:r>
          </w:p>
        </w:tc>
        <w:tc>
          <w:tcPr>
            <w:tcW w:w="8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اللجنة المركزية لرفع التجاوز على عقارات الوزارة مهمتها جرد العقارات التابعة لدوائر الوزارة والتي يتم التجاوز عليها من قبل جهات حكومية أو من قبل المواطنين. ومن خلال التنسيق بين اللجنة ودوائر الوزارة. تم مفاتحة المحافظات (بغداد، البصرة، كركوك، ميسان، وبابل) بذلك تم إنشاء قاعدة بيانات تفصيلية عن هذه العقارات تتضمن إسم العقار وموقعه والجهة المتجاوزة عليه. ويتم تحديث هذه البيانات كلما تطلب الأمر من قبل اللجنة، وعلماً أن الجهة المسؤولة عن التنفيذ هي المحافظات المعنية.</w:t>
            </w:r>
          </w:p>
        </w:tc>
        <w:tc>
          <w:tcPr>
            <w:tcW w:w="11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لا يوجد</w:t>
            </w:r>
          </w:p>
        </w:tc>
      </w:tr>
      <w:tr w:rsidR="008E0975" w:rsidRPr="008E0975" w:rsidTr="00434E5A">
        <w:tc>
          <w:tcPr>
            <w:tcW w:w="41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rtl/>
                <w:lang w:bidi="ar-IQ"/>
              </w:rPr>
            </w:pPr>
            <w:r w:rsidRPr="008E0975">
              <w:rPr>
                <w:rFonts w:ascii="Calibri" w:eastAsia="Times New Roman" w:hAnsi="Calibri" w:cs="Simplified Arabic" w:hint="cs"/>
                <w:b/>
                <w:bCs/>
                <w:rtl/>
                <w:lang w:bidi="ar-IQ"/>
              </w:rPr>
              <w:t>5)لجنة إدراج المتعاقدين المتلكئين في القائمة السوداء (الفرعية).</w:t>
            </w:r>
          </w:p>
        </w:tc>
        <w:tc>
          <w:tcPr>
            <w:tcW w:w="8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تقوم اللجنة بدراسة كافة الأوليات الخاصة بالشركات المتلكئة بتنفيذ إلتزاماتها التعاقدية بعد سحب العمل منها لإدراجها في القائمة السوداء.</w:t>
            </w:r>
          </w:p>
        </w:tc>
        <w:tc>
          <w:tcPr>
            <w:tcW w:w="11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لا يوجد</w:t>
            </w:r>
          </w:p>
        </w:tc>
      </w:tr>
      <w:tr w:rsidR="008E0975" w:rsidRPr="008E0975" w:rsidTr="00434E5A">
        <w:tc>
          <w:tcPr>
            <w:tcW w:w="41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rtl/>
                <w:lang w:bidi="ar-IQ"/>
              </w:rPr>
            </w:pPr>
            <w:r w:rsidRPr="008E0975">
              <w:rPr>
                <w:rFonts w:ascii="Calibri" w:eastAsia="Times New Roman" w:hAnsi="Calibri" w:cs="Simplified Arabic" w:hint="cs"/>
                <w:b/>
                <w:bCs/>
                <w:rtl/>
                <w:lang w:bidi="ar-IQ"/>
              </w:rPr>
              <w:t>6)لجنة منح الإجازات الدراسية.</w:t>
            </w:r>
          </w:p>
        </w:tc>
        <w:tc>
          <w:tcPr>
            <w:tcW w:w="8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النظر في الطلبات المقدمة من الموظفين الراغبين في تكملة الدراسات العليا وتدقيقها والبت في صلاحيتها وإحالة الموضوع إلى السيد الوزير للمصادقة.</w:t>
            </w:r>
          </w:p>
        </w:tc>
        <w:tc>
          <w:tcPr>
            <w:tcW w:w="11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لا يوجد</w:t>
            </w:r>
          </w:p>
        </w:tc>
      </w:tr>
      <w:tr w:rsidR="008E0975" w:rsidRPr="008E0975" w:rsidTr="00434E5A">
        <w:tc>
          <w:tcPr>
            <w:tcW w:w="41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rtl/>
                <w:lang w:bidi="ar-IQ"/>
              </w:rPr>
            </w:pPr>
            <w:r w:rsidRPr="008E0975">
              <w:rPr>
                <w:rFonts w:ascii="Calibri" w:eastAsia="Times New Roman" w:hAnsi="Calibri" w:cs="Simplified Arabic" w:hint="cs"/>
                <w:b/>
                <w:bCs/>
                <w:rtl/>
                <w:lang w:bidi="ar-IQ"/>
              </w:rPr>
              <w:t>7)لجنة التخطيط والمتابعة للنتائج.</w:t>
            </w:r>
          </w:p>
        </w:tc>
        <w:tc>
          <w:tcPr>
            <w:tcW w:w="8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إعداد الخطة السنوية للدوائر التابعة للوزارة بمساعدة مسؤولي أقسام التخطيط وردفائهم لإعداد الخطة الحديثة حسب النتائج والمخرجات لكل عمل للدائرة، وليس الإعتماد على وضع خطط روتينية وتقليدية ودراسة التجارب لبعض الدول التي نهضت بسياساتها الإقتصادية بالرغم من عدم وجود موارد طبيعية ومعدنية (مثل النفط).</w:t>
            </w:r>
          </w:p>
        </w:tc>
        <w:tc>
          <w:tcPr>
            <w:tcW w:w="11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لا يوجد</w:t>
            </w:r>
          </w:p>
        </w:tc>
      </w:tr>
      <w:tr w:rsidR="008E0975" w:rsidRPr="008E0975" w:rsidTr="00434E5A">
        <w:tc>
          <w:tcPr>
            <w:tcW w:w="41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rtl/>
                <w:lang w:bidi="ar-IQ"/>
              </w:rPr>
            </w:pPr>
            <w:r w:rsidRPr="008E0975">
              <w:rPr>
                <w:rFonts w:ascii="Calibri" w:eastAsia="Times New Roman" w:hAnsi="Calibri" w:cs="Simplified Arabic" w:hint="cs"/>
                <w:b/>
                <w:bCs/>
                <w:rtl/>
                <w:lang w:bidi="ar-IQ"/>
              </w:rPr>
              <w:t>8)لجنة منح المخصصات.</w:t>
            </w:r>
          </w:p>
        </w:tc>
        <w:tc>
          <w:tcPr>
            <w:tcW w:w="8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تعمل هذه اللجنة بالنظر في الطلبات التي تقدم من قبل الموظفين مثل مخصصات الهندسية والخطورة وغيرها.</w:t>
            </w:r>
          </w:p>
        </w:tc>
        <w:tc>
          <w:tcPr>
            <w:tcW w:w="11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لا يوجد</w:t>
            </w:r>
          </w:p>
        </w:tc>
      </w:tr>
      <w:tr w:rsidR="008E0975" w:rsidRPr="008E0975" w:rsidTr="00434E5A">
        <w:tc>
          <w:tcPr>
            <w:tcW w:w="41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lowKashida"/>
              <w:rPr>
                <w:rFonts w:ascii="Calibri" w:eastAsia="Times New Roman" w:hAnsi="Calibri" w:cs="Simplified Arabic"/>
                <w:b/>
                <w:bCs/>
                <w:rtl/>
                <w:lang w:bidi="ar-IQ"/>
              </w:rPr>
            </w:pPr>
            <w:r w:rsidRPr="008E0975">
              <w:rPr>
                <w:rFonts w:ascii="Calibri" w:eastAsia="Times New Roman" w:hAnsi="Calibri" w:cs="Simplified Arabic" w:hint="cs"/>
                <w:b/>
                <w:bCs/>
                <w:rtl/>
                <w:lang w:bidi="ar-IQ"/>
              </w:rPr>
              <w:t>9)اللجنة المركزية لدعم وإسناد ديالى.</w:t>
            </w:r>
          </w:p>
        </w:tc>
        <w:tc>
          <w:tcPr>
            <w:tcW w:w="8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(عضوية السيد المدير العام).</w:t>
            </w:r>
          </w:p>
        </w:tc>
        <w:tc>
          <w:tcPr>
            <w:tcW w:w="11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E0975" w:rsidRPr="008E0975" w:rsidRDefault="008E0975" w:rsidP="008E0975">
            <w:pPr>
              <w:ind w:left="0" w:firstLine="0"/>
              <w:jc w:val="center"/>
              <w:rPr>
                <w:rFonts w:asciiTheme="minorBidi" w:eastAsia="Times New Roman" w:hAnsiTheme="minorBidi" w:cs="Simplified Arabic"/>
                <w:b/>
                <w:bCs/>
                <w:rtl/>
                <w:lang w:bidi="ar-IQ"/>
              </w:rPr>
            </w:pPr>
          </w:p>
        </w:tc>
      </w:tr>
    </w:tbl>
    <w:p w:rsidR="008E0975" w:rsidRPr="008E0975" w:rsidRDefault="008E0975" w:rsidP="008E0975">
      <w:pPr>
        <w:spacing w:after="0" w:line="240" w:lineRule="auto"/>
        <w:jc w:val="both"/>
        <w:rPr>
          <w:rFonts w:ascii="Arial" w:eastAsia="Times New Roman" w:hAnsi="Arial" w:cs="Simplified Arabic"/>
          <w:b/>
          <w:bCs/>
          <w:color w:val="252B9B"/>
          <w:sz w:val="40"/>
          <w:szCs w:val="40"/>
          <w:u w:val="single"/>
          <w:rtl/>
        </w:rPr>
      </w:pPr>
    </w:p>
    <w:p w:rsidR="008E0975" w:rsidRPr="008E0975" w:rsidRDefault="008E0975" w:rsidP="008E0975">
      <w:pPr>
        <w:spacing w:after="0" w:line="360" w:lineRule="auto"/>
        <w:jc w:val="center"/>
        <w:rPr>
          <w:rFonts w:ascii="Arial" w:eastAsia="Times New Roman" w:hAnsi="Arial" w:cs="Simplified Arabic"/>
          <w:b/>
          <w:bCs/>
          <w:color w:val="252B9B"/>
          <w:sz w:val="36"/>
          <w:szCs w:val="36"/>
          <w:u w:val="single"/>
          <w:rtl/>
          <w:lang w:bidi="ar-IQ"/>
        </w:rPr>
      </w:pPr>
      <w:r w:rsidRPr="008E0975">
        <w:rPr>
          <w:rFonts w:ascii="Arial" w:eastAsia="Times New Roman" w:hAnsi="Arial" w:cs="Simplified Arabic" w:hint="cs"/>
          <w:b/>
          <w:bCs/>
          <w:color w:val="252B9B"/>
          <w:sz w:val="36"/>
          <w:szCs w:val="36"/>
          <w:u w:val="single"/>
          <w:rtl/>
          <w:lang w:bidi="ar-IQ"/>
        </w:rPr>
        <w:t>ثانياً: الأنشطة الإضافية خارج سياق الخطة</w:t>
      </w:r>
    </w:p>
    <w:p w:rsidR="008E0975" w:rsidRPr="008E0975" w:rsidRDefault="008E0975" w:rsidP="008E0975">
      <w:pPr>
        <w:spacing w:after="0" w:line="240" w:lineRule="auto"/>
        <w:jc w:val="center"/>
        <w:rPr>
          <w:rFonts w:ascii="Arial" w:eastAsia="Times New Roman" w:hAnsi="Arial" w:cs="Simplified Arabic"/>
          <w:b/>
          <w:bCs/>
          <w:color w:val="252B9B"/>
          <w:sz w:val="2"/>
          <w:szCs w:val="2"/>
          <w:u w:val="single"/>
          <w:rtl/>
          <w:lang w:bidi="ar-IQ"/>
        </w:rPr>
      </w:pPr>
    </w:p>
    <w:p w:rsidR="008E0975" w:rsidRPr="008E0975" w:rsidRDefault="008E0975" w:rsidP="008E0975">
      <w:pPr>
        <w:spacing w:after="0" w:line="240" w:lineRule="auto"/>
        <w:jc w:val="center"/>
        <w:rPr>
          <w:rFonts w:ascii="Arial" w:eastAsia="Times New Roman" w:hAnsi="Arial" w:cs="Simplified Arabic"/>
          <w:b/>
          <w:bCs/>
          <w:color w:val="252B9B"/>
          <w:sz w:val="20"/>
          <w:szCs w:val="20"/>
          <w:u w:val="single"/>
          <w:rtl/>
          <w:lang w:bidi="ar-IQ"/>
        </w:rPr>
      </w:pP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p>
    <w:p w:rsidR="008E0975" w:rsidRPr="008E0975" w:rsidRDefault="008E0975" w:rsidP="008E0975">
      <w:pPr>
        <w:numPr>
          <w:ilvl w:val="0"/>
          <w:numId w:val="19"/>
        </w:numPr>
        <w:spacing w:after="0" w:line="240" w:lineRule="auto"/>
        <w:contextualSpacing/>
        <w:jc w:val="both"/>
        <w:rPr>
          <w:rFonts w:ascii="Arial Unicode MS" w:eastAsia="Arial Unicode MS" w:hAnsi="Arial Unicode MS" w:cs="Simple Indust Shaded"/>
          <w:b/>
          <w:bCs/>
          <w:color w:val="FF0000"/>
          <w:sz w:val="32"/>
          <w:szCs w:val="32"/>
          <w:u w:val="single"/>
          <w:rtl/>
          <w:lang w:bidi="ar-IQ"/>
        </w:rPr>
      </w:pPr>
      <w:r w:rsidRPr="008E0975">
        <w:rPr>
          <w:rFonts w:ascii="Arial" w:eastAsia="Arial Unicode MS" w:hAnsi="Arial" w:cs="Simplified Arabic" w:hint="cs"/>
          <w:b/>
          <w:bCs/>
          <w:color w:val="FF0000"/>
          <w:sz w:val="32"/>
          <w:szCs w:val="32"/>
          <w:u w:val="single"/>
          <w:rtl/>
          <w:lang w:bidi="ar-IQ"/>
        </w:rPr>
        <w:t>قرض البنك الاسلامي:</w:t>
      </w:r>
    </w:p>
    <w:p w:rsidR="008E0975" w:rsidRPr="008E0975" w:rsidRDefault="008E0975" w:rsidP="008E0975">
      <w:pPr>
        <w:spacing w:after="0" w:line="240" w:lineRule="auto"/>
        <w:jc w:val="both"/>
        <w:rPr>
          <w:rFonts w:ascii="Calibri" w:eastAsia="Times New Roman" w:hAnsi="Calibri" w:cs="Arial"/>
          <w:b/>
          <w:bCs/>
          <w:sz w:val="36"/>
          <w:szCs w:val="36"/>
          <w:lang w:bidi="ar-IQ"/>
        </w:rPr>
      </w:pPr>
      <w:r w:rsidRPr="008E0975">
        <w:rPr>
          <w:rFonts w:ascii="Calibri" w:eastAsia="Times New Roman" w:hAnsi="Calibri" w:cs="Simplified Arabic" w:hint="cs"/>
          <w:b/>
          <w:bCs/>
          <w:sz w:val="28"/>
          <w:szCs w:val="28"/>
          <w:rtl/>
          <w:lang w:bidi="ar-IQ"/>
        </w:rPr>
        <w:t>إشارةً إلى كتاب البنك المركزي ذي العدد 6/655 في 24/5/2016 والمتضمن تخصيص مبلغ(25،000،000) خمسة وعشرون مليون دولار للوزارة ضمن قرض البنك الإسلامي لوزارتنا لأغراض تنفيذ المشاريع الخدمية فقد تم اقتراح تنفيذ 8 مشاريع خدمية بالتنسيق مع دوائر الوزارة حسب الحاجة والأولوية. وكما مبين أدناه:</w:t>
      </w:r>
    </w:p>
    <w:tbl>
      <w:tblPr>
        <w:tblStyle w:val="TableGrid"/>
        <w:bidiVisual/>
        <w:tblW w:w="13042" w:type="dxa"/>
        <w:tblInd w:w="310" w:type="dxa"/>
        <w:tblLayout w:type="fixed"/>
        <w:tblLook w:val="04A0" w:firstRow="1" w:lastRow="0" w:firstColumn="1" w:lastColumn="0" w:noHBand="0" w:noVBand="1"/>
      </w:tblPr>
      <w:tblGrid>
        <w:gridCol w:w="709"/>
        <w:gridCol w:w="8221"/>
        <w:gridCol w:w="2410"/>
        <w:gridCol w:w="1702"/>
      </w:tblGrid>
      <w:tr w:rsidR="008E0975" w:rsidRPr="008E0975" w:rsidTr="00434E5A">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b/>
                <w:bCs/>
                <w:sz w:val="24"/>
                <w:szCs w:val="24"/>
                <w:rtl/>
                <w:lang w:bidi="ar-IQ"/>
              </w:rPr>
              <w:t>ت</w:t>
            </w:r>
          </w:p>
        </w:tc>
        <w:tc>
          <w:tcPr>
            <w:tcW w:w="82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hint="cs"/>
                <w:b/>
                <w:bCs/>
                <w:sz w:val="24"/>
                <w:szCs w:val="24"/>
                <w:rtl/>
                <w:lang w:bidi="ar-IQ"/>
              </w:rPr>
              <w:t>إ</w:t>
            </w:r>
            <w:r w:rsidRPr="008E0975">
              <w:rPr>
                <w:rFonts w:asciiTheme="minorBidi" w:eastAsia="Times New Roman" w:hAnsiTheme="minorBidi" w:cs="Simplified Arabic"/>
                <w:b/>
                <w:bCs/>
                <w:sz w:val="24"/>
                <w:szCs w:val="24"/>
                <w:rtl/>
                <w:lang w:bidi="ar-IQ"/>
              </w:rPr>
              <w:t>سم المشروع</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hint="cs"/>
                <w:b/>
                <w:bCs/>
                <w:sz w:val="24"/>
                <w:szCs w:val="24"/>
                <w:rtl/>
                <w:lang w:bidi="ar-IQ"/>
              </w:rPr>
              <w:t>إ</w:t>
            </w:r>
            <w:r w:rsidRPr="008E0975">
              <w:rPr>
                <w:rFonts w:asciiTheme="minorBidi" w:eastAsia="Times New Roman" w:hAnsiTheme="minorBidi" w:cs="Simplified Arabic"/>
                <w:b/>
                <w:bCs/>
                <w:sz w:val="24"/>
                <w:szCs w:val="24"/>
                <w:rtl/>
                <w:lang w:bidi="ar-IQ"/>
              </w:rPr>
              <w:t>سم الدائرة</w:t>
            </w:r>
          </w:p>
        </w:tc>
        <w:tc>
          <w:tcPr>
            <w:tcW w:w="17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sz w:val="24"/>
                <w:szCs w:val="24"/>
                <w:lang w:bidi="ar-IQ"/>
              </w:rPr>
            </w:pPr>
            <w:r w:rsidRPr="008E0975">
              <w:rPr>
                <w:rFonts w:asciiTheme="minorBidi" w:eastAsia="Times New Roman" w:hAnsiTheme="minorBidi" w:cs="Simplified Arabic"/>
                <w:b/>
                <w:bCs/>
                <w:sz w:val="24"/>
                <w:szCs w:val="24"/>
                <w:rtl/>
                <w:lang w:bidi="ar-IQ"/>
              </w:rPr>
              <w:t>الكلفة التخمينية +ا</w:t>
            </w:r>
            <w:r w:rsidRPr="008E0975">
              <w:rPr>
                <w:rFonts w:asciiTheme="minorBidi" w:eastAsia="Times New Roman" w:hAnsiTheme="minorBidi" w:cs="Simplified Arabic" w:hint="cs"/>
                <w:b/>
                <w:bCs/>
                <w:sz w:val="24"/>
                <w:szCs w:val="24"/>
                <w:rtl/>
                <w:lang w:bidi="ar-IQ"/>
              </w:rPr>
              <w:t>لأ</w:t>
            </w:r>
            <w:r w:rsidRPr="008E0975">
              <w:rPr>
                <w:rFonts w:asciiTheme="minorBidi" w:eastAsia="Times New Roman" w:hAnsiTheme="minorBidi" w:cs="Simplified Arabic"/>
                <w:b/>
                <w:bCs/>
                <w:sz w:val="24"/>
                <w:szCs w:val="24"/>
                <w:rtl/>
                <w:lang w:bidi="ar-IQ"/>
              </w:rPr>
              <w:t>ثاث بالمليون</w:t>
            </w:r>
          </w:p>
        </w:tc>
      </w:tr>
      <w:tr w:rsidR="008E0975" w:rsidRPr="008E0975" w:rsidTr="00434E5A">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lowKashida"/>
              <w:rPr>
                <w:rFonts w:ascii="Calibri" w:eastAsia="Times New Roman" w:hAnsi="Calibri" w:cs="Simplified Arabic"/>
                <w:b/>
                <w:bCs/>
                <w:lang w:bidi="ar-IQ"/>
              </w:rPr>
            </w:pPr>
            <w:r w:rsidRPr="008E0975">
              <w:rPr>
                <w:rFonts w:ascii="Calibri" w:eastAsia="Times New Roman" w:hAnsi="Calibri" w:cs="Simplified Arabic"/>
                <w:b/>
                <w:bCs/>
                <w:rtl/>
                <w:lang w:bidi="ar-IQ"/>
              </w:rPr>
              <w:t>1-</w:t>
            </w:r>
          </w:p>
        </w:tc>
        <w:tc>
          <w:tcPr>
            <w:tcW w:w="82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إ</w:t>
            </w:r>
            <w:r w:rsidRPr="008E0975">
              <w:rPr>
                <w:rFonts w:asciiTheme="minorBidi" w:eastAsia="Times New Roman" w:hAnsiTheme="minorBidi" w:cs="Simplified Arabic"/>
                <w:b/>
                <w:bCs/>
                <w:rtl/>
                <w:lang w:bidi="ar-IQ"/>
              </w:rPr>
              <w:t>نشاء قسم الرعاية ا</w:t>
            </w:r>
            <w:r w:rsidRPr="008E0975">
              <w:rPr>
                <w:rFonts w:asciiTheme="minorBidi" w:eastAsia="Times New Roman" w:hAnsiTheme="minorBidi" w:cs="Simplified Arabic" w:hint="cs"/>
                <w:b/>
                <w:bCs/>
                <w:rtl/>
                <w:lang w:bidi="ar-IQ"/>
              </w:rPr>
              <w:t>لإ</w:t>
            </w:r>
            <w:r w:rsidRPr="008E0975">
              <w:rPr>
                <w:rFonts w:asciiTheme="minorBidi" w:eastAsia="Times New Roman" w:hAnsiTheme="minorBidi" w:cs="Simplified Arabic"/>
                <w:b/>
                <w:bCs/>
                <w:rtl/>
                <w:lang w:bidi="ar-IQ"/>
              </w:rPr>
              <w:t>جتماعية  في الرصافة (للفئات المهمشة وتنظيم عملية ت</w:t>
            </w:r>
            <w:r w:rsidRPr="008E0975">
              <w:rPr>
                <w:rFonts w:asciiTheme="minorBidi" w:eastAsia="Times New Roman" w:hAnsiTheme="minorBidi" w:cs="Simplified Arabic" w:hint="cs"/>
                <w:b/>
                <w:bCs/>
                <w:rtl/>
                <w:lang w:bidi="ar-IQ"/>
              </w:rPr>
              <w:t>أ</w:t>
            </w:r>
            <w:r w:rsidRPr="008E0975">
              <w:rPr>
                <w:rFonts w:asciiTheme="minorBidi" w:eastAsia="Times New Roman" w:hAnsiTheme="minorBidi" w:cs="Simplified Arabic"/>
                <w:b/>
                <w:bCs/>
                <w:rtl/>
                <w:lang w:bidi="ar-IQ"/>
              </w:rPr>
              <w:t>هيلهم ودمجهم في المجتمع)</w:t>
            </w:r>
            <w:r w:rsidRPr="008E0975">
              <w:rPr>
                <w:rFonts w:asciiTheme="minorBidi" w:eastAsia="Times New Roman" w:hAnsiTheme="minorBidi" w:cs="Simplified Arabic" w:hint="cs"/>
                <w:b/>
                <w:bCs/>
                <w:rtl/>
                <w:lang w:bidi="ar-IQ"/>
              </w:rPr>
              <w:t>.</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دائرة الحماية ا</w:t>
            </w:r>
            <w:r w:rsidRPr="008E0975">
              <w:rPr>
                <w:rFonts w:asciiTheme="minorBidi" w:eastAsia="Times New Roman" w:hAnsiTheme="minorBidi" w:cs="Simplified Arabic" w:hint="cs"/>
                <w:b/>
                <w:bCs/>
                <w:rtl/>
                <w:lang w:bidi="ar-IQ"/>
              </w:rPr>
              <w:t>لإ</w:t>
            </w:r>
            <w:r w:rsidRPr="008E0975">
              <w:rPr>
                <w:rFonts w:asciiTheme="minorBidi" w:eastAsia="Times New Roman" w:hAnsiTheme="minorBidi" w:cs="Simplified Arabic"/>
                <w:b/>
                <w:bCs/>
                <w:rtl/>
                <w:lang w:bidi="ar-IQ"/>
              </w:rPr>
              <w:t>جتماعية</w:t>
            </w:r>
          </w:p>
        </w:tc>
        <w:tc>
          <w:tcPr>
            <w:tcW w:w="17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2،000</w:t>
            </w:r>
          </w:p>
        </w:tc>
      </w:tr>
      <w:tr w:rsidR="008E0975" w:rsidRPr="008E0975" w:rsidTr="00434E5A">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lowKashida"/>
              <w:rPr>
                <w:rFonts w:ascii="Calibri" w:eastAsia="Times New Roman" w:hAnsi="Calibri" w:cs="Simplified Arabic"/>
                <w:b/>
                <w:bCs/>
                <w:lang w:bidi="ar-IQ"/>
              </w:rPr>
            </w:pPr>
            <w:r w:rsidRPr="008E0975">
              <w:rPr>
                <w:rFonts w:ascii="Calibri" w:eastAsia="Times New Roman" w:hAnsi="Calibri" w:cs="Simplified Arabic"/>
                <w:b/>
                <w:bCs/>
                <w:rtl/>
                <w:lang w:bidi="ar-IQ"/>
              </w:rPr>
              <w:t>2-</w:t>
            </w:r>
          </w:p>
        </w:tc>
        <w:tc>
          <w:tcPr>
            <w:tcW w:w="82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أيتام ومسنين واسط (تكملة تنفيذ المشروع)</w:t>
            </w:r>
            <w:r w:rsidRPr="008E0975">
              <w:rPr>
                <w:rFonts w:asciiTheme="minorBidi" w:eastAsia="Times New Roman" w:hAnsiTheme="minorBidi" w:cs="Simplified Arabic" w:hint="cs"/>
                <w:b/>
                <w:bCs/>
                <w:rtl/>
                <w:lang w:bidi="ar-IQ"/>
              </w:rPr>
              <w:t>.</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دائرة ا</w:t>
            </w:r>
            <w:r w:rsidRPr="008E0975">
              <w:rPr>
                <w:rFonts w:asciiTheme="minorBidi" w:eastAsia="Times New Roman" w:hAnsiTheme="minorBidi" w:cs="Simplified Arabic" w:hint="cs"/>
                <w:b/>
                <w:bCs/>
                <w:rtl/>
                <w:lang w:bidi="ar-IQ"/>
              </w:rPr>
              <w:t>لإ</w:t>
            </w:r>
            <w:r w:rsidRPr="008E0975">
              <w:rPr>
                <w:rFonts w:asciiTheme="minorBidi" w:eastAsia="Times New Roman" w:hAnsiTheme="minorBidi" w:cs="Simplified Arabic"/>
                <w:b/>
                <w:bCs/>
                <w:rtl/>
                <w:lang w:bidi="ar-IQ"/>
              </w:rPr>
              <w:t>حتياجات الخاصة</w:t>
            </w:r>
          </w:p>
        </w:tc>
        <w:tc>
          <w:tcPr>
            <w:tcW w:w="17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1،750</w:t>
            </w:r>
          </w:p>
        </w:tc>
      </w:tr>
      <w:tr w:rsidR="008E0975" w:rsidRPr="008E0975" w:rsidTr="00434E5A">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lowKashida"/>
              <w:rPr>
                <w:rFonts w:ascii="Calibri" w:eastAsia="Times New Roman" w:hAnsi="Calibri" w:cs="Simplified Arabic"/>
                <w:b/>
                <w:bCs/>
                <w:lang w:bidi="ar-IQ"/>
              </w:rPr>
            </w:pPr>
            <w:r w:rsidRPr="008E0975">
              <w:rPr>
                <w:rFonts w:ascii="Calibri" w:eastAsia="Times New Roman" w:hAnsi="Calibri" w:cs="Simplified Arabic"/>
                <w:b/>
                <w:bCs/>
                <w:rtl/>
                <w:lang w:bidi="ar-IQ"/>
              </w:rPr>
              <w:t>3-</w:t>
            </w:r>
          </w:p>
        </w:tc>
        <w:tc>
          <w:tcPr>
            <w:tcW w:w="82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دار رعاية و</w:t>
            </w:r>
            <w:r w:rsidRPr="008E0975">
              <w:rPr>
                <w:rFonts w:asciiTheme="minorBidi" w:eastAsia="Times New Roman" w:hAnsiTheme="minorBidi" w:cs="Simplified Arabic" w:hint="cs"/>
                <w:b/>
                <w:bCs/>
                <w:rtl/>
                <w:lang w:bidi="ar-IQ"/>
              </w:rPr>
              <w:t>إ</w:t>
            </w:r>
            <w:r w:rsidRPr="008E0975">
              <w:rPr>
                <w:rFonts w:asciiTheme="minorBidi" w:eastAsia="Times New Roman" w:hAnsiTheme="minorBidi" w:cs="Simplified Arabic"/>
                <w:b/>
                <w:bCs/>
                <w:rtl/>
                <w:lang w:bidi="ar-IQ"/>
              </w:rPr>
              <w:t>يواء المسنين في الرشاد</w:t>
            </w:r>
            <w:r w:rsidRPr="008E0975">
              <w:rPr>
                <w:rFonts w:asciiTheme="minorBidi" w:eastAsia="Times New Roman" w:hAnsiTheme="minorBidi" w:cs="Simplified Arabic" w:hint="cs"/>
                <w:b/>
                <w:bCs/>
                <w:rtl/>
                <w:lang w:bidi="ar-IQ"/>
              </w:rPr>
              <w:t>.</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دائرة ا</w:t>
            </w:r>
            <w:r w:rsidRPr="008E0975">
              <w:rPr>
                <w:rFonts w:asciiTheme="minorBidi" w:eastAsia="Times New Roman" w:hAnsiTheme="minorBidi" w:cs="Simplified Arabic" w:hint="cs"/>
                <w:b/>
                <w:bCs/>
                <w:rtl/>
                <w:lang w:bidi="ar-IQ"/>
              </w:rPr>
              <w:t>لإ</w:t>
            </w:r>
            <w:r w:rsidRPr="008E0975">
              <w:rPr>
                <w:rFonts w:asciiTheme="minorBidi" w:eastAsia="Times New Roman" w:hAnsiTheme="minorBidi" w:cs="Simplified Arabic"/>
                <w:b/>
                <w:bCs/>
                <w:rtl/>
                <w:lang w:bidi="ar-IQ"/>
              </w:rPr>
              <w:t>حتياجات الخاصة</w:t>
            </w:r>
          </w:p>
        </w:tc>
        <w:tc>
          <w:tcPr>
            <w:tcW w:w="17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2،500</w:t>
            </w:r>
          </w:p>
        </w:tc>
      </w:tr>
      <w:tr w:rsidR="008E0975" w:rsidRPr="008E0975" w:rsidTr="00434E5A">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lowKashida"/>
              <w:rPr>
                <w:rFonts w:ascii="Calibri" w:eastAsia="Times New Roman" w:hAnsi="Calibri" w:cs="Simplified Arabic"/>
                <w:b/>
                <w:bCs/>
                <w:lang w:bidi="ar-IQ"/>
              </w:rPr>
            </w:pPr>
            <w:r w:rsidRPr="008E0975">
              <w:rPr>
                <w:rFonts w:ascii="Calibri" w:eastAsia="Times New Roman" w:hAnsi="Calibri" w:cs="Simplified Arabic"/>
                <w:b/>
                <w:bCs/>
                <w:rtl/>
                <w:lang w:bidi="ar-IQ"/>
              </w:rPr>
              <w:t>4-</w:t>
            </w:r>
          </w:p>
        </w:tc>
        <w:tc>
          <w:tcPr>
            <w:tcW w:w="82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دار الحنان لشديدي العوق في العامرية</w:t>
            </w:r>
            <w:r w:rsidRPr="008E0975">
              <w:rPr>
                <w:rFonts w:asciiTheme="minorBidi" w:eastAsia="Times New Roman" w:hAnsiTheme="minorBidi" w:cs="Simplified Arabic" w:hint="cs"/>
                <w:b/>
                <w:bCs/>
                <w:rtl/>
                <w:lang w:bidi="ar-IQ"/>
              </w:rPr>
              <w:t>.</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دائرة ا</w:t>
            </w:r>
            <w:r w:rsidRPr="008E0975">
              <w:rPr>
                <w:rFonts w:asciiTheme="minorBidi" w:eastAsia="Times New Roman" w:hAnsiTheme="minorBidi" w:cs="Simplified Arabic" w:hint="cs"/>
                <w:b/>
                <w:bCs/>
                <w:rtl/>
                <w:lang w:bidi="ar-IQ"/>
              </w:rPr>
              <w:t>لإ</w:t>
            </w:r>
            <w:r w:rsidRPr="008E0975">
              <w:rPr>
                <w:rFonts w:asciiTheme="minorBidi" w:eastAsia="Times New Roman" w:hAnsiTheme="minorBidi" w:cs="Simplified Arabic"/>
                <w:b/>
                <w:bCs/>
                <w:rtl/>
                <w:lang w:bidi="ar-IQ"/>
              </w:rPr>
              <w:t>حتياجات الخاصة</w:t>
            </w:r>
          </w:p>
        </w:tc>
        <w:tc>
          <w:tcPr>
            <w:tcW w:w="17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bidi w:val="0"/>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hint="cs"/>
                <w:b/>
                <w:bCs/>
                <w:rtl/>
                <w:lang w:bidi="ar-IQ"/>
              </w:rPr>
              <w:t>2,050</w:t>
            </w:r>
          </w:p>
        </w:tc>
      </w:tr>
      <w:tr w:rsidR="008E0975" w:rsidRPr="008E0975" w:rsidTr="00434E5A">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lowKashida"/>
              <w:rPr>
                <w:rFonts w:ascii="Calibri" w:eastAsia="Times New Roman" w:hAnsi="Calibri" w:cs="Simplified Arabic"/>
                <w:b/>
                <w:bCs/>
                <w:lang w:bidi="ar-IQ"/>
              </w:rPr>
            </w:pPr>
            <w:r w:rsidRPr="008E0975">
              <w:rPr>
                <w:rFonts w:ascii="Calibri" w:eastAsia="Times New Roman" w:hAnsi="Calibri" w:cs="Simplified Arabic"/>
                <w:b/>
                <w:bCs/>
                <w:rtl/>
                <w:lang w:bidi="ar-IQ"/>
              </w:rPr>
              <w:t>5-</w:t>
            </w:r>
          </w:p>
        </w:tc>
        <w:tc>
          <w:tcPr>
            <w:tcW w:w="82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معهد العوق العقلي في الشعلة (هدم و</w:t>
            </w:r>
            <w:r w:rsidRPr="008E0975">
              <w:rPr>
                <w:rFonts w:asciiTheme="minorBidi" w:eastAsia="Times New Roman" w:hAnsiTheme="minorBidi" w:cs="Simplified Arabic" w:hint="cs"/>
                <w:b/>
                <w:bCs/>
                <w:rtl/>
                <w:lang w:bidi="ar-IQ"/>
              </w:rPr>
              <w:t>إ</w:t>
            </w:r>
            <w:r w:rsidRPr="008E0975">
              <w:rPr>
                <w:rFonts w:asciiTheme="minorBidi" w:eastAsia="Times New Roman" w:hAnsiTheme="minorBidi" w:cs="Simplified Arabic"/>
                <w:b/>
                <w:bCs/>
                <w:rtl/>
                <w:lang w:bidi="ar-IQ"/>
              </w:rPr>
              <w:t>عادة بناء)</w:t>
            </w:r>
            <w:r w:rsidRPr="008E0975">
              <w:rPr>
                <w:rFonts w:asciiTheme="minorBidi" w:eastAsia="Times New Roman" w:hAnsiTheme="minorBidi" w:cs="Simplified Arabic" w:hint="cs"/>
                <w:b/>
                <w:bCs/>
                <w:rtl/>
                <w:lang w:bidi="ar-IQ"/>
              </w:rPr>
              <w:t>.</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دائرة ا</w:t>
            </w:r>
            <w:r w:rsidRPr="008E0975">
              <w:rPr>
                <w:rFonts w:asciiTheme="minorBidi" w:eastAsia="Times New Roman" w:hAnsiTheme="minorBidi" w:cs="Simplified Arabic" w:hint="cs"/>
                <w:b/>
                <w:bCs/>
                <w:rtl/>
                <w:lang w:bidi="ar-IQ"/>
              </w:rPr>
              <w:t>لإ</w:t>
            </w:r>
            <w:r w:rsidRPr="008E0975">
              <w:rPr>
                <w:rFonts w:asciiTheme="minorBidi" w:eastAsia="Times New Roman" w:hAnsiTheme="minorBidi" w:cs="Simplified Arabic"/>
                <w:b/>
                <w:bCs/>
                <w:rtl/>
                <w:lang w:bidi="ar-IQ"/>
              </w:rPr>
              <w:t>حتياجات الخاصة</w:t>
            </w:r>
          </w:p>
        </w:tc>
        <w:tc>
          <w:tcPr>
            <w:tcW w:w="17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1،800</w:t>
            </w:r>
          </w:p>
        </w:tc>
      </w:tr>
      <w:tr w:rsidR="008E0975" w:rsidRPr="008E0975" w:rsidTr="00434E5A">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lowKashida"/>
              <w:rPr>
                <w:rFonts w:ascii="Calibri" w:eastAsia="Times New Roman" w:hAnsi="Calibri" w:cs="Simplified Arabic"/>
                <w:b/>
                <w:bCs/>
                <w:lang w:bidi="ar-IQ"/>
              </w:rPr>
            </w:pPr>
            <w:r w:rsidRPr="008E0975">
              <w:rPr>
                <w:rFonts w:ascii="Calibri" w:eastAsia="Times New Roman" w:hAnsi="Calibri" w:cs="Simplified Arabic"/>
                <w:b/>
                <w:bCs/>
                <w:rtl/>
                <w:lang w:bidi="ar-IQ"/>
              </w:rPr>
              <w:t>6-</w:t>
            </w:r>
          </w:p>
        </w:tc>
        <w:tc>
          <w:tcPr>
            <w:tcW w:w="82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مركز التدريب المهني لتأهيل  العاطلين عن العمل في الشطرة</w:t>
            </w:r>
            <w:r w:rsidRPr="008E0975">
              <w:rPr>
                <w:rFonts w:asciiTheme="minorBidi" w:eastAsia="Times New Roman" w:hAnsiTheme="minorBidi" w:cs="Simplified Arabic" w:hint="cs"/>
                <w:b/>
                <w:bCs/>
                <w:rtl/>
                <w:lang w:bidi="ar-IQ"/>
              </w:rPr>
              <w:t>.</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دائرة التدريب المهني</w:t>
            </w:r>
          </w:p>
        </w:tc>
        <w:tc>
          <w:tcPr>
            <w:tcW w:w="17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2،500</w:t>
            </w:r>
          </w:p>
        </w:tc>
      </w:tr>
      <w:tr w:rsidR="008E0975" w:rsidRPr="008E0975" w:rsidTr="00434E5A">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lowKashida"/>
              <w:rPr>
                <w:rFonts w:ascii="Calibri" w:eastAsia="Times New Roman" w:hAnsi="Calibri" w:cs="Simplified Arabic"/>
                <w:b/>
                <w:bCs/>
                <w:lang w:bidi="ar-IQ"/>
              </w:rPr>
            </w:pPr>
            <w:r w:rsidRPr="008E0975">
              <w:rPr>
                <w:rFonts w:ascii="Calibri" w:eastAsia="Times New Roman" w:hAnsi="Calibri" w:cs="Simplified Arabic"/>
                <w:b/>
                <w:bCs/>
                <w:rtl/>
                <w:lang w:bidi="ar-IQ"/>
              </w:rPr>
              <w:t>7-</w:t>
            </w:r>
          </w:p>
        </w:tc>
        <w:tc>
          <w:tcPr>
            <w:tcW w:w="82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مركز التدريب المهني لت</w:t>
            </w:r>
            <w:r w:rsidRPr="008E0975">
              <w:rPr>
                <w:rFonts w:asciiTheme="minorBidi" w:eastAsia="Times New Roman" w:hAnsiTheme="minorBidi" w:cs="Simplified Arabic" w:hint="cs"/>
                <w:b/>
                <w:bCs/>
                <w:rtl/>
                <w:lang w:bidi="ar-IQ"/>
              </w:rPr>
              <w:t>أ</w:t>
            </w:r>
            <w:r w:rsidRPr="008E0975">
              <w:rPr>
                <w:rFonts w:asciiTheme="minorBidi" w:eastAsia="Times New Roman" w:hAnsiTheme="minorBidi" w:cs="Simplified Arabic"/>
                <w:b/>
                <w:bCs/>
                <w:rtl/>
                <w:lang w:bidi="ar-IQ"/>
              </w:rPr>
              <w:t>هيل العاطلين عن العمل في الدجيل</w:t>
            </w:r>
            <w:r w:rsidRPr="008E0975">
              <w:rPr>
                <w:rFonts w:asciiTheme="minorBidi" w:eastAsia="Times New Roman" w:hAnsiTheme="minorBidi" w:cs="Simplified Arabic" w:hint="cs"/>
                <w:b/>
                <w:bCs/>
                <w:rtl/>
                <w:lang w:bidi="ar-IQ"/>
              </w:rPr>
              <w:t>.</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دائرة التدريب المهني</w:t>
            </w:r>
          </w:p>
        </w:tc>
        <w:tc>
          <w:tcPr>
            <w:tcW w:w="17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rtl/>
                <w:lang w:bidi="ar-IQ"/>
              </w:rPr>
            </w:pPr>
            <w:r w:rsidRPr="008E0975">
              <w:rPr>
                <w:rFonts w:asciiTheme="minorBidi" w:eastAsia="Times New Roman" w:hAnsiTheme="minorBidi" w:cs="Simplified Arabic" w:hint="cs"/>
                <w:b/>
                <w:bCs/>
                <w:rtl/>
                <w:lang w:bidi="ar-IQ"/>
              </w:rPr>
              <w:t>3,800</w:t>
            </w:r>
          </w:p>
        </w:tc>
      </w:tr>
      <w:tr w:rsidR="008E0975" w:rsidRPr="008E0975" w:rsidTr="00434E5A">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lowKashida"/>
              <w:rPr>
                <w:rFonts w:ascii="Calibri" w:eastAsia="Times New Roman" w:hAnsi="Calibri" w:cs="Simplified Arabic"/>
                <w:b/>
                <w:bCs/>
                <w:lang w:bidi="ar-IQ"/>
              </w:rPr>
            </w:pPr>
            <w:r w:rsidRPr="008E0975">
              <w:rPr>
                <w:rFonts w:ascii="Calibri" w:eastAsia="Times New Roman" w:hAnsi="Calibri" w:cs="Simplified Arabic"/>
                <w:b/>
                <w:bCs/>
                <w:rtl/>
                <w:lang w:bidi="ar-IQ"/>
              </w:rPr>
              <w:t>8-</w:t>
            </w:r>
          </w:p>
        </w:tc>
        <w:tc>
          <w:tcPr>
            <w:tcW w:w="82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 xml:space="preserve">مركز </w:t>
            </w:r>
            <w:r w:rsidRPr="008E0975">
              <w:rPr>
                <w:rFonts w:asciiTheme="minorBidi" w:eastAsia="Times New Roman" w:hAnsiTheme="minorBidi" w:cs="Simplified Arabic" w:hint="cs"/>
                <w:b/>
                <w:bCs/>
                <w:rtl/>
                <w:lang w:bidi="ar-IQ"/>
              </w:rPr>
              <w:t>لإ</w:t>
            </w:r>
            <w:r w:rsidRPr="008E0975">
              <w:rPr>
                <w:rFonts w:asciiTheme="minorBidi" w:eastAsia="Times New Roman" w:hAnsiTheme="minorBidi" w:cs="Simplified Arabic"/>
                <w:b/>
                <w:bCs/>
                <w:rtl/>
                <w:lang w:bidi="ar-IQ"/>
              </w:rPr>
              <w:t>يواء وت</w:t>
            </w:r>
            <w:r w:rsidRPr="008E0975">
              <w:rPr>
                <w:rFonts w:asciiTheme="minorBidi" w:eastAsia="Times New Roman" w:hAnsiTheme="minorBidi" w:cs="Simplified Arabic" w:hint="cs"/>
                <w:b/>
                <w:bCs/>
                <w:rtl/>
                <w:lang w:bidi="ar-IQ"/>
              </w:rPr>
              <w:t>أ</w:t>
            </w:r>
            <w:r w:rsidRPr="008E0975">
              <w:rPr>
                <w:rFonts w:asciiTheme="minorBidi" w:eastAsia="Times New Roman" w:hAnsiTheme="minorBidi" w:cs="Simplified Arabic"/>
                <w:b/>
                <w:bCs/>
                <w:rtl/>
                <w:lang w:bidi="ar-IQ"/>
              </w:rPr>
              <w:t>هيل وتدريب المشردين وا</w:t>
            </w:r>
            <w:r w:rsidRPr="008E0975">
              <w:rPr>
                <w:rFonts w:asciiTheme="minorBidi" w:eastAsia="Times New Roman" w:hAnsiTheme="minorBidi" w:cs="Simplified Arabic" w:hint="cs"/>
                <w:b/>
                <w:bCs/>
                <w:rtl/>
                <w:lang w:bidi="ar-IQ"/>
              </w:rPr>
              <w:t>لأ</w:t>
            </w:r>
            <w:r w:rsidRPr="008E0975">
              <w:rPr>
                <w:rFonts w:asciiTheme="minorBidi" w:eastAsia="Times New Roman" w:hAnsiTheme="minorBidi" w:cs="Simplified Arabic"/>
                <w:b/>
                <w:bCs/>
                <w:rtl/>
                <w:lang w:bidi="ar-IQ"/>
              </w:rPr>
              <w:t>حداث</w:t>
            </w:r>
            <w:r w:rsidRPr="008E0975">
              <w:rPr>
                <w:rFonts w:asciiTheme="minorBidi" w:eastAsia="Times New Roman" w:hAnsiTheme="minorBidi" w:cs="Simplified Arabic" w:hint="cs"/>
                <w:b/>
                <w:bCs/>
                <w:rtl/>
                <w:lang w:bidi="ar-IQ"/>
              </w:rPr>
              <w:t>.</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 xml:space="preserve">دائرة </w:t>
            </w:r>
            <w:r w:rsidRPr="008E0975">
              <w:rPr>
                <w:rFonts w:asciiTheme="minorBidi" w:eastAsia="Times New Roman" w:hAnsiTheme="minorBidi" w:cs="Simplified Arabic" w:hint="cs"/>
                <w:b/>
                <w:bCs/>
                <w:rtl/>
                <w:lang w:bidi="ar-IQ"/>
              </w:rPr>
              <w:t>إ</w:t>
            </w:r>
            <w:r w:rsidRPr="008E0975">
              <w:rPr>
                <w:rFonts w:asciiTheme="minorBidi" w:eastAsia="Times New Roman" w:hAnsiTheme="minorBidi" w:cs="Simplified Arabic"/>
                <w:b/>
                <w:bCs/>
                <w:rtl/>
                <w:lang w:bidi="ar-IQ"/>
              </w:rPr>
              <w:t xml:space="preserve">صلاح الاحداث </w:t>
            </w:r>
          </w:p>
        </w:tc>
        <w:tc>
          <w:tcPr>
            <w:tcW w:w="17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E0975" w:rsidRPr="008E0975" w:rsidRDefault="008E0975" w:rsidP="008E0975">
            <w:pPr>
              <w:ind w:left="0" w:firstLine="0"/>
              <w:jc w:val="center"/>
              <w:rPr>
                <w:rFonts w:asciiTheme="minorBidi" w:eastAsia="Times New Roman" w:hAnsiTheme="minorBidi" w:cs="Simplified Arabic"/>
                <w:b/>
                <w:bCs/>
                <w:lang w:bidi="ar-IQ"/>
              </w:rPr>
            </w:pPr>
            <w:r w:rsidRPr="008E0975">
              <w:rPr>
                <w:rFonts w:asciiTheme="minorBidi" w:eastAsia="Times New Roman" w:hAnsiTheme="minorBidi" w:cs="Simplified Arabic"/>
                <w:b/>
                <w:bCs/>
                <w:rtl/>
                <w:lang w:bidi="ar-IQ"/>
              </w:rPr>
              <w:t>5،800</w:t>
            </w:r>
          </w:p>
        </w:tc>
      </w:tr>
    </w:tbl>
    <w:p w:rsidR="008E0975" w:rsidRPr="008E0975" w:rsidRDefault="008E0975" w:rsidP="008E0975">
      <w:pPr>
        <w:spacing w:after="0" w:line="240" w:lineRule="auto"/>
        <w:contextualSpacing/>
        <w:jc w:val="both"/>
        <w:rPr>
          <w:rFonts w:asciiTheme="majorBidi" w:eastAsia="Arial Unicode MS" w:hAnsiTheme="majorBidi" w:cstheme="majorBidi"/>
          <w:b/>
          <w:bCs/>
          <w:color w:val="252B9B"/>
          <w:sz w:val="32"/>
          <w:szCs w:val="32"/>
          <w:rtl/>
          <w:lang w:bidi="ar-IQ"/>
        </w:rPr>
      </w:pPr>
    </w:p>
    <w:p w:rsidR="008E0975" w:rsidRPr="008E0975" w:rsidRDefault="008E0975" w:rsidP="008E0975">
      <w:pPr>
        <w:spacing w:after="0" w:line="240" w:lineRule="auto"/>
        <w:contextualSpacing/>
        <w:jc w:val="both"/>
        <w:rPr>
          <w:rFonts w:asciiTheme="majorBidi" w:eastAsia="Arial Unicode MS" w:hAnsiTheme="majorBidi" w:cstheme="majorBidi"/>
          <w:b/>
          <w:bCs/>
          <w:color w:val="252B9B"/>
          <w:sz w:val="32"/>
          <w:szCs w:val="32"/>
          <w:rtl/>
          <w:lang w:bidi="ar-IQ"/>
        </w:rPr>
      </w:pPr>
    </w:p>
    <w:p w:rsidR="008E0975" w:rsidRPr="008E0975" w:rsidRDefault="008E0975" w:rsidP="008E0975">
      <w:pPr>
        <w:spacing w:after="0" w:line="240" w:lineRule="auto"/>
        <w:contextualSpacing/>
        <w:jc w:val="both"/>
        <w:rPr>
          <w:rFonts w:asciiTheme="majorBidi" w:eastAsia="Arial Unicode MS" w:hAnsiTheme="majorBidi" w:cstheme="majorBidi"/>
          <w:b/>
          <w:bCs/>
          <w:color w:val="252B9B"/>
          <w:sz w:val="32"/>
          <w:szCs w:val="32"/>
          <w:rtl/>
          <w:lang w:bidi="ar-IQ"/>
        </w:rPr>
      </w:pPr>
    </w:p>
    <w:p w:rsidR="008E0975" w:rsidRPr="008E0975" w:rsidRDefault="008E0975" w:rsidP="008E0975">
      <w:pPr>
        <w:spacing w:after="0" w:line="240" w:lineRule="auto"/>
        <w:contextualSpacing/>
        <w:jc w:val="both"/>
        <w:rPr>
          <w:rFonts w:asciiTheme="majorBidi" w:eastAsia="Arial Unicode MS" w:hAnsiTheme="majorBidi" w:cstheme="majorBidi"/>
          <w:b/>
          <w:bCs/>
          <w:color w:val="252B9B"/>
          <w:sz w:val="32"/>
          <w:szCs w:val="32"/>
          <w:rtl/>
          <w:lang w:bidi="ar-IQ"/>
        </w:rPr>
      </w:pPr>
    </w:p>
    <w:p w:rsidR="008E0975" w:rsidRPr="008E0975" w:rsidRDefault="008E0975" w:rsidP="008E0975">
      <w:pPr>
        <w:spacing w:after="0" w:line="240" w:lineRule="auto"/>
        <w:contextualSpacing/>
        <w:jc w:val="center"/>
        <w:rPr>
          <w:rFonts w:ascii="Arial" w:eastAsia="Arial Unicode MS" w:hAnsi="Arial" w:cs="Simplified Arabic"/>
          <w:b/>
          <w:bCs/>
          <w:color w:val="252B9B"/>
          <w:sz w:val="40"/>
          <w:szCs w:val="40"/>
          <w:u w:val="single"/>
          <w:rtl/>
          <w:lang w:bidi="ar-IQ"/>
        </w:rPr>
      </w:pPr>
    </w:p>
    <w:p w:rsidR="008E0975" w:rsidRPr="008E0975" w:rsidRDefault="008E0975" w:rsidP="008E0975">
      <w:pPr>
        <w:numPr>
          <w:ilvl w:val="0"/>
          <w:numId w:val="19"/>
        </w:numPr>
        <w:spacing w:after="0" w:line="240" w:lineRule="auto"/>
        <w:contextualSpacing/>
        <w:jc w:val="both"/>
        <w:rPr>
          <w:rFonts w:asciiTheme="majorBidi" w:eastAsia="Arial Unicode MS" w:hAnsiTheme="majorBidi" w:cstheme="majorBidi"/>
          <w:b/>
          <w:bCs/>
          <w:color w:val="FF0000"/>
          <w:sz w:val="32"/>
          <w:szCs w:val="32"/>
          <w:lang w:bidi="ar-IQ"/>
        </w:rPr>
      </w:pPr>
      <w:r w:rsidRPr="008E0975">
        <w:rPr>
          <w:rFonts w:ascii="Arial" w:eastAsia="Arial Unicode MS" w:hAnsi="Arial" w:cs="Simplified Arabic" w:hint="cs"/>
          <w:b/>
          <w:bCs/>
          <w:color w:val="FF0000"/>
          <w:sz w:val="32"/>
          <w:szCs w:val="32"/>
          <w:u w:val="single"/>
          <w:rtl/>
          <w:lang w:bidi="ar-IQ"/>
        </w:rPr>
        <w:t>الحشد الوظيفي:</w:t>
      </w:r>
    </w:p>
    <w:p w:rsidR="008E0975" w:rsidRPr="008E0975" w:rsidRDefault="008E0975" w:rsidP="008E0975">
      <w:pPr>
        <w:spacing w:after="0" w:line="360" w:lineRule="auto"/>
        <w:jc w:val="both"/>
        <w:rPr>
          <w:rFonts w:asciiTheme="majorBidi" w:eastAsia="Times New Roman" w:hAnsiTheme="majorBidi" w:cs="Simplified Arabic"/>
          <w:b/>
          <w:bCs/>
          <w:sz w:val="32"/>
          <w:szCs w:val="32"/>
          <w:rtl/>
        </w:rPr>
      </w:pPr>
      <w:r w:rsidRPr="008E0975">
        <w:rPr>
          <w:rFonts w:asciiTheme="majorBidi" w:eastAsia="Times New Roman" w:hAnsiTheme="majorBidi" w:cs="Simplified Arabic" w:hint="cs"/>
          <w:b/>
          <w:bCs/>
          <w:sz w:val="32"/>
          <w:szCs w:val="32"/>
          <w:rtl/>
        </w:rPr>
        <w:t>إستمرار دائرتنا بحملة الحشد الوظيفي والمسح الميداني لغرض تطبيق قانون الحماية الجديد المرقم (11) لعام 2014 حيث بلغ عدد المشاركين ما يقارب 50 موظف . والدائرة على أتم الإستعداد للإستمرار بالمشاركة.</w:t>
      </w:r>
    </w:p>
    <w:p w:rsidR="008E0975" w:rsidRPr="008E0975" w:rsidRDefault="008E0975" w:rsidP="008E0975">
      <w:pPr>
        <w:spacing w:after="0" w:line="360" w:lineRule="auto"/>
        <w:jc w:val="both"/>
        <w:rPr>
          <w:rFonts w:asciiTheme="majorBidi" w:eastAsia="Times New Roman" w:hAnsiTheme="majorBidi" w:cs="Simplified Arabic"/>
          <w:b/>
          <w:bCs/>
          <w:sz w:val="32"/>
          <w:szCs w:val="32"/>
          <w:rtl/>
        </w:rPr>
      </w:pPr>
    </w:p>
    <w:p w:rsidR="008E0975" w:rsidRPr="008E0975" w:rsidRDefault="008E0975" w:rsidP="008E0975">
      <w:pPr>
        <w:numPr>
          <w:ilvl w:val="0"/>
          <w:numId w:val="19"/>
        </w:numPr>
        <w:spacing w:after="0" w:line="240" w:lineRule="auto"/>
        <w:contextualSpacing/>
        <w:jc w:val="both"/>
        <w:rPr>
          <w:rFonts w:asciiTheme="majorBidi" w:eastAsia="Arial Unicode MS" w:hAnsiTheme="majorBidi" w:cs="Simplified Arabic"/>
          <w:b/>
          <w:bCs/>
          <w:color w:val="000000"/>
          <w:sz w:val="32"/>
          <w:szCs w:val="32"/>
          <w:rtl/>
          <w:lang w:bidi="ar-IQ"/>
        </w:rPr>
      </w:pPr>
      <w:r w:rsidRPr="008E0975">
        <w:rPr>
          <w:rFonts w:ascii="Arial" w:eastAsia="Arial Unicode MS" w:hAnsi="Arial" w:cs="Simplified Arabic" w:hint="cs"/>
          <w:b/>
          <w:bCs/>
          <w:color w:val="FF0000"/>
          <w:sz w:val="32"/>
          <w:szCs w:val="32"/>
          <w:u w:val="single"/>
          <w:rtl/>
          <w:lang w:bidi="ar-IQ"/>
        </w:rPr>
        <w:t>قسم المتابعة:</w:t>
      </w:r>
      <w:r w:rsidRPr="008E0975">
        <w:rPr>
          <w:rFonts w:asciiTheme="majorBidi" w:eastAsia="Arial Unicode MS" w:hAnsiTheme="majorBidi" w:cs="Simplified Arabic" w:hint="cs"/>
          <w:b/>
          <w:bCs/>
          <w:color w:val="000000"/>
          <w:sz w:val="32"/>
          <w:szCs w:val="32"/>
          <w:rtl/>
          <w:lang w:bidi="ar-IQ"/>
        </w:rPr>
        <w:t xml:space="preserve"> إعطاء  دورة واحدة (مهارات إستخدام الـ </w:t>
      </w:r>
      <w:r w:rsidRPr="008E0975">
        <w:rPr>
          <w:rFonts w:asciiTheme="majorBidi" w:eastAsia="Arial Unicode MS" w:hAnsiTheme="majorBidi" w:cs="Simplified Arabic"/>
          <w:b/>
          <w:bCs/>
          <w:color w:val="000000"/>
          <w:sz w:val="32"/>
          <w:szCs w:val="32"/>
          <w:lang w:bidi="ar-IQ"/>
        </w:rPr>
        <w:t>Excel</w:t>
      </w:r>
      <w:r w:rsidRPr="008E0975">
        <w:rPr>
          <w:rFonts w:asciiTheme="majorBidi" w:eastAsia="Arial Unicode MS" w:hAnsiTheme="majorBidi" w:cs="Simplified Arabic" w:hint="cs"/>
          <w:b/>
          <w:bCs/>
          <w:color w:val="000000"/>
          <w:sz w:val="32"/>
          <w:szCs w:val="32"/>
          <w:rtl/>
          <w:lang w:bidi="ar-IQ"/>
        </w:rPr>
        <w:t>) وبعدد حضور 3 متدرب.</w:t>
      </w:r>
    </w:p>
    <w:p w:rsidR="008E0975" w:rsidRPr="008E0975" w:rsidRDefault="008E0975" w:rsidP="008E0975">
      <w:pPr>
        <w:bidi w:val="0"/>
        <w:spacing w:after="0" w:line="240" w:lineRule="auto"/>
        <w:jc w:val="center"/>
        <w:rPr>
          <w:rFonts w:asciiTheme="majorBidi" w:eastAsia="Times New Roman" w:hAnsiTheme="majorBidi" w:cstheme="majorBidi"/>
          <w:b/>
          <w:bCs/>
          <w:color w:val="252B9B"/>
          <w:sz w:val="32"/>
          <w:szCs w:val="32"/>
        </w:rPr>
      </w:pPr>
      <w:r w:rsidRPr="008E0975">
        <w:rPr>
          <w:rFonts w:asciiTheme="majorBidi" w:eastAsia="Times New Roman" w:hAnsiTheme="majorBidi" w:cstheme="majorBidi"/>
          <w:b/>
          <w:bCs/>
          <w:color w:val="252B9B"/>
          <w:sz w:val="32"/>
          <w:szCs w:val="32"/>
          <w:rtl/>
        </w:rPr>
        <w:br w:type="page"/>
      </w:r>
    </w:p>
    <w:p w:rsidR="008E0975" w:rsidRPr="008E0975" w:rsidRDefault="008E0975" w:rsidP="008E0975">
      <w:pPr>
        <w:bidi w:val="0"/>
        <w:spacing w:after="0" w:line="240" w:lineRule="auto"/>
        <w:jc w:val="right"/>
        <w:rPr>
          <w:rFonts w:ascii="Arial" w:eastAsia="Times New Roman" w:hAnsi="Arial" w:cs="Arial"/>
          <w:b/>
          <w:bCs/>
          <w:sz w:val="30"/>
          <w:szCs w:val="30"/>
          <w:lang w:bidi="ar-IQ"/>
        </w:rPr>
      </w:pPr>
      <w:r w:rsidRPr="008E0975">
        <w:rPr>
          <w:rFonts w:asciiTheme="majorBidi" w:eastAsia="Times New Roman" w:hAnsiTheme="majorBidi" w:cstheme="majorBidi"/>
          <w:b/>
          <w:bCs/>
          <w:color w:val="252B9B"/>
          <w:sz w:val="32"/>
          <w:szCs w:val="32"/>
          <w:rtl/>
        </w:rPr>
        <w:lastRenderedPageBreak/>
        <w:t xml:space="preserve">4- </w:t>
      </w:r>
      <w:r w:rsidRPr="008E0975">
        <w:rPr>
          <w:rFonts w:ascii="Arial" w:eastAsia="Times New Roman" w:hAnsi="Arial" w:cs="Simplified Arabic" w:hint="cs"/>
          <w:b/>
          <w:bCs/>
          <w:color w:val="FF0000"/>
          <w:sz w:val="32"/>
          <w:szCs w:val="32"/>
          <w:u w:val="single"/>
          <w:rtl/>
        </w:rPr>
        <w:t>الأنشطة الإضافية لشعبة الحاسبة والمعلوماتية:</w:t>
      </w:r>
    </w:p>
    <w:p w:rsidR="008E0975" w:rsidRPr="008E0975" w:rsidRDefault="008E0975" w:rsidP="008E0975">
      <w:pPr>
        <w:spacing w:after="0" w:line="240" w:lineRule="auto"/>
        <w:jc w:val="both"/>
        <w:rPr>
          <w:rFonts w:ascii="Calibri" w:eastAsia="Times New Roman" w:hAnsi="Calibri" w:cs="Simplified Arabic"/>
          <w:b/>
          <w:bCs/>
          <w:sz w:val="28"/>
          <w:szCs w:val="28"/>
          <w:rtl/>
          <w:lang w:bidi="ar-IQ"/>
        </w:rPr>
      </w:pPr>
      <w:r w:rsidRPr="008E0975">
        <w:rPr>
          <w:rFonts w:ascii="Calibri" w:eastAsia="Times New Roman" w:hAnsi="Calibri" w:cs="Simplified Arabic" w:hint="cs"/>
          <w:b/>
          <w:bCs/>
          <w:sz w:val="28"/>
          <w:szCs w:val="28"/>
          <w:rtl/>
          <w:lang w:bidi="ar-IQ"/>
        </w:rPr>
        <w:t>تم تصميم أنظمة وقواعد بيانات لمركز ودوائر الوزارة (دائرة المشاريع والإعمار، هيئة رعاية ذوي الإعاقة والإحتياجات الخاصة، دائرة رعاية المرأة، المركز الوطني للصحة والسلامة، دائرة الرعاية الإجتماعية، دائرة العمل والتدريب المهني) ومكتب المفتش العام.</w:t>
      </w:r>
    </w:p>
    <w:p w:rsidR="008E0975" w:rsidRPr="008E0975" w:rsidRDefault="008E0975" w:rsidP="008E0975">
      <w:pPr>
        <w:numPr>
          <w:ilvl w:val="0"/>
          <w:numId w:val="37"/>
        </w:numPr>
        <w:spacing w:after="0" w:line="240" w:lineRule="auto"/>
        <w:ind w:left="630"/>
        <w:contextualSpacing/>
        <w:jc w:val="both"/>
        <w:rPr>
          <w:rFonts w:ascii="Arial Unicode MS" w:eastAsia="Arial Unicode MS" w:hAnsi="Arial Unicode MS" w:cs="Simplified Arabic"/>
          <w:b/>
          <w:bCs/>
          <w:color w:val="000000"/>
          <w:sz w:val="28"/>
          <w:szCs w:val="28"/>
          <w:rtl/>
          <w:lang w:bidi="ar-IQ"/>
        </w:rPr>
      </w:pPr>
      <w:r w:rsidRPr="008E0975">
        <w:rPr>
          <w:rFonts w:ascii="Calibri" w:eastAsia="Times New Roman" w:hAnsi="Calibri" w:cs="Simplified Arabic" w:hint="cs"/>
          <w:b/>
          <w:bCs/>
          <w:sz w:val="28"/>
          <w:szCs w:val="28"/>
          <w:rtl/>
          <w:lang w:bidi="ar-IQ"/>
        </w:rPr>
        <w:t>نظام الرواتب الموحد (لأقسام المالية)</w:t>
      </w:r>
      <w:r w:rsidRPr="008E0975">
        <w:rPr>
          <w:rFonts w:ascii="Arial" w:eastAsia="Arial Unicode MS" w:hAnsi="Arial" w:cs="Simplified Arabic" w:hint="cs"/>
          <w:b/>
          <w:bCs/>
          <w:color w:val="000000"/>
          <w:sz w:val="28"/>
          <w:szCs w:val="28"/>
          <w:rtl/>
          <w:lang w:bidi="ar-IQ"/>
        </w:rPr>
        <w:t>.</w:t>
      </w:r>
    </w:p>
    <w:p w:rsidR="008E0975" w:rsidRPr="008E0975" w:rsidRDefault="008E0975" w:rsidP="008E0975">
      <w:pPr>
        <w:numPr>
          <w:ilvl w:val="0"/>
          <w:numId w:val="37"/>
        </w:numPr>
        <w:spacing w:after="0" w:line="240" w:lineRule="auto"/>
        <w:ind w:left="630"/>
        <w:contextualSpacing/>
        <w:jc w:val="both"/>
        <w:rPr>
          <w:rFonts w:ascii="Arial Unicode MS" w:eastAsia="Arial Unicode MS" w:hAnsi="Arial Unicode MS" w:cs="Simplified Arabic"/>
          <w:b/>
          <w:bCs/>
          <w:color w:val="000000"/>
          <w:sz w:val="28"/>
          <w:szCs w:val="28"/>
          <w:lang w:bidi="ar-IQ"/>
        </w:rPr>
      </w:pPr>
      <w:r w:rsidRPr="008E0975">
        <w:rPr>
          <w:rFonts w:ascii="Calibri" w:eastAsia="Times New Roman" w:hAnsi="Calibri" w:cs="Simplified Arabic" w:hint="cs"/>
          <w:b/>
          <w:bCs/>
          <w:sz w:val="28"/>
          <w:szCs w:val="28"/>
          <w:rtl/>
          <w:lang w:bidi="ar-IQ"/>
        </w:rPr>
        <w:t>نظام الأرشفة الإلكترونية (لشُعب الحوكمة الإلكترونية)</w:t>
      </w:r>
      <w:r w:rsidRPr="008E0975">
        <w:rPr>
          <w:rFonts w:ascii="Arial" w:eastAsia="Arial Unicode MS" w:hAnsi="Arial" w:cs="Simplified Arabic" w:hint="cs"/>
          <w:b/>
          <w:bCs/>
          <w:color w:val="000000"/>
          <w:sz w:val="28"/>
          <w:szCs w:val="28"/>
          <w:rtl/>
          <w:lang w:bidi="ar-IQ"/>
        </w:rPr>
        <w:t>.</w:t>
      </w:r>
    </w:p>
    <w:p w:rsidR="008E0975" w:rsidRPr="008E0975" w:rsidRDefault="008E0975" w:rsidP="008E0975">
      <w:pPr>
        <w:numPr>
          <w:ilvl w:val="0"/>
          <w:numId w:val="37"/>
        </w:numPr>
        <w:spacing w:after="0" w:line="240" w:lineRule="auto"/>
        <w:ind w:left="630"/>
        <w:contextualSpacing/>
        <w:jc w:val="both"/>
        <w:rPr>
          <w:rFonts w:ascii="Arial Unicode MS" w:eastAsia="Arial Unicode MS" w:hAnsi="Arial Unicode MS" w:cs="Simplified Arabic"/>
          <w:b/>
          <w:bCs/>
          <w:color w:val="000000"/>
          <w:sz w:val="28"/>
          <w:szCs w:val="28"/>
          <w:lang w:bidi="ar-IQ"/>
        </w:rPr>
      </w:pPr>
      <w:r w:rsidRPr="008E0975">
        <w:rPr>
          <w:rFonts w:ascii="Calibri" w:eastAsia="Times New Roman" w:hAnsi="Calibri" w:cs="Simplified Arabic" w:hint="cs"/>
          <w:b/>
          <w:bCs/>
          <w:sz w:val="28"/>
          <w:szCs w:val="28"/>
          <w:rtl/>
          <w:lang w:bidi="ar-IQ"/>
        </w:rPr>
        <w:t xml:space="preserve">نظام جرد المركبات (لأقسام الخدمات الإدارية) </w:t>
      </w:r>
      <w:r w:rsidRPr="008E0975">
        <w:rPr>
          <w:rFonts w:ascii="Arial Unicode MS" w:eastAsia="Arial Unicode MS" w:hAnsi="Arial Unicode MS" w:cs="Simplified Arabic" w:hint="cs"/>
          <w:b/>
          <w:bCs/>
          <w:color w:val="000000"/>
          <w:sz w:val="28"/>
          <w:szCs w:val="28"/>
          <w:rtl/>
          <w:lang w:bidi="ar-IQ"/>
        </w:rPr>
        <w:t>.</w:t>
      </w:r>
    </w:p>
    <w:p w:rsidR="008E0975" w:rsidRPr="008E0975" w:rsidRDefault="008E0975" w:rsidP="008E0975">
      <w:pPr>
        <w:numPr>
          <w:ilvl w:val="0"/>
          <w:numId w:val="37"/>
        </w:numPr>
        <w:spacing w:after="0" w:line="240" w:lineRule="auto"/>
        <w:ind w:left="630"/>
        <w:contextualSpacing/>
        <w:jc w:val="both"/>
        <w:rPr>
          <w:rFonts w:ascii="Arial Unicode MS" w:eastAsia="Arial Unicode MS" w:hAnsi="Arial Unicode MS" w:cs="Simplified Arabic"/>
          <w:b/>
          <w:bCs/>
          <w:color w:val="000000"/>
          <w:sz w:val="28"/>
          <w:szCs w:val="28"/>
          <w:lang w:bidi="ar-IQ"/>
        </w:rPr>
      </w:pPr>
      <w:r w:rsidRPr="008E0975">
        <w:rPr>
          <w:rFonts w:ascii="Calibri" w:eastAsia="Times New Roman" w:hAnsi="Calibri" w:cs="Simplified Arabic" w:hint="cs"/>
          <w:b/>
          <w:bCs/>
          <w:sz w:val="28"/>
          <w:szCs w:val="28"/>
          <w:rtl/>
          <w:lang w:bidi="ar-IQ"/>
        </w:rPr>
        <w:t>نظام فحوصات العاملين (لشعبة فسلجة العمل)</w:t>
      </w:r>
      <w:r w:rsidRPr="008E0975">
        <w:rPr>
          <w:rFonts w:ascii="Arial Unicode MS" w:eastAsia="Arial Unicode MS" w:hAnsi="Arial Unicode MS" w:cs="Simplified Arabic" w:hint="cs"/>
          <w:b/>
          <w:bCs/>
          <w:color w:val="000000"/>
          <w:sz w:val="28"/>
          <w:szCs w:val="28"/>
          <w:rtl/>
          <w:lang w:bidi="ar-IQ"/>
        </w:rPr>
        <w:t>.</w:t>
      </w:r>
    </w:p>
    <w:p w:rsidR="008E0975" w:rsidRPr="008E0975" w:rsidRDefault="008E0975" w:rsidP="008E0975">
      <w:pPr>
        <w:numPr>
          <w:ilvl w:val="0"/>
          <w:numId w:val="37"/>
        </w:numPr>
        <w:spacing w:after="0" w:line="240" w:lineRule="auto"/>
        <w:ind w:left="630"/>
        <w:contextualSpacing/>
        <w:jc w:val="both"/>
        <w:rPr>
          <w:rFonts w:ascii="Arial Unicode MS" w:eastAsia="Arial Unicode MS" w:hAnsi="Arial Unicode MS" w:cs="Simplified Arabic"/>
          <w:b/>
          <w:bCs/>
          <w:color w:val="000000"/>
          <w:sz w:val="28"/>
          <w:szCs w:val="28"/>
          <w:lang w:bidi="ar-IQ"/>
        </w:rPr>
      </w:pPr>
      <w:r w:rsidRPr="008E0975">
        <w:rPr>
          <w:rFonts w:ascii="Calibri" w:eastAsia="Times New Roman" w:hAnsi="Calibri" w:cs="Simplified Arabic" w:hint="cs"/>
          <w:b/>
          <w:bCs/>
          <w:sz w:val="28"/>
          <w:szCs w:val="28"/>
          <w:rtl/>
          <w:lang w:bidi="ar-IQ"/>
        </w:rPr>
        <w:t>نظام تشكيلات الصحة والسلامة المهنية (لشعبة قاعدة البيانات).</w:t>
      </w:r>
    </w:p>
    <w:p w:rsidR="008E0975" w:rsidRPr="008E0975" w:rsidRDefault="008E0975" w:rsidP="008E0975">
      <w:pPr>
        <w:numPr>
          <w:ilvl w:val="0"/>
          <w:numId w:val="37"/>
        </w:numPr>
        <w:spacing w:after="0" w:line="240" w:lineRule="auto"/>
        <w:ind w:left="630"/>
        <w:contextualSpacing/>
        <w:jc w:val="both"/>
        <w:rPr>
          <w:rFonts w:ascii="Arial Unicode MS" w:eastAsia="Arial Unicode MS" w:hAnsi="Arial Unicode MS" w:cs="Simplified Arabic"/>
          <w:b/>
          <w:bCs/>
          <w:color w:val="000000"/>
          <w:sz w:val="28"/>
          <w:szCs w:val="28"/>
          <w:lang w:bidi="ar-IQ"/>
        </w:rPr>
      </w:pPr>
      <w:r w:rsidRPr="008E0975">
        <w:rPr>
          <w:rFonts w:ascii="Calibri" w:eastAsia="Times New Roman" w:hAnsi="Calibri" w:cs="Simplified Arabic" w:hint="cs"/>
          <w:b/>
          <w:bCs/>
          <w:sz w:val="28"/>
          <w:szCs w:val="28"/>
          <w:rtl/>
          <w:lang w:bidi="ar-IQ"/>
        </w:rPr>
        <w:t>نظام إجازات الموظفين (لقسم الموارد البشرية).</w:t>
      </w:r>
    </w:p>
    <w:p w:rsidR="008E0975" w:rsidRPr="008E0975" w:rsidRDefault="008E0975" w:rsidP="008E0975">
      <w:pPr>
        <w:numPr>
          <w:ilvl w:val="0"/>
          <w:numId w:val="37"/>
        </w:numPr>
        <w:spacing w:after="0" w:line="240" w:lineRule="auto"/>
        <w:ind w:left="630"/>
        <w:contextualSpacing/>
        <w:jc w:val="both"/>
        <w:rPr>
          <w:rFonts w:ascii="Arial Unicode MS" w:eastAsia="Arial Unicode MS" w:hAnsi="Arial Unicode MS" w:cs="Simplified Arabic"/>
          <w:b/>
          <w:bCs/>
          <w:color w:val="000000"/>
          <w:sz w:val="28"/>
          <w:szCs w:val="28"/>
          <w:lang w:bidi="ar-IQ"/>
        </w:rPr>
      </w:pPr>
      <w:r w:rsidRPr="008E0975">
        <w:rPr>
          <w:rFonts w:ascii="Arial Unicode MS" w:eastAsia="Arial Unicode MS" w:hAnsi="Arial Unicode MS" w:cs="Simplified Arabic" w:hint="cs"/>
          <w:b/>
          <w:bCs/>
          <w:color w:val="000000"/>
          <w:sz w:val="28"/>
          <w:szCs w:val="28"/>
          <w:rtl/>
          <w:lang w:bidi="ar-IQ"/>
        </w:rPr>
        <w:t>نظام متابعة المشاريع (لأقسام المتابعة).</w:t>
      </w:r>
    </w:p>
    <w:p w:rsidR="008E0975" w:rsidRPr="008E0975" w:rsidRDefault="008E0975" w:rsidP="008E0975">
      <w:pPr>
        <w:numPr>
          <w:ilvl w:val="0"/>
          <w:numId w:val="37"/>
        </w:numPr>
        <w:spacing w:after="0" w:line="240" w:lineRule="auto"/>
        <w:ind w:left="630"/>
        <w:contextualSpacing/>
        <w:jc w:val="both"/>
        <w:rPr>
          <w:rFonts w:ascii="Arial Unicode MS" w:eastAsia="Arial Unicode MS" w:hAnsi="Arial Unicode MS" w:cs="Simplified Arabic"/>
          <w:b/>
          <w:bCs/>
          <w:color w:val="000000"/>
          <w:sz w:val="28"/>
          <w:szCs w:val="28"/>
          <w:lang w:bidi="ar-IQ"/>
        </w:rPr>
      </w:pPr>
      <w:r w:rsidRPr="008E0975">
        <w:rPr>
          <w:rFonts w:ascii="Arial Unicode MS" w:eastAsia="Arial Unicode MS" w:hAnsi="Arial Unicode MS" w:cs="Simplified Arabic" w:hint="cs"/>
          <w:b/>
          <w:bCs/>
          <w:color w:val="000000"/>
          <w:sz w:val="28"/>
          <w:szCs w:val="28"/>
          <w:rtl/>
          <w:lang w:bidi="ar-IQ"/>
        </w:rPr>
        <w:t>نظام أرشفة صورة القيد (لشعبة شؤون المتدربين) .</w:t>
      </w:r>
    </w:p>
    <w:p w:rsidR="008E0975" w:rsidRPr="008E0975" w:rsidRDefault="008E0975" w:rsidP="008E0975">
      <w:pPr>
        <w:numPr>
          <w:ilvl w:val="0"/>
          <w:numId w:val="37"/>
        </w:numPr>
        <w:spacing w:after="0" w:line="240" w:lineRule="auto"/>
        <w:ind w:left="630"/>
        <w:contextualSpacing/>
        <w:jc w:val="both"/>
        <w:rPr>
          <w:rFonts w:ascii="Arial Unicode MS" w:eastAsia="Arial Unicode MS" w:hAnsi="Arial Unicode MS" w:cs="Simplified Arabic"/>
          <w:b/>
          <w:bCs/>
          <w:color w:val="000000"/>
          <w:sz w:val="28"/>
          <w:szCs w:val="28"/>
          <w:lang w:bidi="ar-IQ"/>
        </w:rPr>
      </w:pPr>
      <w:r w:rsidRPr="008E0975">
        <w:rPr>
          <w:rFonts w:ascii="Arial Unicode MS" w:eastAsia="Arial Unicode MS" w:hAnsi="Arial Unicode MS" w:cs="Simplified Arabic" w:hint="cs"/>
          <w:b/>
          <w:bCs/>
          <w:color w:val="000000"/>
          <w:sz w:val="28"/>
          <w:szCs w:val="28"/>
          <w:rtl/>
          <w:lang w:bidi="ar-IQ"/>
        </w:rPr>
        <w:t>نظام توثيق المتدربين (لشعبة التدريب / قسم الموارد البشرية).</w:t>
      </w:r>
    </w:p>
    <w:p w:rsidR="008E0975" w:rsidRPr="008E0975" w:rsidRDefault="008E0975" w:rsidP="008E0975">
      <w:pPr>
        <w:numPr>
          <w:ilvl w:val="0"/>
          <w:numId w:val="37"/>
        </w:numPr>
        <w:spacing w:after="0" w:line="240" w:lineRule="auto"/>
        <w:ind w:left="630"/>
        <w:contextualSpacing/>
        <w:jc w:val="both"/>
        <w:rPr>
          <w:rFonts w:ascii="Arial Unicode MS" w:eastAsia="Arial Unicode MS" w:hAnsi="Arial Unicode MS" w:cs="Simplified Arabic"/>
          <w:b/>
          <w:bCs/>
          <w:color w:val="000000"/>
          <w:sz w:val="28"/>
          <w:szCs w:val="28"/>
          <w:lang w:bidi="ar-IQ"/>
        </w:rPr>
      </w:pPr>
      <w:r w:rsidRPr="008E0975">
        <w:rPr>
          <w:rFonts w:ascii="Arial Unicode MS" w:eastAsia="Arial Unicode MS" w:hAnsi="Arial Unicode MS" w:cs="Simplified Arabic" w:hint="cs"/>
          <w:b/>
          <w:bCs/>
          <w:color w:val="000000"/>
          <w:sz w:val="28"/>
          <w:szCs w:val="28"/>
          <w:rtl/>
          <w:lang w:bidi="ar-IQ"/>
        </w:rPr>
        <w:t>وجاري العمل حالياً على إعداد وتصميم نظام الملاكات (لقسم الموارد البشرية).</w:t>
      </w:r>
    </w:p>
    <w:p w:rsidR="008E0975" w:rsidRPr="008E0975" w:rsidRDefault="008E0975" w:rsidP="008E0975">
      <w:pPr>
        <w:spacing w:after="0" w:line="240" w:lineRule="auto"/>
        <w:contextualSpacing/>
        <w:jc w:val="both"/>
        <w:rPr>
          <w:rFonts w:ascii="Arial Unicode MS" w:eastAsia="Arial Unicode MS" w:hAnsi="Arial Unicode MS" w:cs="Simplified Arabic"/>
          <w:b/>
          <w:bCs/>
          <w:color w:val="000000"/>
          <w:sz w:val="28"/>
          <w:szCs w:val="28"/>
          <w:lang w:bidi="ar-IQ"/>
        </w:rPr>
      </w:pPr>
    </w:p>
    <w:p w:rsidR="008E0975" w:rsidRPr="008E0975" w:rsidRDefault="008E0975" w:rsidP="008E0975">
      <w:pPr>
        <w:tabs>
          <w:tab w:val="left" w:pos="5070"/>
        </w:tabs>
        <w:spacing w:after="0" w:line="240" w:lineRule="auto"/>
        <w:jc w:val="both"/>
        <w:rPr>
          <w:rFonts w:ascii="Calibri" w:eastAsia="Times New Roman" w:hAnsi="Calibri" w:cs="Arial"/>
          <w:b/>
          <w:bCs/>
          <w:sz w:val="28"/>
          <w:szCs w:val="28"/>
          <w:rtl/>
        </w:rPr>
      </w:pPr>
    </w:p>
    <w:p w:rsidR="008E0975" w:rsidRPr="008E0975" w:rsidRDefault="008E0975" w:rsidP="008E0975">
      <w:pPr>
        <w:spacing w:after="0" w:line="240" w:lineRule="auto"/>
        <w:contextualSpacing/>
        <w:jc w:val="both"/>
        <w:rPr>
          <w:rFonts w:ascii="Arial Unicode MS" w:eastAsia="Arial Unicode MS" w:hAnsi="Arial Unicode MS" w:cs="Simple Indust Shaded"/>
          <w:b/>
          <w:bCs/>
          <w:color w:val="000000"/>
          <w:sz w:val="28"/>
          <w:szCs w:val="28"/>
          <w:rtl/>
          <w:lang w:bidi="ar-IQ"/>
        </w:rPr>
      </w:pPr>
    </w:p>
    <w:p w:rsidR="008E0975" w:rsidRPr="008E0975" w:rsidRDefault="008E0975" w:rsidP="008E0975">
      <w:pPr>
        <w:spacing w:after="0" w:line="240" w:lineRule="auto"/>
        <w:contextualSpacing/>
        <w:jc w:val="both"/>
        <w:rPr>
          <w:rFonts w:ascii="Arial Unicode MS" w:eastAsia="Arial Unicode MS" w:hAnsi="Arial Unicode MS" w:cs="Simple Indust Shaded"/>
          <w:b/>
          <w:bCs/>
          <w:color w:val="000000"/>
          <w:sz w:val="28"/>
          <w:szCs w:val="28"/>
          <w:rtl/>
          <w:lang w:bidi="ar-IQ"/>
        </w:rPr>
      </w:pPr>
    </w:p>
    <w:p w:rsidR="008E0975" w:rsidRDefault="008E0975" w:rsidP="008E0975">
      <w:pPr>
        <w:spacing w:after="0" w:line="240" w:lineRule="auto"/>
        <w:contextualSpacing/>
        <w:jc w:val="center"/>
        <w:rPr>
          <w:rFonts w:ascii="Arial" w:eastAsia="Arial Unicode MS" w:hAnsi="Arial" w:cs="Simplified Arabic" w:hint="cs"/>
          <w:b/>
          <w:bCs/>
          <w:color w:val="252B9B"/>
          <w:sz w:val="40"/>
          <w:szCs w:val="40"/>
          <w:u w:val="single"/>
          <w:rtl/>
          <w:lang w:bidi="ar-IQ"/>
        </w:rPr>
      </w:pPr>
    </w:p>
    <w:p w:rsidR="008C3C61" w:rsidRPr="008E0975" w:rsidRDefault="008C3C61" w:rsidP="008E0975">
      <w:pPr>
        <w:spacing w:after="0" w:line="240" w:lineRule="auto"/>
        <w:contextualSpacing/>
        <w:jc w:val="center"/>
        <w:rPr>
          <w:rFonts w:ascii="Arial" w:eastAsia="Arial Unicode MS" w:hAnsi="Arial" w:cs="Simplified Arabic"/>
          <w:b/>
          <w:bCs/>
          <w:color w:val="252B9B"/>
          <w:sz w:val="40"/>
          <w:szCs w:val="40"/>
          <w:u w:val="single"/>
          <w:rtl/>
          <w:lang w:bidi="ar-IQ"/>
        </w:rPr>
      </w:pPr>
    </w:p>
    <w:p w:rsidR="008E0975" w:rsidRPr="008C3C61" w:rsidRDefault="008E0975" w:rsidP="008C3C61">
      <w:pPr>
        <w:spacing w:after="0" w:line="240" w:lineRule="auto"/>
        <w:contextualSpacing/>
        <w:jc w:val="both"/>
        <w:rPr>
          <w:rFonts w:ascii="Arial Unicode MS" w:eastAsia="Arial Unicode MS" w:hAnsi="Arial Unicode MS" w:cs="Simple Indust Shaded"/>
          <w:b/>
          <w:bCs/>
          <w:color w:val="000000"/>
          <w:sz w:val="32"/>
          <w:szCs w:val="32"/>
          <w:u w:val="single"/>
          <w:rtl/>
          <w:lang w:bidi="ar-IQ"/>
        </w:rPr>
      </w:pPr>
      <w:r w:rsidRPr="008E0975">
        <w:rPr>
          <w:rFonts w:asciiTheme="majorBidi" w:eastAsia="Arial Unicode MS" w:hAnsiTheme="majorBidi" w:cstheme="majorBidi"/>
          <w:b/>
          <w:bCs/>
          <w:color w:val="252B9B"/>
          <w:sz w:val="32"/>
          <w:szCs w:val="32"/>
          <w:rtl/>
          <w:lang w:bidi="ar-IQ"/>
        </w:rPr>
        <w:t xml:space="preserve">5- </w:t>
      </w:r>
      <w:bookmarkStart w:id="0" w:name="_GoBack"/>
      <w:r w:rsidRPr="008C3C61">
        <w:rPr>
          <w:rFonts w:ascii="Arial" w:eastAsia="Arial Unicode MS" w:hAnsi="Arial" w:cs="Simplified Arabic" w:hint="cs"/>
          <w:b/>
          <w:bCs/>
          <w:color w:val="FF0000"/>
          <w:sz w:val="32"/>
          <w:szCs w:val="32"/>
          <w:u w:val="single"/>
          <w:rtl/>
          <w:lang w:bidi="ar-IQ"/>
        </w:rPr>
        <w:t>مهام ونشاطات شعبة إدارة التنمية الوطنية العراقية (</w:t>
      </w:r>
      <w:r w:rsidRPr="008C3C61">
        <w:rPr>
          <w:rFonts w:asciiTheme="majorBidi" w:eastAsia="Arial Unicode MS" w:hAnsiTheme="majorBidi" w:cstheme="majorBidi"/>
          <w:b/>
          <w:bCs/>
          <w:color w:val="FF0000"/>
          <w:sz w:val="32"/>
          <w:szCs w:val="32"/>
          <w:u w:val="single"/>
          <w:lang w:bidi="ar-IQ"/>
        </w:rPr>
        <w:t>IDMS</w:t>
      </w:r>
      <w:r w:rsidRPr="008C3C61">
        <w:rPr>
          <w:rFonts w:ascii="Arial" w:eastAsia="Arial Unicode MS" w:hAnsi="Arial" w:cs="Simplified Arabic" w:hint="cs"/>
          <w:b/>
          <w:bCs/>
          <w:color w:val="FF0000"/>
          <w:sz w:val="32"/>
          <w:szCs w:val="32"/>
          <w:u w:val="single"/>
          <w:rtl/>
          <w:lang w:bidi="ar-IQ"/>
        </w:rPr>
        <w:t>) المستقبلية</w:t>
      </w:r>
      <w:r w:rsidR="008C3C61" w:rsidRPr="008C3C61">
        <w:rPr>
          <w:rFonts w:asciiTheme="minorBidi" w:eastAsia="Times New Roman" w:hAnsiTheme="minorBidi" w:cs="Arial" w:hint="cs"/>
          <w:b/>
          <w:bCs/>
          <w:color w:val="FF0000"/>
          <w:sz w:val="28"/>
          <w:szCs w:val="28"/>
          <w:u w:val="single"/>
          <w:rtl/>
          <w:lang w:bidi="ar-IQ"/>
        </w:rPr>
        <w:t xml:space="preserve"> </w:t>
      </w:r>
      <w:r w:rsidR="008C3C61" w:rsidRPr="008C3C61">
        <w:rPr>
          <w:rFonts w:asciiTheme="minorBidi" w:eastAsia="Times New Roman" w:hAnsiTheme="minorBidi" w:cs="Arial" w:hint="cs"/>
          <w:b/>
          <w:bCs/>
          <w:color w:val="FF0000"/>
          <w:sz w:val="28"/>
          <w:szCs w:val="28"/>
          <w:u w:val="single"/>
          <w:rtl/>
          <w:lang w:bidi="ar-IQ"/>
        </w:rPr>
        <w:t>لغاية نهاية</w:t>
      </w:r>
      <w:r w:rsidRPr="008C3C61">
        <w:rPr>
          <w:rFonts w:ascii="Arial" w:eastAsia="Arial Unicode MS" w:hAnsi="Arial" w:cs="Simplified Arabic" w:hint="cs"/>
          <w:b/>
          <w:bCs/>
          <w:color w:val="FF0000"/>
          <w:sz w:val="32"/>
          <w:szCs w:val="32"/>
          <w:u w:val="single"/>
          <w:rtl/>
          <w:lang w:bidi="ar-IQ"/>
        </w:rPr>
        <w:t xml:space="preserve"> </w:t>
      </w:r>
      <w:r w:rsidR="008C3C61" w:rsidRPr="008C3C61">
        <w:rPr>
          <w:rFonts w:ascii="Arial" w:eastAsia="Arial Unicode MS" w:hAnsi="Arial" w:cs="Simplified Arabic" w:hint="cs"/>
          <w:b/>
          <w:bCs/>
          <w:color w:val="FF0000"/>
          <w:sz w:val="32"/>
          <w:szCs w:val="32"/>
          <w:u w:val="single"/>
          <w:rtl/>
          <w:lang w:bidi="ar-IQ"/>
        </w:rPr>
        <w:t>ا</w:t>
      </w:r>
      <w:r w:rsidRPr="008C3C61">
        <w:rPr>
          <w:rFonts w:ascii="Arial" w:eastAsia="Arial Unicode MS" w:hAnsi="Arial" w:cs="Simplified Arabic" w:hint="cs"/>
          <w:b/>
          <w:bCs/>
          <w:color w:val="FF0000"/>
          <w:sz w:val="32"/>
          <w:szCs w:val="32"/>
          <w:u w:val="single"/>
          <w:rtl/>
          <w:lang w:bidi="ar-IQ"/>
        </w:rPr>
        <w:t>لفصل الثالث لعام 2016</w:t>
      </w:r>
      <w:r w:rsidRPr="008C3C61">
        <w:rPr>
          <w:rFonts w:ascii="Arial Unicode MS" w:eastAsia="Arial Unicode MS" w:hAnsi="Arial Unicode MS" w:cs="Simple Indust Shaded" w:hint="cs"/>
          <w:b/>
          <w:bCs/>
          <w:color w:val="FF0000"/>
          <w:sz w:val="32"/>
          <w:szCs w:val="32"/>
          <w:u w:val="single"/>
          <w:rtl/>
          <w:lang w:bidi="ar-IQ"/>
        </w:rPr>
        <w:t>:</w:t>
      </w:r>
    </w:p>
    <w:bookmarkEnd w:id="0"/>
    <w:p w:rsidR="008E0975" w:rsidRPr="008E0975" w:rsidRDefault="008E0975" w:rsidP="008E0975">
      <w:pPr>
        <w:spacing w:after="0" w:line="240" w:lineRule="auto"/>
        <w:jc w:val="both"/>
        <w:rPr>
          <w:rFonts w:ascii="Calibri" w:eastAsia="Times New Roman" w:hAnsi="Calibri" w:cs="Simplified Arabic"/>
          <w:b/>
          <w:bCs/>
          <w:sz w:val="28"/>
          <w:szCs w:val="28"/>
          <w:rtl/>
          <w:lang w:bidi="ar-IQ"/>
        </w:rPr>
      </w:pPr>
      <w:r w:rsidRPr="008E0975">
        <w:rPr>
          <w:rFonts w:ascii="Calibri" w:eastAsia="Times New Roman" w:hAnsi="Calibri" w:cs="Simplified Arabic" w:hint="cs"/>
          <w:b/>
          <w:bCs/>
          <w:sz w:val="28"/>
          <w:szCs w:val="28"/>
          <w:rtl/>
          <w:lang w:bidi="ar-IQ"/>
        </w:rPr>
        <w:t>من ضمن الأنظمة الحديثة التي تم إنجازها بالتنسيق مع وزارة التخطيط ومشروع ترابط (</w:t>
      </w:r>
      <w:r w:rsidRPr="008E0975">
        <w:rPr>
          <w:rFonts w:ascii="Times New Roman" w:eastAsia="Times New Roman" w:hAnsi="Times New Roman" w:cs="Times New Roman"/>
          <w:b/>
          <w:bCs/>
          <w:sz w:val="28"/>
          <w:szCs w:val="28"/>
          <w:lang w:bidi="ar-IQ"/>
        </w:rPr>
        <w:t>USAID</w:t>
      </w:r>
      <w:r w:rsidRPr="008E0975">
        <w:rPr>
          <w:rFonts w:ascii="Calibri" w:eastAsia="Times New Roman" w:hAnsi="Calibri" w:cs="Simplified Arabic" w:hint="cs"/>
          <w:b/>
          <w:bCs/>
          <w:sz w:val="28"/>
          <w:szCs w:val="28"/>
          <w:rtl/>
          <w:lang w:bidi="ar-IQ"/>
        </w:rPr>
        <w:t>) والتابع للوكالة الأميركية وهو نظام يقوم بالعمل على مراقبة ومتابعة وتقييم المشاريع والإختزال الروتيني وذلك عن طريق الربط الشبكي للنظام ويتمتع هذا النظام بالسرية التامة للمعلومات المدرجة للمشاريع الإستثمارية وعدم إجراء أي تغيير في المعلومات إلاّ عن طريق الأشخاص المخولين للعمل بهذا البرنامج.</w:t>
      </w:r>
    </w:p>
    <w:p w:rsidR="008E0975" w:rsidRPr="008E0975" w:rsidRDefault="008E0975" w:rsidP="008E0975">
      <w:pPr>
        <w:spacing w:after="0" w:line="240" w:lineRule="auto"/>
        <w:jc w:val="both"/>
        <w:rPr>
          <w:rFonts w:ascii="Calibri" w:eastAsia="Times New Roman" w:hAnsi="Calibri" w:cs="Simplified Arabic"/>
          <w:b/>
          <w:bCs/>
          <w:sz w:val="28"/>
          <w:szCs w:val="28"/>
          <w:rtl/>
          <w:lang w:bidi="ar-IQ"/>
        </w:rPr>
      </w:pPr>
      <w:r w:rsidRPr="008E0975">
        <w:rPr>
          <w:rFonts w:ascii="Calibri" w:eastAsia="Times New Roman" w:hAnsi="Calibri" w:cs="Simplified Arabic" w:hint="cs"/>
          <w:b/>
          <w:bCs/>
          <w:sz w:val="28"/>
          <w:szCs w:val="28"/>
          <w:rtl/>
          <w:lang w:bidi="ar-IQ"/>
        </w:rPr>
        <w:t>حيث أنجزت وزارتنا بما يتعلق بهذه النظام من البنى التحتية وإيصالها وارتباطها بشكل مباشرةً مع وزارة التخطيط وسيتم العمل بها بعد إشعارنا من وزارة التخطيط بذلك.</w:t>
      </w:r>
    </w:p>
    <w:p w:rsidR="008E0975" w:rsidRPr="008E0975" w:rsidRDefault="008E0975" w:rsidP="008E0975">
      <w:pPr>
        <w:spacing w:after="0" w:line="240" w:lineRule="auto"/>
        <w:jc w:val="both"/>
        <w:rPr>
          <w:rFonts w:ascii="Calibri" w:eastAsia="Times New Roman" w:hAnsi="Calibri" w:cs="Simplified Arabic"/>
          <w:b/>
          <w:bCs/>
          <w:sz w:val="28"/>
          <w:szCs w:val="28"/>
          <w:rtl/>
          <w:lang w:bidi="ar-IQ"/>
        </w:rPr>
      </w:pPr>
      <w:r w:rsidRPr="008E0975">
        <w:rPr>
          <w:rFonts w:ascii="Calibri" w:eastAsia="Times New Roman" w:hAnsi="Calibri" w:cs="Simplified Arabic" w:hint="cs"/>
          <w:b/>
          <w:bCs/>
          <w:sz w:val="28"/>
          <w:szCs w:val="28"/>
          <w:rtl/>
          <w:lang w:bidi="ar-IQ"/>
        </w:rPr>
        <w:t>وضمن خطة ونشاط الشعبة ولتحقيق الإستفادة التامة من النظام بواسطة مجموعة من الإجراءات التي ستعمل عليها وزارة التخطيط مع الجهات الأخرى منها وزارتنا وعلى النحو التالي:-</w:t>
      </w:r>
    </w:p>
    <w:p w:rsidR="008E0975" w:rsidRPr="008E0975" w:rsidRDefault="008E0975" w:rsidP="008E0975">
      <w:pPr>
        <w:numPr>
          <w:ilvl w:val="0"/>
          <w:numId w:val="38"/>
        </w:numPr>
        <w:spacing w:after="0" w:line="240" w:lineRule="auto"/>
        <w:ind w:left="540"/>
        <w:jc w:val="both"/>
        <w:rPr>
          <w:rFonts w:ascii="Calibri" w:eastAsia="Times New Roman" w:hAnsi="Calibri" w:cs="Simplified Arabic"/>
          <w:b/>
          <w:bCs/>
          <w:sz w:val="28"/>
          <w:szCs w:val="28"/>
          <w:rtl/>
          <w:lang w:bidi="ar-IQ"/>
        </w:rPr>
      </w:pPr>
      <w:r w:rsidRPr="008E0975">
        <w:rPr>
          <w:rFonts w:ascii="Calibri" w:eastAsia="Times New Roman" w:hAnsi="Calibri" w:cs="Simplified Arabic" w:hint="cs"/>
          <w:b/>
          <w:bCs/>
          <w:sz w:val="28"/>
          <w:szCs w:val="28"/>
          <w:rtl/>
          <w:lang w:bidi="ar-IQ"/>
        </w:rPr>
        <w:t>الإشتراك بالدورات التدريبية التي ستقيمها وزارة التخطيط على النظام.</w:t>
      </w:r>
    </w:p>
    <w:p w:rsidR="008E0975" w:rsidRPr="008E0975" w:rsidRDefault="008E0975" w:rsidP="008E0975">
      <w:pPr>
        <w:numPr>
          <w:ilvl w:val="0"/>
          <w:numId w:val="38"/>
        </w:numPr>
        <w:spacing w:after="0" w:line="240" w:lineRule="auto"/>
        <w:ind w:left="540"/>
        <w:jc w:val="both"/>
        <w:rPr>
          <w:rFonts w:ascii="Calibri" w:eastAsia="Times New Roman" w:hAnsi="Calibri" w:cs="Simplified Arabic"/>
          <w:b/>
          <w:bCs/>
          <w:sz w:val="28"/>
          <w:szCs w:val="28"/>
          <w:lang w:bidi="ar-IQ"/>
        </w:rPr>
      </w:pPr>
      <w:r w:rsidRPr="008E0975">
        <w:rPr>
          <w:rFonts w:ascii="Calibri" w:eastAsia="Times New Roman" w:hAnsi="Calibri" w:cs="Simplified Arabic" w:hint="cs"/>
          <w:b/>
          <w:bCs/>
          <w:sz w:val="28"/>
          <w:szCs w:val="28"/>
          <w:rtl/>
          <w:lang w:bidi="ar-IQ"/>
        </w:rPr>
        <w:t>متابعة مخرجات العمل على تحديث مشروعات الخطة الإستثمارية.</w:t>
      </w:r>
    </w:p>
    <w:p w:rsidR="008E0975" w:rsidRPr="008E0975" w:rsidRDefault="008E0975" w:rsidP="008E0975">
      <w:pPr>
        <w:numPr>
          <w:ilvl w:val="0"/>
          <w:numId w:val="38"/>
        </w:numPr>
        <w:spacing w:after="0" w:line="240" w:lineRule="auto"/>
        <w:ind w:left="540"/>
        <w:jc w:val="both"/>
        <w:rPr>
          <w:rFonts w:ascii="Calibri" w:eastAsia="Times New Roman" w:hAnsi="Calibri" w:cs="Simplified Arabic"/>
          <w:b/>
          <w:bCs/>
          <w:sz w:val="28"/>
          <w:szCs w:val="28"/>
          <w:lang w:bidi="ar-IQ"/>
        </w:rPr>
      </w:pPr>
      <w:r w:rsidRPr="008E0975">
        <w:rPr>
          <w:rFonts w:ascii="Calibri" w:eastAsia="Times New Roman" w:hAnsi="Calibri" w:cs="Simplified Arabic" w:hint="cs"/>
          <w:b/>
          <w:bCs/>
          <w:sz w:val="28"/>
          <w:szCs w:val="28"/>
          <w:rtl/>
          <w:lang w:bidi="ar-IQ"/>
        </w:rPr>
        <w:t>إرسال إستمارات المشاريع الإستثمارية لعام 2017 عن طريق النظام فضلاً عن الإرسال المعتاد بالبريد العادي.</w:t>
      </w:r>
    </w:p>
    <w:p w:rsidR="008E0975" w:rsidRPr="008E0975" w:rsidRDefault="008E0975" w:rsidP="008E0975">
      <w:pPr>
        <w:numPr>
          <w:ilvl w:val="0"/>
          <w:numId w:val="38"/>
        </w:numPr>
        <w:spacing w:after="0" w:line="240" w:lineRule="auto"/>
        <w:ind w:left="540"/>
        <w:jc w:val="both"/>
        <w:rPr>
          <w:rFonts w:ascii="Calibri" w:eastAsia="Times New Roman" w:hAnsi="Calibri" w:cs="Simplified Arabic"/>
          <w:b/>
          <w:bCs/>
          <w:sz w:val="28"/>
          <w:szCs w:val="28"/>
          <w:lang w:bidi="ar-IQ"/>
        </w:rPr>
      </w:pPr>
      <w:r w:rsidRPr="008E0975">
        <w:rPr>
          <w:rFonts w:ascii="Calibri" w:eastAsia="Times New Roman" w:hAnsi="Calibri" w:cs="Simplified Arabic" w:hint="cs"/>
          <w:b/>
          <w:bCs/>
          <w:sz w:val="28"/>
          <w:szCs w:val="28"/>
          <w:rtl/>
          <w:lang w:bidi="ar-IQ"/>
        </w:rPr>
        <w:t>إعداد إستمارات خطة التعاقدات والتوريدات وإدخالها في النظام.</w:t>
      </w:r>
    </w:p>
    <w:p w:rsidR="008E0975" w:rsidRPr="008E0975" w:rsidRDefault="008E0975" w:rsidP="008E0975">
      <w:pPr>
        <w:numPr>
          <w:ilvl w:val="0"/>
          <w:numId w:val="38"/>
        </w:numPr>
        <w:spacing w:after="0" w:line="240" w:lineRule="auto"/>
        <w:ind w:left="540"/>
        <w:jc w:val="both"/>
        <w:rPr>
          <w:rFonts w:ascii="Calibri" w:eastAsia="Times New Roman" w:hAnsi="Calibri" w:cs="Simplified Arabic"/>
          <w:b/>
          <w:bCs/>
          <w:sz w:val="28"/>
          <w:szCs w:val="28"/>
          <w:lang w:bidi="ar-IQ"/>
        </w:rPr>
      </w:pPr>
      <w:r w:rsidRPr="008E0975">
        <w:rPr>
          <w:rFonts w:ascii="Calibri" w:eastAsia="Times New Roman" w:hAnsi="Calibri" w:cs="Simplified Arabic" w:hint="cs"/>
          <w:b/>
          <w:bCs/>
          <w:sz w:val="28"/>
          <w:szCs w:val="28"/>
          <w:rtl/>
          <w:lang w:bidi="ar-IQ"/>
        </w:rPr>
        <w:t>إعداد إستمارات المتابعة السنوية للمشاريع الإستثمارية وإرسالها لوزارة التخطيط.</w:t>
      </w:r>
    </w:p>
    <w:p w:rsidR="008E0975" w:rsidRPr="008E0975" w:rsidRDefault="008E0975" w:rsidP="008E0975">
      <w:pPr>
        <w:spacing w:after="0" w:line="240" w:lineRule="auto"/>
        <w:jc w:val="both"/>
        <w:rPr>
          <w:rFonts w:ascii="Calibri" w:eastAsia="Times New Roman" w:hAnsi="Calibri" w:cs="Simplified Arabic"/>
          <w:b/>
          <w:bCs/>
          <w:sz w:val="28"/>
          <w:szCs w:val="28"/>
          <w:lang w:bidi="ar-IQ"/>
        </w:rPr>
      </w:pPr>
    </w:p>
    <w:p w:rsidR="008E0975" w:rsidRPr="008E0975" w:rsidRDefault="008E0975" w:rsidP="008E0975">
      <w:pPr>
        <w:bidi w:val="0"/>
        <w:spacing w:after="0" w:line="240" w:lineRule="auto"/>
        <w:jc w:val="both"/>
        <w:rPr>
          <w:rFonts w:ascii="Calibri" w:eastAsia="Times New Roman" w:hAnsi="Calibri" w:cs="Simplified Arabic"/>
          <w:b/>
          <w:bCs/>
          <w:sz w:val="28"/>
          <w:szCs w:val="28"/>
          <w:rtl/>
          <w:lang w:bidi="ar-IQ"/>
        </w:rPr>
      </w:pPr>
    </w:p>
    <w:p w:rsidR="008E0975" w:rsidRPr="008E0975" w:rsidRDefault="008E0975" w:rsidP="008E0975">
      <w:pPr>
        <w:spacing w:after="0" w:line="240" w:lineRule="auto"/>
        <w:jc w:val="center"/>
        <w:rPr>
          <w:rFonts w:ascii="Arial" w:eastAsia="Times New Roman" w:hAnsi="Arial" w:cs="Simplified Arabic"/>
          <w:b/>
          <w:bCs/>
          <w:color w:val="252B9B"/>
          <w:sz w:val="40"/>
          <w:szCs w:val="40"/>
          <w:u w:val="single"/>
          <w:rtl/>
          <w:lang w:bidi="ar-IQ"/>
        </w:rPr>
      </w:pPr>
      <w:r w:rsidRPr="008E0975">
        <w:rPr>
          <w:rFonts w:ascii="Calibri" w:eastAsia="Times New Roman" w:hAnsi="Calibri" w:cs="Simplified Arabic"/>
          <w:b/>
          <w:bCs/>
          <w:sz w:val="28"/>
          <w:szCs w:val="28"/>
          <w:lang w:bidi="ar-IQ"/>
        </w:rPr>
        <w:br w:type="page"/>
      </w:r>
      <w:r w:rsidRPr="008E0975">
        <w:rPr>
          <w:rFonts w:ascii="Arial" w:eastAsia="Times New Roman" w:hAnsi="Arial" w:cs="Simplified Arabic" w:hint="cs"/>
          <w:b/>
          <w:bCs/>
          <w:color w:val="252B9B"/>
          <w:sz w:val="40"/>
          <w:szCs w:val="40"/>
          <w:u w:val="single"/>
          <w:rtl/>
          <w:lang w:bidi="ar-IQ"/>
        </w:rPr>
        <w:lastRenderedPageBreak/>
        <w:t xml:space="preserve"> </w:t>
      </w:r>
    </w:p>
    <w:p w:rsidR="008E0975" w:rsidRPr="008E0975" w:rsidRDefault="008E0975" w:rsidP="008E0975">
      <w:pPr>
        <w:spacing w:after="0" w:line="240" w:lineRule="auto"/>
        <w:jc w:val="both"/>
        <w:rPr>
          <w:rFonts w:ascii="Arial" w:eastAsia="Times New Roman" w:hAnsi="Arial" w:cs="Simplified Arabic"/>
          <w:b/>
          <w:bCs/>
          <w:color w:val="FF0000"/>
          <w:sz w:val="32"/>
          <w:szCs w:val="32"/>
          <w:u w:val="single"/>
          <w:rtl/>
        </w:rPr>
      </w:pPr>
      <w:r w:rsidRPr="008E0975">
        <w:rPr>
          <w:rFonts w:asciiTheme="majorBidi" w:eastAsia="Times New Roman" w:hAnsiTheme="majorBidi" w:cstheme="majorBidi"/>
          <w:b/>
          <w:bCs/>
          <w:sz w:val="32"/>
          <w:szCs w:val="32"/>
          <w:rtl/>
          <w:lang w:bidi="ar-IQ"/>
        </w:rPr>
        <w:t>7-</w:t>
      </w:r>
      <w:r w:rsidRPr="008E0975">
        <w:rPr>
          <w:rFonts w:asciiTheme="majorBidi" w:eastAsia="Times New Roman" w:hAnsiTheme="majorBidi" w:cstheme="majorBidi" w:hint="cs"/>
          <w:b/>
          <w:bCs/>
          <w:sz w:val="32"/>
          <w:szCs w:val="32"/>
          <w:rtl/>
          <w:lang w:bidi="ar-IQ"/>
        </w:rPr>
        <w:t xml:space="preserve"> </w:t>
      </w:r>
      <w:r w:rsidRPr="008E0975">
        <w:rPr>
          <w:rFonts w:ascii="Arial" w:eastAsia="Times New Roman" w:hAnsi="Arial" w:cs="Simplified Arabic" w:hint="cs"/>
          <w:b/>
          <w:bCs/>
          <w:color w:val="FF0000"/>
          <w:sz w:val="32"/>
          <w:szCs w:val="32"/>
          <w:u w:val="single"/>
          <w:rtl/>
        </w:rPr>
        <w:t>زيارة مشروع بسمايا السكني والإطلاع على مراحل العمل فيه وبرفقة مجموعة من مهندسي دائرتنا</w:t>
      </w:r>
    </w:p>
    <w:p w:rsidR="008E0975" w:rsidRPr="008E0975" w:rsidRDefault="008E0975" w:rsidP="008E0975">
      <w:pPr>
        <w:spacing w:after="0" w:line="240" w:lineRule="auto"/>
        <w:jc w:val="both"/>
        <w:rPr>
          <w:rFonts w:ascii="Arial" w:eastAsia="Times New Roman" w:hAnsi="Arial" w:cs="Simplified Arabic"/>
          <w:b/>
          <w:bCs/>
          <w:color w:val="FF0000"/>
          <w:sz w:val="32"/>
          <w:szCs w:val="32"/>
          <w:u w:val="single"/>
          <w:rtl/>
        </w:rPr>
      </w:pPr>
      <w:r w:rsidRPr="008E0975">
        <w:rPr>
          <w:rFonts w:asciiTheme="majorBidi" w:eastAsia="Times New Roman" w:hAnsiTheme="majorBidi" w:cstheme="majorBidi"/>
          <w:b/>
          <w:bCs/>
          <w:sz w:val="32"/>
          <w:szCs w:val="32"/>
          <w:rtl/>
        </w:rPr>
        <w:t>8-</w:t>
      </w:r>
      <w:r w:rsidRPr="008E0975">
        <w:rPr>
          <w:rFonts w:asciiTheme="majorBidi" w:eastAsia="Times New Roman" w:hAnsiTheme="majorBidi" w:cstheme="majorBidi" w:hint="cs"/>
          <w:b/>
          <w:bCs/>
          <w:sz w:val="32"/>
          <w:szCs w:val="32"/>
          <w:rtl/>
        </w:rPr>
        <w:t xml:space="preserve"> </w:t>
      </w:r>
      <w:r w:rsidRPr="008E0975">
        <w:rPr>
          <w:rFonts w:ascii="Arial" w:eastAsia="Times New Roman" w:hAnsi="Arial" w:cs="Simplified Arabic" w:hint="cs"/>
          <w:b/>
          <w:bCs/>
          <w:color w:val="FF0000"/>
          <w:sz w:val="32"/>
          <w:szCs w:val="32"/>
          <w:u w:val="single"/>
          <w:rtl/>
        </w:rPr>
        <w:t>تبسيط الإجراءات:</w:t>
      </w:r>
    </w:p>
    <w:p w:rsidR="008E0975" w:rsidRPr="008E0975" w:rsidRDefault="008E0975" w:rsidP="008E0975">
      <w:pPr>
        <w:spacing w:after="0" w:line="240" w:lineRule="auto"/>
        <w:jc w:val="both"/>
        <w:rPr>
          <w:rFonts w:ascii="Simplified Arabic" w:eastAsia="Times New Roman" w:hAnsi="Simplified Arabic" w:cs="Simplified Arabic"/>
          <w:b/>
          <w:bCs/>
          <w:sz w:val="28"/>
          <w:szCs w:val="28"/>
        </w:rPr>
      </w:pPr>
      <w:r w:rsidRPr="008E0975">
        <w:rPr>
          <w:rFonts w:ascii="Simplified Arabic" w:eastAsia="Times New Roman" w:hAnsi="Simplified Arabic" w:cs="Simplified Arabic" w:hint="cs"/>
          <w:b/>
          <w:bCs/>
          <w:sz w:val="28"/>
          <w:szCs w:val="28"/>
          <w:rtl/>
        </w:rPr>
        <w:t xml:space="preserve">    1- </w:t>
      </w:r>
      <w:r w:rsidRPr="008E0975">
        <w:rPr>
          <w:rFonts w:ascii="Simplified Arabic" w:eastAsia="Times New Roman" w:hAnsi="Simplified Arabic" w:cs="Simplified Arabic" w:hint="cs"/>
          <w:b/>
          <w:bCs/>
          <w:sz w:val="28"/>
          <w:szCs w:val="28"/>
          <w:rtl/>
          <w:lang w:bidi="ar-IQ"/>
        </w:rPr>
        <w:t>العمل ب</w:t>
      </w:r>
      <w:r w:rsidRPr="008E0975">
        <w:rPr>
          <w:rFonts w:ascii="Simplified Arabic" w:eastAsia="Times New Roman" w:hAnsi="Simplified Arabic" w:cs="Simplified Arabic" w:hint="cs"/>
          <w:b/>
          <w:bCs/>
          <w:sz w:val="28"/>
          <w:szCs w:val="28"/>
          <w:rtl/>
        </w:rPr>
        <w:t>نظام إدارة التنمية الوطنيةالعراقية (</w:t>
      </w:r>
      <w:r w:rsidRPr="008E0975">
        <w:rPr>
          <w:rFonts w:ascii="Times New Roman" w:eastAsia="Times New Roman" w:hAnsi="Times New Roman" w:cs="Times New Roman"/>
          <w:b/>
          <w:bCs/>
          <w:sz w:val="28"/>
          <w:szCs w:val="28"/>
        </w:rPr>
        <w:t>IDMS</w:t>
      </w:r>
      <w:r w:rsidRPr="008E0975">
        <w:rPr>
          <w:rFonts w:ascii="Simplified Arabic" w:eastAsia="Times New Roman" w:hAnsi="Simplified Arabic" w:cs="Simplified Arabic" w:hint="cs"/>
          <w:b/>
          <w:bCs/>
          <w:sz w:val="28"/>
          <w:szCs w:val="28"/>
          <w:rtl/>
          <w:lang w:bidi="ar-IQ"/>
        </w:rPr>
        <w:t xml:space="preserve">):- للتنسيق مع وزارة التخطيط لمتابعة وتقيم المشاريع الإستثمارية وللتقليل من الإجراءات الروتينية </w:t>
      </w:r>
      <w:r w:rsidRPr="008E0975">
        <w:rPr>
          <w:rFonts w:ascii="Simplified Arabic" w:eastAsia="Times New Roman" w:hAnsi="Simplified Arabic" w:cs="Simplified Arabic" w:hint="cs"/>
          <w:b/>
          <w:bCs/>
          <w:sz w:val="28"/>
          <w:szCs w:val="28"/>
          <w:rtl/>
        </w:rPr>
        <w:t>المعمول بها سابقاً.</w:t>
      </w:r>
    </w:p>
    <w:p w:rsidR="008E0975" w:rsidRPr="008E0975" w:rsidRDefault="008E0975" w:rsidP="008E0975">
      <w:pPr>
        <w:spacing w:after="0" w:line="240" w:lineRule="auto"/>
        <w:jc w:val="both"/>
        <w:rPr>
          <w:rFonts w:ascii="Simplified Arabic" w:eastAsia="Times New Roman" w:hAnsi="Simplified Arabic" w:cs="Simplified Arabic"/>
          <w:b/>
          <w:bCs/>
          <w:sz w:val="28"/>
          <w:szCs w:val="28"/>
          <w:rtl/>
        </w:rPr>
      </w:pPr>
      <w:r w:rsidRPr="008E0975">
        <w:rPr>
          <w:rFonts w:ascii="Simplified Arabic" w:eastAsia="Times New Roman" w:hAnsi="Simplified Arabic" w:cs="Simplified Arabic" w:hint="cs"/>
          <w:b/>
          <w:bCs/>
          <w:sz w:val="28"/>
          <w:szCs w:val="28"/>
          <w:rtl/>
        </w:rPr>
        <w:t>2- إعداد إستمارات نموذجية لصرف السلف الخاصة بمستحقات المقاولين.</w:t>
      </w:r>
    </w:p>
    <w:p w:rsidR="008E0975" w:rsidRPr="008E0975" w:rsidRDefault="008E0975" w:rsidP="008E0975">
      <w:pPr>
        <w:spacing w:after="0" w:line="240" w:lineRule="auto"/>
        <w:jc w:val="both"/>
        <w:rPr>
          <w:rFonts w:ascii="Simplified Arabic" w:eastAsia="Times New Roman" w:hAnsi="Simplified Arabic" w:cs="Simplified Arabic"/>
          <w:b/>
          <w:bCs/>
          <w:sz w:val="28"/>
          <w:szCs w:val="28"/>
          <w:rtl/>
        </w:rPr>
      </w:pPr>
      <w:r w:rsidRPr="008E0975">
        <w:rPr>
          <w:rFonts w:ascii="Simplified Arabic" w:eastAsia="Times New Roman" w:hAnsi="Simplified Arabic" w:cs="Simplified Arabic" w:hint="cs"/>
          <w:b/>
          <w:bCs/>
          <w:sz w:val="28"/>
          <w:szCs w:val="28"/>
          <w:rtl/>
        </w:rPr>
        <w:t xml:space="preserve">3- تم إعداد أنظمة خاصة بعمل دائرة المشاريع مما يسهل إجراءات المتابعة والتقييم وسرعة الإنجاز ومن تلك الأنظمة:- </w:t>
      </w:r>
    </w:p>
    <w:p w:rsidR="008E0975" w:rsidRPr="008E0975" w:rsidRDefault="008E0975" w:rsidP="008E0975">
      <w:pPr>
        <w:spacing w:after="0" w:line="240" w:lineRule="auto"/>
        <w:jc w:val="both"/>
        <w:rPr>
          <w:rFonts w:ascii="Simplified Arabic" w:eastAsia="Times New Roman" w:hAnsi="Simplified Arabic" w:cs="Simplified Arabic"/>
          <w:b/>
          <w:bCs/>
          <w:sz w:val="28"/>
          <w:szCs w:val="28"/>
          <w:rtl/>
        </w:rPr>
      </w:pPr>
      <w:r w:rsidRPr="008E0975">
        <w:rPr>
          <w:rFonts w:ascii="Simplified Arabic" w:eastAsia="Times New Roman" w:hAnsi="Simplified Arabic" w:cs="Simplified Arabic" w:hint="cs"/>
          <w:b/>
          <w:bCs/>
          <w:sz w:val="28"/>
          <w:szCs w:val="28"/>
          <w:rtl/>
        </w:rPr>
        <w:t>أ- نظام متابعة الأسعار التخمينية:- حيث تم تكليف فريق من المهندسين لغرض عمل تق</w:t>
      </w:r>
      <w:r w:rsidRPr="008E0975">
        <w:rPr>
          <w:rFonts w:ascii="Simplified Arabic" w:eastAsia="Times New Roman" w:hAnsi="Simplified Arabic" w:cs="Simplified Arabic" w:hint="cs"/>
          <w:b/>
          <w:bCs/>
          <w:sz w:val="28"/>
          <w:szCs w:val="28"/>
          <w:rtl/>
          <w:lang w:bidi="ar-IQ"/>
        </w:rPr>
        <w:t>ي</w:t>
      </w:r>
      <w:r w:rsidRPr="008E0975">
        <w:rPr>
          <w:rFonts w:ascii="Simplified Arabic" w:eastAsia="Times New Roman" w:hAnsi="Simplified Arabic" w:cs="Simplified Arabic" w:hint="cs"/>
          <w:b/>
          <w:bCs/>
          <w:sz w:val="28"/>
          <w:szCs w:val="28"/>
          <w:rtl/>
        </w:rPr>
        <w:t>يم بكافة الأسعارالخاصة بجداول الكميات الخاصة بأعمال الصيانة ومقارنتها بالأسعار السائد في الأسواق المحلية وتم تعميمهُ إلى كافة دوائر الوزارة بموجب كتابنا ذي العدد (4769) في 14/3/2016 لغرض العمل به.</w:t>
      </w:r>
    </w:p>
    <w:p w:rsidR="008E0975" w:rsidRPr="008E0975" w:rsidRDefault="008E0975" w:rsidP="008E0975">
      <w:pPr>
        <w:spacing w:after="0" w:line="240" w:lineRule="auto"/>
        <w:jc w:val="both"/>
        <w:rPr>
          <w:rFonts w:ascii="Simplified Arabic" w:eastAsia="Times New Roman" w:hAnsi="Simplified Arabic" w:cs="Simplified Arabic"/>
          <w:b/>
          <w:bCs/>
          <w:sz w:val="28"/>
          <w:szCs w:val="28"/>
          <w:rtl/>
        </w:rPr>
      </w:pPr>
      <w:r w:rsidRPr="008E0975">
        <w:rPr>
          <w:rFonts w:ascii="Simplified Arabic" w:eastAsia="Times New Roman" w:hAnsi="Simplified Arabic" w:cs="Simplified Arabic" w:hint="cs"/>
          <w:b/>
          <w:bCs/>
          <w:sz w:val="28"/>
          <w:szCs w:val="28"/>
          <w:rtl/>
        </w:rPr>
        <w:t>ب- نظام الأرشفة الإلكترونية:- هو نظام خاص بأرشفة كافة الكتب الواردة والصادرة من وإلى دائرتنا عبر دوائر الوزارة مما يسهل عملية إسترجاع البيانات.</w:t>
      </w:r>
    </w:p>
    <w:p w:rsidR="008E0975" w:rsidRPr="008E0975" w:rsidRDefault="008E0975" w:rsidP="008E0975">
      <w:pPr>
        <w:spacing w:after="0" w:line="240" w:lineRule="auto"/>
        <w:jc w:val="both"/>
        <w:rPr>
          <w:rFonts w:ascii="Simplified Arabic" w:eastAsia="Times New Roman" w:hAnsi="Simplified Arabic" w:cs="Simplified Arabic"/>
          <w:b/>
          <w:bCs/>
          <w:sz w:val="28"/>
          <w:szCs w:val="28"/>
          <w:rtl/>
        </w:rPr>
      </w:pPr>
    </w:p>
    <w:p w:rsidR="008E0975" w:rsidRPr="008E0975" w:rsidRDefault="008E0975" w:rsidP="008E0975">
      <w:pPr>
        <w:spacing w:after="0" w:line="240" w:lineRule="auto"/>
        <w:jc w:val="both"/>
        <w:rPr>
          <w:rFonts w:ascii="Arial" w:eastAsia="Times New Roman" w:hAnsi="Arial" w:cs="Simplified Arabic"/>
          <w:b/>
          <w:bCs/>
          <w:color w:val="FF0000"/>
          <w:sz w:val="32"/>
          <w:szCs w:val="32"/>
          <w:u w:val="single"/>
          <w:rtl/>
        </w:rPr>
      </w:pPr>
    </w:p>
    <w:p w:rsidR="008E0975" w:rsidRPr="008E0975" w:rsidRDefault="008E0975" w:rsidP="008E0975">
      <w:pPr>
        <w:spacing w:after="0" w:line="240" w:lineRule="auto"/>
        <w:jc w:val="both"/>
        <w:rPr>
          <w:rFonts w:ascii="Arial" w:eastAsia="Times New Roman" w:hAnsi="Arial" w:cs="Simplified Arabic"/>
          <w:b/>
          <w:bCs/>
          <w:color w:val="FF0000"/>
          <w:sz w:val="32"/>
          <w:szCs w:val="32"/>
          <w:u w:val="single"/>
          <w:rtl/>
        </w:rPr>
      </w:pPr>
    </w:p>
    <w:p w:rsidR="008E0975" w:rsidRPr="008E0975" w:rsidRDefault="008E0975" w:rsidP="008E0975">
      <w:pPr>
        <w:bidi w:val="0"/>
        <w:spacing w:after="0" w:line="240" w:lineRule="auto"/>
        <w:jc w:val="both"/>
        <w:rPr>
          <w:rFonts w:ascii="Arial" w:eastAsia="Times New Roman" w:hAnsi="Arial" w:cs="Simplified Arabic"/>
          <w:b/>
          <w:bCs/>
          <w:color w:val="252B9B"/>
          <w:sz w:val="40"/>
          <w:szCs w:val="40"/>
          <w:u w:val="single"/>
          <w:lang w:bidi="ar-IQ"/>
        </w:rPr>
      </w:pPr>
    </w:p>
    <w:p w:rsidR="008E0975" w:rsidRPr="008E0975" w:rsidRDefault="008E0975" w:rsidP="008E0975">
      <w:pPr>
        <w:bidi w:val="0"/>
        <w:spacing w:after="0" w:line="240" w:lineRule="auto"/>
        <w:jc w:val="both"/>
        <w:rPr>
          <w:rFonts w:ascii="Arial" w:eastAsia="Times New Roman" w:hAnsi="Arial" w:cs="Simplified Arabic"/>
          <w:b/>
          <w:bCs/>
          <w:color w:val="252B9B"/>
          <w:sz w:val="40"/>
          <w:szCs w:val="40"/>
          <w:u w:val="single"/>
          <w:rtl/>
          <w:lang w:bidi="ar-IQ"/>
        </w:rPr>
      </w:pPr>
    </w:p>
    <w:p w:rsidR="008E0975" w:rsidRPr="008E0975" w:rsidRDefault="008E0975" w:rsidP="008E0975">
      <w:pPr>
        <w:spacing w:after="0" w:line="240" w:lineRule="auto"/>
        <w:jc w:val="center"/>
        <w:rPr>
          <w:rFonts w:ascii="Arial" w:eastAsia="Times New Roman" w:hAnsi="Arial" w:cs="Simplified Arabic"/>
          <w:b/>
          <w:bCs/>
          <w:color w:val="252B9B"/>
          <w:sz w:val="40"/>
          <w:szCs w:val="40"/>
          <w:u w:val="single"/>
          <w:rtl/>
          <w:lang w:bidi="ar-IQ"/>
        </w:rPr>
      </w:pPr>
    </w:p>
    <w:p w:rsidR="008E0975" w:rsidRPr="008E0975" w:rsidRDefault="008E0975" w:rsidP="008E0975">
      <w:pPr>
        <w:spacing w:after="0" w:line="240" w:lineRule="auto"/>
        <w:jc w:val="both"/>
        <w:rPr>
          <w:rFonts w:ascii="Arial" w:eastAsia="Times New Roman" w:hAnsi="Arial" w:cs="Simplified Arabic"/>
          <w:b/>
          <w:bCs/>
          <w:color w:val="FF0000"/>
          <w:sz w:val="32"/>
          <w:szCs w:val="32"/>
          <w:u w:val="single"/>
          <w:rtl/>
        </w:rPr>
      </w:pPr>
      <w:r w:rsidRPr="008E0975">
        <w:rPr>
          <w:rFonts w:asciiTheme="majorBidi" w:eastAsia="Times New Roman" w:hAnsiTheme="majorBidi" w:cstheme="majorBidi"/>
          <w:b/>
          <w:bCs/>
          <w:sz w:val="32"/>
          <w:szCs w:val="32"/>
          <w:rtl/>
        </w:rPr>
        <w:t>9-</w:t>
      </w:r>
      <w:r w:rsidRPr="008E0975">
        <w:rPr>
          <w:rFonts w:asciiTheme="majorBidi" w:eastAsia="Times New Roman" w:hAnsiTheme="majorBidi" w:cstheme="majorBidi" w:hint="cs"/>
          <w:b/>
          <w:bCs/>
          <w:sz w:val="32"/>
          <w:szCs w:val="32"/>
          <w:rtl/>
        </w:rPr>
        <w:t xml:space="preserve"> </w:t>
      </w:r>
      <w:r w:rsidRPr="008E0975">
        <w:rPr>
          <w:rFonts w:ascii="Arial" w:eastAsia="Times New Roman" w:hAnsi="Arial" w:cs="Simplified Arabic" w:hint="cs"/>
          <w:b/>
          <w:bCs/>
          <w:color w:val="FF0000"/>
          <w:sz w:val="32"/>
          <w:szCs w:val="32"/>
          <w:u w:val="single"/>
          <w:rtl/>
        </w:rPr>
        <w:t>لجنة مكافحة الفساد الإداري والمالي:</w:t>
      </w:r>
    </w:p>
    <w:p w:rsidR="008E0975" w:rsidRPr="008E0975" w:rsidRDefault="008E0975" w:rsidP="008E0975">
      <w:pPr>
        <w:spacing w:after="0" w:line="240" w:lineRule="auto"/>
        <w:jc w:val="both"/>
        <w:rPr>
          <w:rFonts w:ascii="Simplified Arabic" w:eastAsia="Times New Roman" w:hAnsi="Simplified Arabic" w:cs="Simplified Arabic"/>
          <w:b/>
          <w:bCs/>
          <w:sz w:val="28"/>
          <w:szCs w:val="28"/>
          <w:rtl/>
        </w:rPr>
      </w:pPr>
      <w:r w:rsidRPr="008E0975">
        <w:rPr>
          <w:rFonts w:ascii="Simplified Arabic" w:eastAsia="Times New Roman" w:hAnsi="Simplified Arabic" w:cs="Simplified Arabic" w:hint="cs"/>
          <w:b/>
          <w:bCs/>
          <w:sz w:val="28"/>
          <w:szCs w:val="28"/>
          <w:rtl/>
        </w:rPr>
        <w:t>تم تشكيل لجنة فرعية خاصة بمكافحة الفساد في دائرتنا بموجب الأمر الإداري ذي العدد (1969) في 26/8/2015 وهي لجنة ساندة للجنة المركزية في ديوان الوزارة التي يرأسها الوكيل الأقدم وعضوية مدير عام المشاريع ومن واجباتها تشخيص حالات الخلل والمقترحات الخاصة بها للمعالجة، ومن الحالات التي تم رصدها:-</w:t>
      </w:r>
    </w:p>
    <w:p w:rsidR="008E0975" w:rsidRPr="008E0975" w:rsidRDefault="008E0975" w:rsidP="008E0975">
      <w:pPr>
        <w:numPr>
          <w:ilvl w:val="0"/>
          <w:numId w:val="40"/>
        </w:numPr>
        <w:spacing w:after="0" w:line="240" w:lineRule="auto"/>
        <w:contextualSpacing/>
        <w:jc w:val="both"/>
        <w:rPr>
          <w:rFonts w:ascii="Simplified Arabic" w:eastAsia="Arial Unicode MS" w:hAnsi="Simplified Arabic" w:cs="Simplified Arabic"/>
          <w:b/>
          <w:bCs/>
          <w:color w:val="000000"/>
          <w:sz w:val="28"/>
          <w:szCs w:val="28"/>
          <w:rtl/>
          <w:lang w:bidi="ar-IQ"/>
        </w:rPr>
      </w:pPr>
      <w:r w:rsidRPr="008E0975">
        <w:rPr>
          <w:rFonts w:ascii="Simplified Arabic" w:eastAsia="Arial Unicode MS" w:hAnsi="Simplified Arabic" w:cs="Simplified Arabic" w:hint="cs"/>
          <w:b/>
          <w:bCs/>
          <w:color w:val="000000"/>
          <w:sz w:val="28"/>
          <w:szCs w:val="28"/>
          <w:rtl/>
          <w:lang w:bidi="ar-IQ"/>
        </w:rPr>
        <w:t>متابعة إستلام حصة الوقود المجهزة للمولدات.</w:t>
      </w:r>
    </w:p>
    <w:p w:rsidR="008E0975" w:rsidRPr="008E0975" w:rsidRDefault="008E0975" w:rsidP="008E0975">
      <w:pPr>
        <w:numPr>
          <w:ilvl w:val="0"/>
          <w:numId w:val="40"/>
        </w:numPr>
        <w:spacing w:after="0" w:line="240" w:lineRule="auto"/>
        <w:contextualSpacing/>
        <w:jc w:val="both"/>
        <w:rPr>
          <w:rFonts w:ascii="Simplified Arabic" w:eastAsia="Arial Unicode MS" w:hAnsi="Simplified Arabic" w:cs="Simplified Arabic"/>
          <w:b/>
          <w:bCs/>
          <w:color w:val="000000"/>
          <w:sz w:val="28"/>
          <w:szCs w:val="28"/>
          <w:lang w:bidi="ar-IQ"/>
        </w:rPr>
      </w:pPr>
      <w:r w:rsidRPr="008E0975">
        <w:rPr>
          <w:rFonts w:ascii="Simplified Arabic" w:eastAsia="Arial Unicode MS" w:hAnsi="Simplified Arabic" w:cs="Simplified Arabic" w:hint="cs"/>
          <w:b/>
          <w:bCs/>
          <w:color w:val="000000"/>
          <w:sz w:val="28"/>
          <w:szCs w:val="28"/>
          <w:rtl/>
          <w:lang w:bidi="ar-IQ"/>
        </w:rPr>
        <w:t>تقديم العديد من المقترحات لغرض تنظيم عمل الدائرة.</w:t>
      </w:r>
    </w:p>
    <w:p w:rsidR="008E0975" w:rsidRPr="008E0975" w:rsidRDefault="008E0975" w:rsidP="008E0975">
      <w:pPr>
        <w:numPr>
          <w:ilvl w:val="0"/>
          <w:numId w:val="40"/>
        </w:numPr>
        <w:spacing w:after="0" w:line="240" w:lineRule="auto"/>
        <w:contextualSpacing/>
        <w:jc w:val="both"/>
        <w:rPr>
          <w:rFonts w:ascii="Simplified Arabic" w:eastAsia="Arial Unicode MS" w:hAnsi="Simplified Arabic" w:cs="Simplified Arabic"/>
          <w:b/>
          <w:bCs/>
          <w:color w:val="000000"/>
          <w:sz w:val="28"/>
          <w:szCs w:val="28"/>
          <w:lang w:bidi="ar-IQ"/>
        </w:rPr>
      </w:pPr>
      <w:r w:rsidRPr="008E0975">
        <w:rPr>
          <w:rFonts w:ascii="Simplified Arabic" w:eastAsia="Arial Unicode MS" w:hAnsi="Simplified Arabic" w:cs="Simplified Arabic" w:hint="cs"/>
          <w:b/>
          <w:bCs/>
          <w:color w:val="000000"/>
          <w:sz w:val="28"/>
          <w:szCs w:val="28"/>
          <w:rtl/>
          <w:lang w:bidi="ar-IQ"/>
        </w:rPr>
        <w:t>ترشيح الموظف المتميز شهرياً.</w:t>
      </w:r>
    </w:p>
    <w:p w:rsidR="008E0975" w:rsidRPr="008E0975" w:rsidRDefault="008E0975" w:rsidP="008E0975">
      <w:pPr>
        <w:numPr>
          <w:ilvl w:val="0"/>
          <w:numId w:val="33"/>
        </w:numPr>
        <w:spacing w:after="0" w:line="240" w:lineRule="auto"/>
        <w:contextualSpacing/>
        <w:jc w:val="both"/>
        <w:rPr>
          <w:rFonts w:ascii="Simplified Arabic" w:eastAsia="Arial Unicode MS" w:hAnsi="Simplified Arabic" w:cs="Simplified Arabic"/>
          <w:b/>
          <w:bCs/>
          <w:color w:val="000000"/>
          <w:sz w:val="28"/>
          <w:szCs w:val="28"/>
          <w:lang w:bidi="ar-IQ"/>
        </w:rPr>
      </w:pPr>
      <w:r w:rsidRPr="008E0975">
        <w:rPr>
          <w:rFonts w:ascii="Simplified Arabic" w:eastAsia="Arial Unicode MS" w:hAnsi="Simplified Arabic" w:cs="Simplified Arabic" w:hint="cs"/>
          <w:b/>
          <w:bCs/>
          <w:color w:val="000000"/>
          <w:sz w:val="28"/>
          <w:szCs w:val="28"/>
          <w:rtl/>
          <w:lang w:bidi="ar-IQ"/>
        </w:rPr>
        <w:t>لم يتم تأشير أو تشخيص أي حالة فساد إداري أو مالي في دائرتنا خلال النصف الأول من السنة من قبل الجهات الرقابية العليا.</w:t>
      </w:r>
    </w:p>
    <w:p w:rsidR="008E0975" w:rsidRPr="008E0975" w:rsidRDefault="008E0975" w:rsidP="008E0975">
      <w:pPr>
        <w:spacing w:after="0" w:line="240" w:lineRule="auto"/>
        <w:jc w:val="both"/>
        <w:rPr>
          <w:rFonts w:ascii="Simplified Arabic" w:eastAsia="Times New Roman" w:hAnsi="Simplified Arabic" w:cs="Simplified Arabic"/>
          <w:b/>
          <w:bCs/>
          <w:sz w:val="28"/>
          <w:szCs w:val="28"/>
          <w:rtl/>
        </w:rPr>
      </w:pPr>
    </w:p>
    <w:p w:rsidR="008E0975" w:rsidRPr="008E0975" w:rsidRDefault="008E0975" w:rsidP="008E0975">
      <w:pPr>
        <w:spacing w:after="0" w:line="240" w:lineRule="auto"/>
        <w:jc w:val="both"/>
        <w:rPr>
          <w:rFonts w:ascii="Simplified Arabic" w:eastAsia="Times New Roman" w:hAnsi="Simplified Arabic" w:cs="Simplified Arabic"/>
          <w:b/>
          <w:bCs/>
          <w:sz w:val="28"/>
          <w:szCs w:val="28"/>
        </w:rPr>
      </w:pPr>
    </w:p>
    <w:p w:rsidR="008E0975" w:rsidRPr="008E0975" w:rsidRDefault="008E0975" w:rsidP="008E0975">
      <w:pPr>
        <w:spacing w:after="0" w:line="240" w:lineRule="auto"/>
        <w:jc w:val="both"/>
        <w:rPr>
          <w:rFonts w:ascii="Arial" w:eastAsia="Times New Roman" w:hAnsi="Arial" w:cs="Simplified Arabic"/>
          <w:b/>
          <w:bCs/>
          <w:color w:val="252B9B"/>
          <w:sz w:val="100"/>
          <w:szCs w:val="100"/>
          <w:u w:val="single"/>
          <w:lang w:bidi="ar-IQ"/>
        </w:rPr>
      </w:pPr>
    </w:p>
    <w:p w:rsidR="008E0975" w:rsidRPr="008E0975" w:rsidRDefault="008E0975" w:rsidP="008E0975">
      <w:pPr>
        <w:bidi w:val="0"/>
        <w:spacing w:after="0" w:line="240" w:lineRule="auto"/>
        <w:jc w:val="both"/>
        <w:rPr>
          <w:rFonts w:ascii="Arial" w:eastAsia="Times New Roman" w:hAnsi="Arial" w:cs="Simplified Arabic"/>
          <w:b/>
          <w:bCs/>
          <w:color w:val="252B9B"/>
          <w:sz w:val="100"/>
          <w:szCs w:val="100"/>
          <w:u w:val="single"/>
          <w:lang w:bidi="ar-IQ"/>
        </w:rPr>
      </w:pPr>
    </w:p>
    <w:p w:rsidR="008E0975" w:rsidRPr="008E0975" w:rsidRDefault="008E0975" w:rsidP="008E0975">
      <w:pPr>
        <w:spacing w:after="0" w:line="240" w:lineRule="auto"/>
        <w:jc w:val="both"/>
        <w:rPr>
          <w:rFonts w:ascii="Arial" w:eastAsia="Times New Roman" w:hAnsi="Arial" w:cs="Simplified Arabic"/>
          <w:b/>
          <w:bCs/>
          <w:color w:val="252B9B"/>
          <w:sz w:val="16"/>
          <w:szCs w:val="16"/>
          <w:u w:val="single"/>
          <w:rtl/>
          <w:lang w:bidi="ar-IQ"/>
        </w:rPr>
      </w:pP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r w:rsidRPr="008E0975">
        <w:rPr>
          <w:rFonts w:ascii="Arial" w:eastAsia="Times New Roman" w:hAnsi="Arial" w:cs="Simplified Arabic" w:hint="cs"/>
          <w:b/>
          <w:bCs/>
          <w:color w:val="252B9B"/>
          <w:sz w:val="100"/>
          <w:szCs w:val="100"/>
          <w:u w:val="single"/>
          <w:rtl/>
          <w:lang w:bidi="ar-IQ"/>
        </w:rPr>
        <w:softHyphen/>
      </w:r>
      <w:r w:rsidRPr="008E0975">
        <w:rPr>
          <w:rFonts w:ascii="Arial" w:eastAsia="Times New Roman" w:hAnsi="Arial" w:cs="Simplified Arabic"/>
          <w:b/>
          <w:bCs/>
          <w:color w:val="252B9B"/>
          <w:sz w:val="100"/>
          <w:szCs w:val="100"/>
          <w:u w:val="single"/>
          <w:rtl/>
          <w:lang w:bidi="ar-IQ"/>
        </w:rPr>
        <w:softHyphen/>
      </w:r>
    </w:p>
    <w:p w:rsidR="008E0975" w:rsidRPr="008E0975" w:rsidRDefault="008E0975" w:rsidP="008E0975">
      <w:pPr>
        <w:spacing w:after="0" w:line="240" w:lineRule="auto"/>
        <w:jc w:val="center"/>
        <w:rPr>
          <w:rFonts w:ascii="Arial" w:eastAsia="Times New Roman" w:hAnsi="Arial" w:cs="Simplified Arabic"/>
          <w:b/>
          <w:bCs/>
          <w:color w:val="252B9B"/>
          <w:sz w:val="16"/>
          <w:szCs w:val="16"/>
          <w:u w:val="single"/>
          <w:rtl/>
          <w:lang w:bidi="ar-IQ"/>
        </w:rPr>
      </w:pPr>
    </w:p>
    <w:p w:rsidR="008E0975" w:rsidRPr="008E0975" w:rsidRDefault="008E0975" w:rsidP="008E0975">
      <w:pPr>
        <w:spacing w:after="0" w:line="240" w:lineRule="auto"/>
        <w:jc w:val="center"/>
        <w:rPr>
          <w:rFonts w:ascii="Arial" w:eastAsia="Times New Roman" w:hAnsi="Arial" w:cs="Simplified Arabic"/>
          <w:b/>
          <w:bCs/>
          <w:color w:val="252B9B"/>
          <w:sz w:val="40"/>
          <w:szCs w:val="40"/>
          <w:u w:val="single"/>
          <w:rtl/>
          <w:lang w:bidi="ar-IQ"/>
        </w:rPr>
      </w:pPr>
      <w:r w:rsidRPr="008E0975">
        <w:rPr>
          <w:rFonts w:ascii="Arial" w:eastAsia="Times New Roman" w:hAnsi="Arial" w:cs="Simplified Arabic" w:hint="cs"/>
          <w:b/>
          <w:bCs/>
          <w:color w:val="252B9B"/>
          <w:sz w:val="40"/>
          <w:szCs w:val="40"/>
          <w:u w:val="single"/>
          <w:rtl/>
          <w:lang w:bidi="ar-IQ"/>
        </w:rPr>
        <w:lastRenderedPageBreak/>
        <w:t>ثالثاً: المشاريع المنجزة والجديدة للأعوام 2013-2016</w:t>
      </w:r>
    </w:p>
    <w:p w:rsidR="008E0975" w:rsidRPr="008E0975" w:rsidRDefault="008E0975" w:rsidP="008E0975">
      <w:pPr>
        <w:numPr>
          <w:ilvl w:val="0"/>
          <w:numId w:val="21"/>
        </w:numPr>
        <w:spacing w:after="0" w:line="240" w:lineRule="auto"/>
        <w:contextualSpacing/>
        <w:jc w:val="both"/>
        <w:rPr>
          <w:rFonts w:asciiTheme="minorBidi" w:eastAsia="Arial Unicode MS" w:hAnsiTheme="minorBidi" w:cs="Simplified Arabic"/>
          <w:b/>
          <w:bCs/>
          <w:color w:val="FF0000"/>
          <w:sz w:val="36"/>
          <w:szCs w:val="36"/>
          <w:u w:val="single"/>
          <w:lang w:bidi="ar-IQ"/>
        </w:rPr>
      </w:pPr>
      <w:r w:rsidRPr="008E0975">
        <w:rPr>
          <w:rFonts w:asciiTheme="minorBidi" w:eastAsia="Arial Unicode MS" w:hAnsiTheme="minorBidi" w:cs="Simplified Arabic" w:hint="cs"/>
          <w:b/>
          <w:bCs/>
          <w:color w:val="FF0000"/>
          <w:sz w:val="36"/>
          <w:szCs w:val="36"/>
          <w:u w:val="single"/>
          <w:rtl/>
          <w:lang w:bidi="ar-IQ"/>
        </w:rPr>
        <w:t>المشاريع المنجزة لعام 2013</w:t>
      </w:r>
      <w:r w:rsidRPr="008E0975">
        <w:rPr>
          <w:rFonts w:asciiTheme="minorBidi" w:eastAsia="Arial Unicode MS" w:hAnsiTheme="minorBidi" w:cs="Simplified Arabic"/>
          <w:b/>
          <w:bCs/>
          <w:color w:val="FF0000"/>
          <w:sz w:val="36"/>
          <w:szCs w:val="36"/>
          <w:u w:val="single"/>
          <w:rtl/>
          <w:lang w:bidi="ar-IQ"/>
        </w:rPr>
        <w:t>:-</w:t>
      </w:r>
    </w:p>
    <w:p w:rsidR="008E0975" w:rsidRPr="008E0975" w:rsidRDefault="008E0975" w:rsidP="008E0975">
      <w:pPr>
        <w:spacing w:after="0" w:line="240" w:lineRule="auto"/>
        <w:contextualSpacing/>
        <w:jc w:val="both"/>
        <w:rPr>
          <w:rFonts w:asciiTheme="minorBidi" w:eastAsia="Arial Unicode MS" w:hAnsiTheme="minorBidi"/>
          <w:b/>
          <w:bCs/>
          <w:color w:val="000000"/>
          <w:rtl/>
          <w:lang w:bidi="ar-IQ"/>
        </w:rPr>
      </w:pPr>
    </w:p>
    <w:tbl>
      <w:tblPr>
        <w:tblStyle w:val="TableGrid"/>
        <w:bidiVisual/>
        <w:tblW w:w="11318" w:type="dxa"/>
        <w:tblInd w:w="1188" w:type="dxa"/>
        <w:tblLook w:val="04A0" w:firstRow="1" w:lastRow="0" w:firstColumn="1" w:lastColumn="0" w:noHBand="0" w:noVBand="1"/>
      </w:tblPr>
      <w:tblGrid>
        <w:gridCol w:w="990"/>
        <w:gridCol w:w="5604"/>
        <w:gridCol w:w="4724"/>
      </w:tblGrid>
      <w:tr w:rsidR="008E0975" w:rsidRPr="008E0975" w:rsidTr="00434E5A">
        <w:tc>
          <w:tcPr>
            <w:tcW w:w="990" w:type="dxa"/>
            <w:shd w:val="clear" w:color="auto" w:fill="auto"/>
            <w:hideMark/>
          </w:tcPr>
          <w:p w:rsidR="008E0975" w:rsidRPr="008E0975" w:rsidRDefault="008E0975" w:rsidP="008E0975">
            <w:pPr>
              <w:tabs>
                <w:tab w:val="left" w:pos="2135"/>
              </w:tabs>
              <w:ind w:left="0" w:firstLine="0"/>
              <w:rPr>
                <w:rFonts w:ascii="Arial" w:eastAsia="Times New Roman" w:hAnsi="Arial" w:cs="Simplified Arabic"/>
                <w:b/>
                <w:bCs/>
                <w:sz w:val="32"/>
                <w:szCs w:val="32"/>
                <w:lang w:bidi="ar-IQ"/>
              </w:rPr>
            </w:pPr>
            <w:r w:rsidRPr="008E0975">
              <w:rPr>
                <w:rFonts w:ascii="Arial" w:eastAsia="Times New Roman" w:hAnsi="Arial" w:cs="Simplified Arabic"/>
                <w:b/>
                <w:bCs/>
                <w:sz w:val="32"/>
                <w:szCs w:val="32"/>
                <w:rtl/>
                <w:lang w:bidi="ar-IQ"/>
              </w:rPr>
              <w:t>ت</w:t>
            </w:r>
          </w:p>
        </w:tc>
        <w:tc>
          <w:tcPr>
            <w:tcW w:w="5604" w:type="dxa"/>
            <w:shd w:val="clear" w:color="auto" w:fill="auto"/>
            <w:hideMark/>
          </w:tcPr>
          <w:p w:rsidR="008E0975" w:rsidRPr="008E0975" w:rsidRDefault="008E0975" w:rsidP="008E0975">
            <w:pPr>
              <w:tabs>
                <w:tab w:val="left" w:pos="2135"/>
              </w:tabs>
              <w:ind w:left="0" w:firstLine="0"/>
              <w:jc w:val="center"/>
              <w:rPr>
                <w:rFonts w:asciiTheme="minorBidi" w:eastAsia="Times New Roman" w:hAnsiTheme="minorBidi" w:cs="Simplified Arabic"/>
                <w:b/>
                <w:bCs/>
                <w:color w:val="000000" w:themeColor="text1"/>
                <w:sz w:val="32"/>
                <w:szCs w:val="32"/>
                <w:lang w:bidi="ar-IQ"/>
              </w:rPr>
            </w:pPr>
            <w:r w:rsidRPr="008E0975">
              <w:rPr>
                <w:rFonts w:asciiTheme="minorBidi" w:eastAsia="Times New Roman" w:hAnsiTheme="minorBidi" w:cs="Simplified Arabic" w:hint="cs"/>
                <w:b/>
                <w:bCs/>
                <w:color w:val="000000" w:themeColor="text1"/>
                <w:sz w:val="32"/>
                <w:szCs w:val="32"/>
                <w:rtl/>
              </w:rPr>
              <w:t>إ</w:t>
            </w:r>
            <w:r w:rsidRPr="008E0975">
              <w:rPr>
                <w:rFonts w:asciiTheme="minorBidi" w:eastAsia="Times New Roman" w:hAnsiTheme="minorBidi" w:cs="Simplified Arabic"/>
                <w:b/>
                <w:bCs/>
                <w:color w:val="000000" w:themeColor="text1"/>
                <w:sz w:val="32"/>
                <w:szCs w:val="32"/>
                <w:rtl/>
              </w:rPr>
              <w:t>سم المشروع</w:t>
            </w:r>
          </w:p>
        </w:tc>
        <w:tc>
          <w:tcPr>
            <w:tcW w:w="4724" w:type="dxa"/>
            <w:shd w:val="clear" w:color="auto" w:fill="auto"/>
            <w:hideMark/>
          </w:tcPr>
          <w:p w:rsidR="008E0975" w:rsidRPr="008E0975" w:rsidRDefault="008E0975" w:rsidP="008E0975">
            <w:pPr>
              <w:tabs>
                <w:tab w:val="left" w:pos="2135"/>
              </w:tabs>
              <w:ind w:left="0" w:firstLine="0"/>
              <w:jc w:val="center"/>
              <w:rPr>
                <w:rFonts w:asciiTheme="minorBidi" w:eastAsia="Times New Roman" w:hAnsiTheme="minorBidi" w:cs="Simplified Arabic"/>
                <w:b/>
                <w:bCs/>
                <w:color w:val="000000" w:themeColor="text1"/>
                <w:sz w:val="32"/>
                <w:szCs w:val="32"/>
                <w:lang w:bidi="ar-IQ"/>
              </w:rPr>
            </w:pPr>
            <w:r w:rsidRPr="008E0975">
              <w:rPr>
                <w:rFonts w:asciiTheme="minorBidi" w:eastAsia="Times New Roman" w:hAnsiTheme="minorBidi" w:cs="Simplified Arabic"/>
                <w:b/>
                <w:bCs/>
                <w:color w:val="000000" w:themeColor="text1"/>
                <w:sz w:val="32"/>
                <w:szCs w:val="32"/>
                <w:rtl/>
              </w:rPr>
              <w:t>المحافظة</w:t>
            </w:r>
          </w:p>
        </w:tc>
      </w:tr>
      <w:tr w:rsidR="008E0975" w:rsidRPr="008E0975" w:rsidTr="00434E5A">
        <w:trPr>
          <w:trHeight w:val="415"/>
        </w:trPr>
        <w:tc>
          <w:tcPr>
            <w:tcW w:w="990" w:type="dxa"/>
            <w:shd w:val="clear" w:color="auto" w:fill="auto"/>
            <w:hideMark/>
          </w:tcPr>
          <w:p w:rsidR="008E0975" w:rsidRPr="008E0975" w:rsidRDefault="008E0975" w:rsidP="008E0975">
            <w:pPr>
              <w:autoSpaceDE w:val="0"/>
              <w:autoSpaceDN w:val="0"/>
              <w:bidi w:val="0"/>
              <w:adjustRightInd w:val="0"/>
              <w:ind w:left="0" w:firstLine="0"/>
              <w:jc w:val="center"/>
              <w:rPr>
                <w:rFonts w:ascii="Arial" w:eastAsia="Times New Roman" w:hAnsi="Arial" w:cs="Simplified Arabic"/>
                <w:b/>
                <w:bCs/>
                <w:sz w:val="32"/>
                <w:szCs w:val="32"/>
                <w:lang w:bidi="ar-IQ"/>
              </w:rPr>
            </w:pPr>
            <w:r w:rsidRPr="008E0975">
              <w:rPr>
                <w:rFonts w:ascii="Arial" w:eastAsia="Times New Roman" w:hAnsi="Arial" w:cs="Simplified Arabic"/>
                <w:b/>
                <w:bCs/>
                <w:sz w:val="32"/>
                <w:szCs w:val="32"/>
                <w:rtl/>
                <w:lang w:bidi="ar-IQ"/>
              </w:rPr>
              <w:t>1-</w:t>
            </w:r>
          </w:p>
        </w:tc>
        <w:tc>
          <w:tcPr>
            <w:tcW w:w="5604" w:type="dxa"/>
            <w:shd w:val="clear" w:color="auto" w:fill="auto"/>
            <w:hideMark/>
          </w:tcPr>
          <w:p w:rsidR="008E0975" w:rsidRPr="008E0975" w:rsidRDefault="008E0975" w:rsidP="008E0975">
            <w:pPr>
              <w:ind w:left="0" w:firstLine="0"/>
              <w:jc w:val="lowKashida"/>
              <w:rPr>
                <w:rFonts w:ascii="Calibri" w:eastAsia="Times New Roman" w:hAnsi="Calibri" w:cs="Simplified Arabic"/>
                <w:b/>
                <w:bCs/>
                <w:sz w:val="28"/>
                <w:szCs w:val="28"/>
                <w:lang w:bidi="ar-IQ"/>
              </w:rPr>
            </w:pPr>
            <w:r w:rsidRPr="008E0975">
              <w:rPr>
                <w:rFonts w:ascii="Calibri" w:eastAsia="Times New Roman" w:hAnsi="Calibri" w:cs="Simplified Arabic" w:hint="cs"/>
                <w:b/>
                <w:bCs/>
                <w:sz w:val="28"/>
                <w:szCs w:val="28"/>
                <w:rtl/>
                <w:lang w:bidi="ar-IQ"/>
              </w:rPr>
              <w:t>إ</w:t>
            </w:r>
            <w:r w:rsidRPr="008E0975">
              <w:rPr>
                <w:rFonts w:ascii="Calibri" w:eastAsia="Times New Roman" w:hAnsi="Calibri" w:cs="Simplified Arabic"/>
                <w:b/>
                <w:bCs/>
                <w:sz w:val="28"/>
                <w:szCs w:val="28"/>
                <w:rtl/>
                <w:lang w:bidi="ar-IQ"/>
              </w:rPr>
              <w:t>نشاء مركز تدريب مهني</w:t>
            </w:r>
            <w:r w:rsidRPr="008E0975">
              <w:rPr>
                <w:rFonts w:ascii="Calibri" w:eastAsia="Times New Roman" w:hAnsi="Calibri" w:cs="Simplified Arabic" w:hint="cs"/>
                <w:b/>
                <w:bCs/>
                <w:sz w:val="28"/>
                <w:szCs w:val="28"/>
                <w:rtl/>
                <w:lang w:bidi="ar-IQ"/>
              </w:rPr>
              <w:t>.</w:t>
            </w:r>
          </w:p>
        </w:tc>
        <w:tc>
          <w:tcPr>
            <w:tcW w:w="4724" w:type="dxa"/>
            <w:shd w:val="clear" w:color="auto" w:fill="auto"/>
            <w:hideMark/>
          </w:tcPr>
          <w:p w:rsidR="008E0975" w:rsidRPr="008E0975" w:rsidRDefault="008E0975" w:rsidP="008E0975">
            <w:pPr>
              <w:ind w:left="0" w:firstLine="0"/>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صلاح الدين/ حي القادسية</w:t>
            </w:r>
            <w:r w:rsidRPr="008E0975">
              <w:rPr>
                <w:rFonts w:ascii="Calibri" w:eastAsia="Times New Roman" w:hAnsi="Calibri" w:cs="Simplified Arabic" w:hint="cs"/>
                <w:b/>
                <w:bCs/>
                <w:sz w:val="28"/>
                <w:szCs w:val="28"/>
                <w:rtl/>
                <w:lang w:bidi="ar-IQ"/>
              </w:rPr>
              <w:t>.</w:t>
            </w:r>
          </w:p>
        </w:tc>
      </w:tr>
      <w:tr w:rsidR="008E0975" w:rsidRPr="008E0975" w:rsidTr="00434E5A">
        <w:tc>
          <w:tcPr>
            <w:tcW w:w="990" w:type="dxa"/>
            <w:shd w:val="clear" w:color="auto" w:fill="auto"/>
            <w:hideMark/>
          </w:tcPr>
          <w:p w:rsidR="008E0975" w:rsidRPr="008E0975" w:rsidRDefault="008E0975" w:rsidP="008E0975">
            <w:pPr>
              <w:autoSpaceDE w:val="0"/>
              <w:autoSpaceDN w:val="0"/>
              <w:bidi w:val="0"/>
              <w:adjustRightInd w:val="0"/>
              <w:ind w:left="0" w:firstLine="0"/>
              <w:jc w:val="center"/>
              <w:rPr>
                <w:rFonts w:ascii="Arial" w:eastAsia="Times New Roman" w:hAnsi="Arial" w:cs="Simplified Arabic"/>
                <w:b/>
                <w:bCs/>
                <w:sz w:val="32"/>
                <w:szCs w:val="32"/>
                <w:lang w:bidi="ar-IQ"/>
              </w:rPr>
            </w:pPr>
            <w:r w:rsidRPr="008E0975">
              <w:rPr>
                <w:rFonts w:ascii="Arial" w:eastAsia="Times New Roman" w:hAnsi="Arial" w:cs="Simplified Arabic"/>
                <w:b/>
                <w:bCs/>
                <w:sz w:val="32"/>
                <w:szCs w:val="32"/>
                <w:rtl/>
                <w:lang w:bidi="ar-IQ"/>
              </w:rPr>
              <w:t>2-</w:t>
            </w:r>
          </w:p>
        </w:tc>
        <w:tc>
          <w:tcPr>
            <w:tcW w:w="5604" w:type="dxa"/>
            <w:shd w:val="clear" w:color="auto" w:fill="auto"/>
            <w:hideMark/>
          </w:tcPr>
          <w:p w:rsidR="008E0975" w:rsidRPr="008E0975" w:rsidRDefault="008E0975" w:rsidP="008E0975">
            <w:pPr>
              <w:ind w:left="0" w:firstLine="0"/>
              <w:jc w:val="lowKashida"/>
              <w:rPr>
                <w:rFonts w:ascii="Calibri" w:eastAsia="Times New Roman" w:hAnsi="Calibri" w:cs="Simplified Arabic"/>
                <w:b/>
                <w:bCs/>
                <w:sz w:val="28"/>
                <w:szCs w:val="28"/>
                <w:lang w:bidi="ar-IQ"/>
              </w:rPr>
            </w:pPr>
            <w:r w:rsidRPr="008E0975">
              <w:rPr>
                <w:rFonts w:ascii="Calibri" w:eastAsia="Times New Roman" w:hAnsi="Calibri" w:cs="Simplified Arabic" w:hint="cs"/>
                <w:b/>
                <w:bCs/>
                <w:sz w:val="28"/>
                <w:szCs w:val="28"/>
                <w:rtl/>
                <w:lang w:bidi="ar-IQ"/>
              </w:rPr>
              <w:t>إ</w:t>
            </w:r>
            <w:r w:rsidRPr="008E0975">
              <w:rPr>
                <w:rFonts w:ascii="Calibri" w:eastAsia="Times New Roman" w:hAnsi="Calibri" w:cs="Simplified Arabic"/>
                <w:b/>
                <w:bCs/>
                <w:sz w:val="28"/>
                <w:szCs w:val="28"/>
                <w:rtl/>
                <w:lang w:bidi="ar-IQ"/>
              </w:rPr>
              <w:t xml:space="preserve">نشاء دائرة </w:t>
            </w:r>
            <w:r w:rsidRPr="008E0975">
              <w:rPr>
                <w:rFonts w:ascii="Calibri" w:eastAsia="Times New Roman" w:hAnsi="Calibri" w:cs="Simplified Arabic" w:hint="cs"/>
                <w:b/>
                <w:bCs/>
                <w:sz w:val="28"/>
                <w:szCs w:val="28"/>
                <w:rtl/>
                <w:lang w:bidi="ar-IQ"/>
              </w:rPr>
              <w:t>إ</w:t>
            </w:r>
            <w:r w:rsidRPr="008E0975">
              <w:rPr>
                <w:rFonts w:ascii="Calibri" w:eastAsia="Times New Roman" w:hAnsi="Calibri" w:cs="Simplified Arabic"/>
                <w:b/>
                <w:bCs/>
                <w:sz w:val="28"/>
                <w:szCs w:val="28"/>
                <w:rtl/>
                <w:lang w:bidi="ar-IQ"/>
              </w:rPr>
              <w:t>صلاح الاحداث</w:t>
            </w:r>
            <w:r w:rsidRPr="008E0975">
              <w:rPr>
                <w:rFonts w:ascii="Calibri" w:eastAsia="Times New Roman" w:hAnsi="Calibri" w:cs="Simplified Arabic" w:hint="cs"/>
                <w:b/>
                <w:bCs/>
                <w:sz w:val="28"/>
                <w:szCs w:val="28"/>
                <w:rtl/>
                <w:lang w:bidi="ar-IQ"/>
              </w:rPr>
              <w:t>.</w:t>
            </w:r>
          </w:p>
        </w:tc>
        <w:tc>
          <w:tcPr>
            <w:tcW w:w="4724" w:type="dxa"/>
            <w:shd w:val="clear" w:color="auto" w:fill="auto"/>
            <w:hideMark/>
          </w:tcPr>
          <w:p w:rsidR="008E0975" w:rsidRPr="008E0975" w:rsidRDefault="008E0975" w:rsidP="008E0975">
            <w:pPr>
              <w:ind w:left="0" w:firstLine="0"/>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بغداد / الوزيرية</w:t>
            </w:r>
            <w:r w:rsidRPr="008E0975">
              <w:rPr>
                <w:rFonts w:ascii="Calibri" w:eastAsia="Times New Roman" w:hAnsi="Calibri" w:cs="Simplified Arabic" w:hint="cs"/>
                <w:b/>
                <w:bCs/>
                <w:sz w:val="28"/>
                <w:szCs w:val="28"/>
                <w:rtl/>
                <w:lang w:bidi="ar-IQ"/>
              </w:rPr>
              <w:t>.</w:t>
            </w:r>
          </w:p>
        </w:tc>
      </w:tr>
      <w:tr w:rsidR="008E0975" w:rsidRPr="008E0975" w:rsidTr="00434E5A">
        <w:tc>
          <w:tcPr>
            <w:tcW w:w="990" w:type="dxa"/>
            <w:shd w:val="clear" w:color="auto" w:fill="auto"/>
            <w:hideMark/>
          </w:tcPr>
          <w:p w:rsidR="008E0975" w:rsidRPr="008E0975" w:rsidRDefault="008E0975" w:rsidP="008E0975">
            <w:pPr>
              <w:autoSpaceDE w:val="0"/>
              <w:autoSpaceDN w:val="0"/>
              <w:bidi w:val="0"/>
              <w:adjustRightInd w:val="0"/>
              <w:ind w:left="0" w:firstLine="0"/>
              <w:jc w:val="center"/>
              <w:rPr>
                <w:rFonts w:ascii="Arial" w:eastAsia="Times New Roman" w:hAnsi="Arial" w:cs="Simplified Arabic"/>
                <w:b/>
                <w:bCs/>
                <w:sz w:val="32"/>
                <w:szCs w:val="32"/>
                <w:lang w:bidi="ar-IQ"/>
              </w:rPr>
            </w:pPr>
            <w:r w:rsidRPr="008E0975">
              <w:rPr>
                <w:rFonts w:ascii="Arial" w:eastAsia="Times New Roman" w:hAnsi="Arial" w:cs="Simplified Arabic"/>
                <w:b/>
                <w:bCs/>
                <w:sz w:val="32"/>
                <w:szCs w:val="32"/>
                <w:rtl/>
                <w:lang w:bidi="ar-IQ"/>
              </w:rPr>
              <w:t>3-</w:t>
            </w:r>
          </w:p>
        </w:tc>
        <w:tc>
          <w:tcPr>
            <w:tcW w:w="5604" w:type="dxa"/>
            <w:shd w:val="clear" w:color="auto" w:fill="auto"/>
            <w:hideMark/>
          </w:tcPr>
          <w:p w:rsidR="008E0975" w:rsidRPr="008E0975" w:rsidRDefault="008E0975" w:rsidP="008E0975">
            <w:pPr>
              <w:ind w:left="0" w:firstLine="0"/>
              <w:jc w:val="lowKashida"/>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ا</w:t>
            </w:r>
            <w:r w:rsidRPr="008E0975">
              <w:rPr>
                <w:rFonts w:ascii="Calibri" w:eastAsia="Times New Roman" w:hAnsi="Calibri" w:cs="Simplified Arabic" w:hint="cs"/>
                <w:b/>
                <w:bCs/>
                <w:sz w:val="28"/>
                <w:szCs w:val="28"/>
                <w:rtl/>
                <w:lang w:bidi="ar-IQ"/>
              </w:rPr>
              <w:t>لأ</w:t>
            </w:r>
            <w:r w:rsidRPr="008E0975">
              <w:rPr>
                <w:rFonts w:ascii="Calibri" w:eastAsia="Times New Roman" w:hAnsi="Calibri" w:cs="Simplified Arabic"/>
                <w:b/>
                <w:bCs/>
                <w:sz w:val="28"/>
                <w:szCs w:val="28"/>
                <w:rtl/>
                <w:lang w:bidi="ar-IQ"/>
              </w:rPr>
              <w:t xml:space="preserve">عمال التكميلية </w:t>
            </w:r>
            <w:r w:rsidRPr="008E0975">
              <w:rPr>
                <w:rFonts w:ascii="Calibri" w:eastAsia="Times New Roman" w:hAnsi="Calibri" w:cs="Simplified Arabic" w:hint="cs"/>
                <w:b/>
                <w:bCs/>
                <w:sz w:val="28"/>
                <w:szCs w:val="28"/>
                <w:rtl/>
                <w:lang w:bidi="ar-IQ"/>
              </w:rPr>
              <w:t>ل</w:t>
            </w:r>
            <w:r w:rsidRPr="008E0975">
              <w:rPr>
                <w:rFonts w:ascii="Calibri" w:eastAsia="Times New Roman" w:hAnsi="Calibri" w:cs="Simplified Arabic"/>
                <w:b/>
                <w:bCs/>
                <w:sz w:val="28"/>
                <w:szCs w:val="28"/>
                <w:rtl/>
                <w:lang w:bidi="ar-IQ"/>
              </w:rPr>
              <w:t xml:space="preserve">دائرة </w:t>
            </w:r>
            <w:r w:rsidRPr="008E0975">
              <w:rPr>
                <w:rFonts w:ascii="Calibri" w:eastAsia="Times New Roman" w:hAnsi="Calibri" w:cs="Simplified Arabic" w:hint="cs"/>
                <w:b/>
                <w:bCs/>
                <w:sz w:val="28"/>
                <w:szCs w:val="28"/>
                <w:rtl/>
                <w:lang w:bidi="ar-IQ"/>
              </w:rPr>
              <w:t>إ</w:t>
            </w:r>
            <w:r w:rsidRPr="008E0975">
              <w:rPr>
                <w:rFonts w:ascii="Calibri" w:eastAsia="Times New Roman" w:hAnsi="Calibri" w:cs="Simplified Arabic"/>
                <w:b/>
                <w:bCs/>
                <w:sz w:val="28"/>
                <w:szCs w:val="28"/>
                <w:rtl/>
                <w:lang w:bidi="ar-IQ"/>
              </w:rPr>
              <w:t>صلاح ا</w:t>
            </w:r>
            <w:r w:rsidRPr="008E0975">
              <w:rPr>
                <w:rFonts w:ascii="Calibri" w:eastAsia="Times New Roman" w:hAnsi="Calibri" w:cs="Simplified Arabic" w:hint="cs"/>
                <w:b/>
                <w:bCs/>
                <w:sz w:val="28"/>
                <w:szCs w:val="28"/>
                <w:rtl/>
                <w:lang w:bidi="ar-IQ"/>
              </w:rPr>
              <w:t>لأ</w:t>
            </w:r>
            <w:r w:rsidRPr="008E0975">
              <w:rPr>
                <w:rFonts w:ascii="Calibri" w:eastAsia="Times New Roman" w:hAnsi="Calibri" w:cs="Simplified Arabic"/>
                <w:b/>
                <w:bCs/>
                <w:sz w:val="28"/>
                <w:szCs w:val="28"/>
                <w:rtl/>
                <w:lang w:bidi="ar-IQ"/>
              </w:rPr>
              <w:t>حداث</w:t>
            </w:r>
            <w:r w:rsidRPr="008E0975">
              <w:rPr>
                <w:rFonts w:ascii="Calibri" w:eastAsia="Times New Roman" w:hAnsi="Calibri" w:cs="Simplified Arabic" w:hint="cs"/>
                <w:b/>
                <w:bCs/>
                <w:sz w:val="28"/>
                <w:szCs w:val="28"/>
                <w:rtl/>
                <w:lang w:bidi="ar-IQ"/>
              </w:rPr>
              <w:t>.</w:t>
            </w:r>
          </w:p>
        </w:tc>
        <w:tc>
          <w:tcPr>
            <w:tcW w:w="4724" w:type="dxa"/>
            <w:shd w:val="clear" w:color="auto" w:fill="auto"/>
            <w:hideMark/>
          </w:tcPr>
          <w:p w:rsidR="008E0975" w:rsidRPr="008E0975" w:rsidRDefault="008E0975" w:rsidP="008E0975">
            <w:pPr>
              <w:ind w:left="0" w:firstLine="0"/>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بغداد / الوزيرية</w:t>
            </w:r>
            <w:r w:rsidRPr="008E0975">
              <w:rPr>
                <w:rFonts w:ascii="Calibri" w:eastAsia="Times New Roman" w:hAnsi="Calibri" w:cs="Simplified Arabic" w:hint="cs"/>
                <w:b/>
                <w:bCs/>
                <w:sz w:val="28"/>
                <w:szCs w:val="28"/>
                <w:rtl/>
                <w:lang w:bidi="ar-IQ"/>
              </w:rPr>
              <w:t>.</w:t>
            </w:r>
          </w:p>
        </w:tc>
      </w:tr>
      <w:tr w:rsidR="008E0975" w:rsidRPr="008E0975" w:rsidTr="00434E5A">
        <w:tc>
          <w:tcPr>
            <w:tcW w:w="990" w:type="dxa"/>
            <w:shd w:val="clear" w:color="auto" w:fill="auto"/>
            <w:hideMark/>
          </w:tcPr>
          <w:p w:rsidR="008E0975" w:rsidRPr="008E0975" w:rsidRDefault="008E0975" w:rsidP="008E0975">
            <w:pPr>
              <w:autoSpaceDE w:val="0"/>
              <w:autoSpaceDN w:val="0"/>
              <w:bidi w:val="0"/>
              <w:adjustRightInd w:val="0"/>
              <w:ind w:left="0" w:firstLine="0"/>
              <w:jc w:val="center"/>
              <w:rPr>
                <w:rFonts w:ascii="Arial" w:eastAsia="Times New Roman" w:hAnsi="Arial" w:cs="Simplified Arabic"/>
                <w:b/>
                <w:bCs/>
                <w:sz w:val="32"/>
                <w:szCs w:val="32"/>
                <w:lang w:bidi="ar-IQ"/>
              </w:rPr>
            </w:pPr>
            <w:r w:rsidRPr="008E0975">
              <w:rPr>
                <w:rFonts w:ascii="Arial" w:eastAsia="Times New Roman" w:hAnsi="Arial" w:cs="Simplified Arabic"/>
                <w:b/>
                <w:bCs/>
                <w:sz w:val="32"/>
                <w:szCs w:val="32"/>
                <w:rtl/>
                <w:lang w:bidi="ar-IQ"/>
              </w:rPr>
              <w:t>4-</w:t>
            </w:r>
          </w:p>
        </w:tc>
        <w:tc>
          <w:tcPr>
            <w:tcW w:w="5604" w:type="dxa"/>
            <w:shd w:val="clear" w:color="auto" w:fill="auto"/>
            <w:hideMark/>
          </w:tcPr>
          <w:p w:rsidR="008E0975" w:rsidRPr="008E0975" w:rsidRDefault="008E0975" w:rsidP="008E0975">
            <w:pPr>
              <w:ind w:left="0" w:firstLine="0"/>
              <w:jc w:val="lowKashida"/>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ا</w:t>
            </w:r>
            <w:r w:rsidRPr="008E0975">
              <w:rPr>
                <w:rFonts w:ascii="Calibri" w:eastAsia="Times New Roman" w:hAnsi="Calibri" w:cs="Simplified Arabic" w:hint="cs"/>
                <w:b/>
                <w:bCs/>
                <w:sz w:val="28"/>
                <w:szCs w:val="28"/>
                <w:rtl/>
                <w:lang w:bidi="ar-IQ"/>
              </w:rPr>
              <w:t>لأ</w:t>
            </w:r>
            <w:r w:rsidRPr="008E0975">
              <w:rPr>
                <w:rFonts w:ascii="Calibri" w:eastAsia="Times New Roman" w:hAnsi="Calibri" w:cs="Simplified Arabic"/>
                <w:b/>
                <w:bCs/>
                <w:sz w:val="28"/>
                <w:szCs w:val="28"/>
                <w:rtl/>
                <w:lang w:bidi="ar-IQ"/>
              </w:rPr>
              <w:t>عمال التكميلية لملحق الوزارة</w:t>
            </w:r>
            <w:r w:rsidRPr="008E0975">
              <w:rPr>
                <w:rFonts w:ascii="Calibri" w:eastAsia="Times New Roman" w:hAnsi="Calibri" w:cs="Simplified Arabic" w:hint="cs"/>
                <w:b/>
                <w:bCs/>
                <w:sz w:val="28"/>
                <w:szCs w:val="28"/>
                <w:rtl/>
                <w:lang w:bidi="ar-IQ"/>
              </w:rPr>
              <w:t>.</w:t>
            </w:r>
          </w:p>
        </w:tc>
        <w:tc>
          <w:tcPr>
            <w:tcW w:w="4724" w:type="dxa"/>
            <w:shd w:val="clear" w:color="auto" w:fill="auto"/>
            <w:hideMark/>
          </w:tcPr>
          <w:p w:rsidR="008E0975" w:rsidRPr="008E0975" w:rsidRDefault="008E0975" w:rsidP="008E0975">
            <w:pPr>
              <w:ind w:left="0" w:firstLine="0"/>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بغداد / الوزيرية</w:t>
            </w:r>
            <w:r w:rsidRPr="008E0975">
              <w:rPr>
                <w:rFonts w:ascii="Calibri" w:eastAsia="Times New Roman" w:hAnsi="Calibri" w:cs="Simplified Arabic" w:hint="cs"/>
                <w:b/>
                <w:bCs/>
                <w:sz w:val="28"/>
                <w:szCs w:val="28"/>
                <w:rtl/>
                <w:lang w:bidi="ar-IQ"/>
              </w:rPr>
              <w:t>.</w:t>
            </w:r>
          </w:p>
        </w:tc>
      </w:tr>
      <w:tr w:rsidR="008E0975" w:rsidRPr="008E0975" w:rsidTr="00434E5A">
        <w:tc>
          <w:tcPr>
            <w:tcW w:w="990" w:type="dxa"/>
            <w:shd w:val="clear" w:color="auto" w:fill="auto"/>
            <w:hideMark/>
          </w:tcPr>
          <w:p w:rsidR="008E0975" w:rsidRPr="008E0975" w:rsidRDefault="008E0975" w:rsidP="008E0975">
            <w:pPr>
              <w:autoSpaceDE w:val="0"/>
              <w:autoSpaceDN w:val="0"/>
              <w:bidi w:val="0"/>
              <w:adjustRightInd w:val="0"/>
              <w:ind w:left="0" w:firstLine="0"/>
              <w:jc w:val="center"/>
              <w:rPr>
                <w:rFonts w:ascii="Arial" w:eastAsia="Times New Roman" w:hAnsi="Arial" w:cs="Simplified Arabic"/>
                <w:b/>
                <w:bCs/>
                <w:sz w:val="32"/>
                <w:szCs w:val="32"/>
                <w:lang w:bidi="ar-IQ"/>
              </w:rPr>
            </w:pPr>
            <w:r w:rsidRPr="008E0975">
              <w:rPr>
                <w:rFonts w:ascii="Arial" w:eastAsia="Times New Roman" w:hAnsi="Arial" w:cs="Simplified Arabic"/>
                <w:b/>
                <w:bCs/>
                <w:sz w:val="32"/>
                <w:szCs w:val="32"/>
                <w:rtl/>
                <w:lang w:bidi="ar-IQ"/>
              </w:rPr>
              <w:t>5-</w:t>
            </w:r>
          </w:p>
        </w:tc>
        <w:tc>
          <w:tcPr>
            <w:tcW w:w="5604" w:type="dxa"/>
            <w:shd w:val="clear" w:color="auto" w:fill="auto"/>
            <w:hideMark/>
          </w:tcPr>
          <w:p w:rsidR="008E0975" w:rsidRPr="008E0975" w:rsidRDefault="008E0975" w:rsidP="008E0975">
            <w:pPr>
              <w:ind w:left="0" w:firstLine="0"/>
              <w:jc w:val="lowKashida"/>
              <w:rPr>
                <w:rFonts w:ascii="Calibri" w:eastAsia="Times New Roman" w:hAnsi="Calibri" w:cs="Simplified Arabic"/>
                <w:b/>
                <w:bCs/>
                <w:sz w:val="28"/>
                <w:szCs w:val="28"/>
                <w:lang w:bidi="ar-IQ"/>
              </w:rPr>
            </w:pPr>
            <w:r w:rsidRPr="008E0975">
              <w:rPr>
                <w:rFonts w:ascii="Calibri" w:eastAsia="Times New Roman" w:hAnsi="Calibri" w:cs="Simplified Arabic" w:hint="cs"/>
                <w:b/>
                <w:bCs/>
                <w:sz w:val="28"/>
                <w:szCs w:val="28"/>
                <w:rtl/>
                <w:lang w:bidi="ar-IQ"/>
              </w:rPr>
              <w:t>إ</w:t>
            </w:r>
            <w:r w:rsidRPr="008E0975">
              <w:rPr>
                <w:rFonts w:ascii="Calibri" w:eastAsia="Times New Roman" w:hAnsi="Calibri" w:cs="Simplified Arabic"/>
                <w:b/>
                <w:bCs/>
                <w:sz w:val="28"/>
                <w:szCs w:val="28"/>
                <w:rtl/>
                <w:lang w:bidi="ar-IQ"/>
              </w:rPr>
              <w:t>نشاء بناية التفتيش</w:t>
            </w:r>
            <w:r w:rsidRPr="008E0975">
              <w:rPr>
                <w:rFonts w:ascii="Calibri" w:eastAsia="Times New Roman" w:hAnsi="Calibri" w:cs="Simplified Arabic" w:hint="cs"/>
                <w:b/>
                <w:bCs/>
                <w:sz w:val="28"/>
                <w:szCs w:val="28"/>
                <w:rtl/>
                <w:lang w:bidi="ar-IQ"/>
              </w:rPr>
              <w:t>.</w:t>
            </w:r>
          </w:p>
        </w:tc>
        <w:tc>
          <w:tcPr>
            <w:tcW w:w="4724" w:type="dxa"/>
            <w:shd w:val="clear" w:color="auto" w:fill="auto"/>
            <w:hideMark/>
          </w:tcPr>
          <w:p w:rsidR="008E0975" w:rsidRPr="008E0975" w:rsidRDefault="008E0975" w:rsidP="008E0975">
            <w:pPr>
              <w:ind w:left="0" w:firstLine="0"/>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بغداد / الوزيرية</w:t>
            </w:r>
            <w:r w:rsidRPr="008E0975">
              <w:rPr>
                <w:rFonts w:ascii="Calibri" w:eastAsia="Times New Roman" w:hAnsi="Calibri" w:cs="Simplified Arabic" w:hint="cs"/>
                <w:b/>
                <w:bCs/>
                <w:sz w:val="28"/>
                <w:szCs w:val="28"/>
                <w:rtl/>
                <w:lang w:bidi="ar-IQ"/>
              </w:rPr>
              <w:t>.</w:t>
            </w:r>
          </w:p>
        </w:tc>
      </w:tr>
    </w:tbl>
    <w:p w:rsidR="008E0975" w:rsidRPr="008E0975" w:rsidRDefault="008E0975" w:rsidP="008E0975">
      <w:pPr>
        <w:numPr>
          <w:ilvl w:val="0"/>
          <w:numId w:val="21"/>
        </w:numPr>
        <w:spacing w:after="0" w:line="240" w:lineRule="auto"/>
        <w:contextualSpacing/>
        <w:jc w:val="both"/>
        <w:rPr>
          <w:rFonts w:ascii="Arial" w:eastAsia="Arial Unicode MS" w:hAnsi="Arial" w:cs="Simple Indust Shaded"/>
          <w:b/>
          <w:bCs/>
          <w:color w:val="FF0000"/>
          <w:sz w:val="28"/>
          <w:szCs w:val="28"/>
          <w:highlight w:val="white"/>
          <w:u w:val="single"/>
          <w:rtl/>
          <w:lang w:bidi="ar-IQ"/>
        </w:rPr>
      </w:pPr>
      <w:r w:rsidRPr="008E0975">
        <w:rPr>
          <w:rFonts w:asciiTheme="minorBidi" w:eastAsia="Arial Unicode MS" w:hAnsiTheme="minorBidi" w:cs="Simplified Arabic" w:hint="cs"/>
          <w:b/>
          <w:bCs/>
          <w:color w:val="FF0000"/>
          <w:sz w:val="36"/>
          <w:szCs w:val="36"/>
          <w:u w:val="single"/>
          <w:rtl/>
          <w:lang w:bidi="ar-IQ"/>
        </w:rPr>
        <w:t>ا</w:t>
      </w:r>
      <w:r w:rsidRPr="008E0975">
        <w:rPr>
          <w:rFonts w:asciiTheme="minorBidi" w:eastAsia="Arial Unicode MS" w:hAnsiTheme="minorBidi" w:cs="Simplified Arabic"/>
          <w:b/>
          <w:bCs/>
          <w:color w:val="FF0000"/>
          <w:sz w:val="36"/>
          <w:szCs w:val="36"/>
          <w:u w:val="single"/>
          <w:rtl/>
          <w:lang w:bidi="ar-IQ"/>
        </w:rPr>
        <w:t>لمشاريع المنجزة لعام 2014:-</w:t>
      </w:r>
    </w:p>
    <w:tbl>
      <w:tblPr>
        <w:bidiVisual/>
        <w:tblW w:w="0" w:type="auto"/>
        <w:jc w:val="center"/>
        <w:tblInd w:w="-4456" w:type="dxa"/>
        <w:tblLook w:val="04A0" w:firstRow="1" w:lastRow="0" w:firstColumn="1" w:lastColumn="0" w:noHBand="0" w:noVBand="1"/>
      </w:tblPr>
      <w:tblGrid>
        <w:gridCol w:w="424"/>
        <w:gridCol w:w="2937"/>
        <w:gridCol w:w="2708"/>
      </w:tblGrid>
      <w:tr w:rsidR="008E0975" w:rsidRPr="008E0975" w:rsidTr="00434E5A">
        <w:trPr>
          <w:trHeight w:val="94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8E0975" w:rsidRPr="008E0975" w:rsidRDefault="008E0975" w:rsidP="008E0975">
            <w:pPr>
              <w:autoSpaceDE w:val="0"/>
              <w:autoSpaceDN w:val="0"/>
              <w:adjustRightInd w:val="0"/>
              <w:spacing w:after="0" w:line="240" w:lineRule="auto"/>
              <w:rPr>
                <w:rFonts w:ascii="Arial" w:eastAsia="Times New Roman" w:hAnsi="Arial" w:cs="Simplified Arabic"/>
                <w:b/>
                <w:bCs/>
                <w:sz w:val="32"/>
                <w:szCs w:val="32"/>
                <w:lang w:bidi="ar-IQ"/>
              </w:rPr>
            </w:pPr>
            <w:r w:rsidRPr="008E0975">
              <w:rPr>
                <w:rFonts w:ascii="Arial" w:eastAsia="Times New Roman" w:hAnsi="Arial" w:cs="Simplified Arabic"/>
                <w:b/>
                <w:bCs/>
                <w:sz w:val="32"/>
                <w:szCs w:val="32"/>
                <w:rtl/>
                <w:lang w:bidi="ar-IQ"/>
              </w:rPr>
              <w:t>ت</w:t>
            </w:r>
          </w:p>
        </w:tc>
        <w:tc>
          <w:tcPr>
            <w:tcW w:w="0" w:type="auto"/>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8E0975" w:rsidRPr="008E0975" w:rsidRDefault="008E0975" w:rsidP="008E0975">
            <w:pPr>
              <w:autoSpaceDE w:val="0"/>
              <w:autoSpaceDN w:val="0"/>
              <w:bidi w:val="0"/>
              <w:adjustRightInd w:val="0"/>
              <w:spacing w:after="0" w:line="240" w:lineRule="auto"/>
              <w:rPr>
                <w:rFonts w:ascii="Arial" w:eastAsia="Times New Roman" w:hAnsi="Arial" w:cs="Simplified Arabic"/>
                <w:b/>
                <w:bCs/>
                <w:sz w:val="32"/>
                <w:szCs w:val="32"/>
                <w:highlight w:val="white"/>
                <w:lang w:bidi="ar-IQ"/>
              </w:rPr>
            </w:pPr>
            <w:r w:rsidRPr="008E0975">
              <w:rPr>
                <w:rFonts w:asciiTheme="minorBidi" w:eastAsia="Times New Roman" w:hAnsiTheme="minorBidi" w:cs="Simplified Arabic" w:hint="cs"/>
                <w:b/>
                <w:bCs/>
                <w:color w:val="000000" w:themeColor="text1"/>
                <w:sz w:val="32"/>
                <w:szCs w:val="32"/>
                <w:rtl/>
              </w:rPr>
              <w:t>إ</w:t>
            </w:r>
            <w:r w:rsidRPr="008E0975">
              <w:rPr>
                <w:rFonts w:asciiTheme="minorBidi" w:eastAsia="Times New Roman" w:hAnsiTheme="minorBidi" w:cs="Simplified Arabic"/>
                <w:b/>
                <w:bCs/>
                <w:color w:val="000000" w:themeColor="text1"/>
                <w:sz w:val="32"/>
                <w:szCs w:val="32"/>
                <w:rtl/>
              </w:rPr>
              <w:t>سم المشروع</w:t>
            </w:r>
          </w:p>
        </w:tc>
        <w:tc>
          <w:tcPr>
            <w:tcW w:w="2708"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8E0975" w:rsidRPr="008E0975" w:rsidRDefault="008E0975" w:rsidP="008E0975">
            <w:pPr>
              <w:autoSpaceDE w:val="0"/>
              <w:autoSpaceDN w:val="0"/>
              <w:bidi w:val="0"/>
              <w:adjustRightInd w:val="0"/>
              <w:spacing w:after="0" w:line="240" w:lineRule="auto"/>
              <w:rPr>
                <w:rFonts w:ascii="Arial" w:eastAsia="Times New Roman" w:hAnsi="Arial" w:cs="Simplified Arabic"/>
                <w:b/>
                <w:bCs/>
                <w:sz w:val="32"/>
                <w:szCs w:val="32"/>
                <w:highlight w:val="white"/>
              </w:rPr>
            </w:pPr>
            <w:r w:rsidRPr="008E0975">
              <w:rPr>
                <w:rFonts w:ascii="Arial" w:eastAsia="Times New Roman" w:hAnsi="Arial" w:cs="Simplified Arabic"/>
                <w:b/>
                <w:bCs/>
                <w:sz w:val="32"/>
                <w:szCs w:val="32"/>
                <w:highlight w:val="white"/>
                <w:rtl/>
              </w:rPr>
              <w:t>المحافظة</w:t>
            </w:r>
          </w:p>
        </w:tc>
      </w:tr>
      <w:tr w:rsidR="008E0975" w:rsidRPr="008E0975" w:rsidTr="00434E5A">
        <w:trPr>
          <w:trHeight w:val="65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32"/>
                <w:szCs w:val="32"/>
                <w:lang w:bidi="ar-IQ"/>
              </w:rPr>
            </w:pPr>
            <w:r w:rsidRPr="008E0975">
              <w:rPr>
                <w:rFonts w:ascii="Arial" w:eastAsia="Times New Roman" w:hAnsi="Arial" w:cs="Simplified Arabic"/>
                <w:b/>
                <w:bCs/>
                <w:sz w:val="32"/>
                <w:szCs w:val="32"/>
                <w:rtl/>
                <w:lang w:bidi="ar-IQ"/>
              </w:rPr>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right"/>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قسم الصحة والسلامة المهنية</w:t>
            </w:r>
            <w:r w:rsidRPr="008E0975">
              <w:rPr>
                <w:rFonts w:ascii="Calibri" w:eastAsia="Times New Roman" w:hAnsi="Calibri" w:cs="Simplified Arabic" w:hint="cs"/>
                <w:b/>
                <w:bCs/>
                <w:sz w:val="28"/>
                <w:szCs w:val="28"/>
                <w:rtl/>
                <w:lang w:bidi="ar-IQ"/>
              </w:rPr>
              <w:t>.</w:t>
            </w:r>
          </w:p>
        </w:tc>
        <w:tc>
          <w:tcPr>
            <w:tcW w:w="270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right"/>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نينوى</w:t>
            </w:r>
          </w:p>
        </w:tc>
      </w:tr>
      <w:tr w:rsidR="008E0975" w:rsidRPr="008E0975" w:rsidTr="00434E5A">
        <w:trPr>
          <w:trHeight w:val="944"/>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32"/>
                <w:szCs w:val="32"/>
                <w:lang w:bidi="ar-IQ"/>
              </w:rPr>
            </w:pPr>
            <w:r w:rsidRPr="008E0975">
              <w:rPr>
                <w:rFonts w:ascii="Arial" w:eastAsia="Times New Roman" w:hAnsi="Arial" w:cs="Simplified Arabic"/>
                <w:b/>
                <w:bCs/>
                <w:sz w:val="32"/>
                <w:szCs w:val="32"/>
                <w:rtl/>
                <w:lang w:bidi="ar-IQ"/>
              </w:rPr>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right"/>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قسم الرعاية ا</w:t>
            </w:r>
            <w:r w:rsidRPr="008E0975">
              <w:rPr>
                <w:rFonts w:ascii="Calibri" w:eastAsia="Times New Roman" w:hAnsi="Calibri" w:cs="Simplified Arabic" w:hint="cs"/>
                <w:b/>
                <w:bCs/>
                <w:sz w:val="28"/>
                <w:szCs w:val="28"/>
                <w:rtl/>
                <w:lang w:bidi="ar-IQ"/>
              </w:rPr>
              <w:t>لإ</w:t>
            </w:r>
            <w:r w:rsidRPr="008E0975">
              <w:rPr>
                <w:rFonts w:ascii="Calibri" w:eastAsia="Times New Roman" w:hAnsi="Calibri" w:cs="Simplified Arabic"/>
                <w:b/>
                <w:bCs/>
                <w:sz w:val="28"/>
                <w:szCs w:val="28"/>
                <w:rtl/>
                <w:lang w:bidi="ar-IQ"/>
              </w:rPr>
              <w:t>جتماعية</w:t>
            </w:r>
            <w:r w:rsidRPr="008E0975">
              <w:rPr>
                <w:rFonts w:ascii="Calibri" w:eastAsia="Times New Roman" w:hAnsi="Calibri" w:cs="Simplified Arabic" w:hint="cs"/>
                <w:b/>
                <w:bCs/>
                <w:sz w:val="28"/>
                <w:szCs w:val="28"/>
                <w:rtl/>
                <w:lang w:bidi="ar-IQ"/>
              </w:rPr>
              <w:t>.</w:t>
            </w:r>
          </w:p>
        </w:tc>
        <w:tc>
          <w:tcPr>
            <w:tcW w:w="270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right"/>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نينوى</w:t>
            </w:r>
          </w:p>
        </w:tc>
      </w:tr>
      <w:tr w:rsidR="008E0975" w:rsidRPr="008E0975" w:rsidTr="00434E5A">
        <w:trPr>
          <w:trHeight w:val="602"/>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32"/>
                <w:szCs w:val="32"/>
                <w:lang w:bidi="ar-IQ"/>
              </w:rPr>
            </w:pPr>
            <w:r w:rsidRPr="008E0975">
              <w:rPr>
                <w:rFonts w:ascii="Arial" w:eastAsia="Times New Roman" w:hAnsi="Arial" w:cs="Simplified Arabic"/>
                <w:b/>
                <w:bCs/>
                <w:sz w:val="32"/>
                <w:szCs w:val="32"/>
                <w:rtl/>
                <w:lang w:bidi="ar-IQ"/>
              </w:rPr>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right"/>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 xml:space="preserve">دار </w:t>
            </w:r>
            <w:r w:rsidRPr="008E0975">
              <w:rPr>
                <w:rFonts w:ascii="Calibri" w:eastAsia="Times New Roman" w:hAnsi="Calibri" w:cs="Simplified Arabic" w:hint="cs"/>
                <w:b/>
                <w:bCs/>
                <w:sz w:val="28"/>
                <w:szCs w:val="28"/>
                <w:rtl/>
                <w:lang w:bidi="ar-IQ"/>
              </w:rPr>
              <w:t>أ</w:t>
            </w:r>
            <w:r w:rsidRPr="008E0975">
              <w:rPr>
                <w:rFonts w:ascii="Calibri" w:eastAsia="Times New Roman" w:hAnsi="Calibri" w:cs="Simplified Arabic"/>
                <w:b/>
                <w:bCs/>
                <w:sz w:val="28"/>
                <w:szCs w:val="28"/>
                <w:rtl/>
                <w:lang w:bidi="ar-IQ"/>
              </w:rPr>
              <w:t>يتام</w:t>
            </w:r>
            <w:r w:rsidRPr="008E0975">
              <w:rPr>
                <w:rFonts w:ascii="Calibri" w:eastAsia="Times New Roman" w:hAnsi="Calibri" w:cs="Simplified Arabic" w:hint="cs"/>
                <w:b/>
                <w:bCs/>
                <w:sz w:val="28"/>
                <w:szCs w:val="28"/>
                <w:rtl/>
                <w:lang w:bidi="ar-IQ"/>
              </w:rPr>
              <w:t>.</w:t>
            </w:r>
          </w:p>
        </w:tc>
        <w:tc>
          <w:tcPr>
            <w:tcW w:w="270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right"/>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النجف</w:t>
            </w:r>
            <w:r w:rsidRPr="008E0975">
              <w:rPr>
                <w:rFonts w:ascii="Calibri" w:eastAsia="Times New Roman" w:hAnsi="Calibri" w:cs="Simplified Arabic" w:hint="cs"/>
                <w:b/>
                <w:bCs/>
                <w:sz w:val="28"/>
                <w:szCs w:val="28"/>
                <w:rtl/>
                <w:lang w:bidi="ar-IQ"/>
              </w:rPr>
              <w:t xml:space="preserve"> </w:t>
            </w:r>
            <w:r w:rsidRPr="008E0975">
              <w:rPr>
                <w:rFonts w:ascii="Calibri" w:eastAsia="Times New Roman" w:hAnsi="Calibri" w:cs="Simplified Arabic"/>
                <w:b/>
                <w:bCs/>
                <w:sz w:val="28"/>
                <w:szCs w:val="28"/>
                <w:rtl/>
                <w:lang w:bidi="ar-IQ"/>
              </w:rPr>
              <w:t>ا</w:t>
            </w:r>
            <w:r w:rsidRPr="008E0975">
              <w:rPr>
                <w:rFonts w:ascii="Calibri" w:eastAsia="Times New Roman" w:hAnsi="Calibri" w:cs="Simplified Arabic" w:hint="cs"/>
                <w:b/>
                <w:bCs/>
                <w:sz w:val="28"/>
                <w:szCs w:val="28"/>
                <w:rtl/>
                <w:lang w:bidi="ar-IQ"/>
              </w:rPr>
              <w:t>لأ</w:t>
            </w:r>
            <w:r w:rsidRPr="008E0975">
              <w:rPr>
                <w:rFonts w:ascii="Calibri" w:eastAsia="Times New Roman" w:hAnsi="Calibri" w:cs="Simplified Arabic"/>
                <w:b/>
                <w:bCs/>
                <w:sz w:val="28"/>
                <w:szCs w:val="28"/>
                <w:rtl/>
                <w:lang w:bidi="ar-IQ"/>
              </w:rPr>
              <w:t>شرف</w:t>
            </w:r>
          </w:p>
        </w:tc>
      </w:tr>
    </w:tbl>
    <w:p w:rsidR="008E0975" w:rsidRPr="008E0975" w:rsidRDefault="008E0975" w:rsidP="008E0975">
      <w:pPr>
        <w:spacing w:after="0" w:line="240" w:lineRule="auto"/>
        <w:rPr>
          <w:rFonts w:ascii="Arial" w:eastAsia="Times New Roman" w:hAnsi="Arial" w:cs="Arial"/>
          <w:b/>
          <w:bCs/>
          <w:color w:val="0070C0"/>
          <w:sz w:val="28"/>
          <w:szCs w:val="28"/>
          <w:highlight w:val="white"/>
          <w:rtl/>
          <w:lang w:bidi="ar-IQ"/>
        </w:rPr>
      </w:pPr>
    </w:p>
    <w:p w:rsidR="008E0975" w:rsidRPr="008E0975" w:rsidRDefault="008E0975" w:rsidP="008E0975">
      <w:pPr>
        <w:numPr>
          <w:ilvl w:val="0"/>
          <w:numId w:val="21"/>
        </w:numPr>
        <w:spacing w:after="0" w:line="240" w:lineRule="auto"/>
        <w:contextualSpacing/>
        <w:jc w:val="both"/>
        <w:rPr>
          <w:rFonts w:ascii="Arial" w:eastAsia="Arial Unicode MS" w:hAnsi="Arial" w:cs="Simplified Arabic"/>
          <w:b/>
          <w:bCs/>
          <w:color w:val="FF0000"/>
          <w:sz w:val="36"/>
          <w:szCs w:val="36"/>
          <w:highlight w:val="white"/>
          <w:u w:val="single"/>
          <w:rtl/>
          <w:lang w:bidi="ar-IQ"/>
        </w:rPr>
      </w:pPr>
      <w:r w:rsidRPr="008E0975">
        <w:rPr>
          <w:rFonts w:ascii="Arial" w:eastAsia="Arial Unicode MS" w:hAnsi="Arial" w:cs="Simplified Arabic"/>
          <w:b/>
          <w:bCs/>
          <w:color w:val="FF0000"/>
          <w:sz w:val="36"/>
          <w:szCs w:val="36"/>
          <w:highlight w:val="white"/>
          <w:u w:val="single"/>
          <w:rtl/>
          <w:lang w:bidi="ar-IQ"/>
        </w:rPr>
        <w:t>المشاريع المنجزة لعام 2015:-</w:t>
      </w:r>
    </w:p>
    <w:tbl>
      <w:tblPr>
        <w:bidiVisual/>
        <w:tblW w:w="0" w:type="auto"/>
        <w:jc w:val="center"/>
        <w:tblInd w:w="-6220" w:type="dxa"/>
        <w:tblLook w:val="04A0" w:firstRow="1" w:lastRow="0" w:firstColumn="1" w:lastColumn="0" w:noHBand="0" w:noVBand="1"/>
      </w:tblPr>
      <w:tblGrid>
        <w:gridCol w:w="424"/>
        <w:gridCol w:w="3942"/>
        <w:gridCol w:w="3432"/>
      </w:tblGrid>
      <w:tr w:rsidR="008E0975" w:rsidRPr="008E0975" w:rsidTr="00434E5A">
        <w:trPr>
          <w:trHeight w:val="771"/>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32"/>
                <w:szCs w:val="32"/>
                <w:lang w:bidi="ar-IQ"/>
              </w:rPr>
            </w:pPr>
            <w:r w:rsidRPr="008E0975">
              <w:rPr>
                <w:rFonts w:ascii="Arial" w:eastAsia="Times New Roman" w:hAnsi="Arial" w:cs="Simplified Arabic"/>
                <w:b/>
                <w:bCs/>
                <w:sz w:val="32"/>
                <w:szCs w:val="32"/>
                <w:rtl/>
                <w:lang w:bidi="ar-IQ"/>
              </w:rPr>
              <w:t>ت</w:t>
            </w:r>
          </w:p>
        </w:tc>
        <w:tc>
          <w:tcPr>
            <w:tcW w:w="0" w:type="auto"/>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32"/>
                <w:szCs w:val="32"/>
                <w:highlight w:val="white"/>
                <w:lang w:bidi="ar-IQ"/>
              </w:rPr>
            </w:pPr>
            <w:r w:rsidRPr="008E0975">
              <w:rPr>
                <w:rFonts w:asciiTheme="minorBidi" w:eastAsia="Times New Roman" w:hAnsiTheme="minorBidi" w:cs="Simplified Arabic" w:hint="cs"/>
                <w:b/>
                <w:bCs/>
                <w:color w:val="000000" w:themeColor="text1"/>
                <w:sz w:val="32"/>
                <w:szCs w:val="32"/>
                <w:rtl/>
              </w:rPr>
              <w:t>إ</w:t>
            </w:r>
            <w:r w:rsidRPr="008E0975">
              <w:rPr>
                <w:rFonts w:asciiTheme="minorBidi" w:eastAsia="Times New Roman" w:hAnsiTheme="minorBidi" w:cs="Simplified Arabic"/>
                <w:b/>
                <w:bCs/>
                <w:color w:val="000000" w:themeColor="text1"/>
                <w:sz w:val="32"/>
                <w:szCs w:val="32"/>
                <w:rtl/>
              </w:rPr>
              <w:t>سم المشروع</w:t>
            </w:r>
          </w:p>
        </w:tc>
        <w:tc>
          <w:tcPr>
            <w:tcW w:w="343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32"/>
                <w:szCs w:val="32"/>
                <w:highlight w:val="white"/>
              </w:rPr>
            </w:pPr>
            <w:r w:rsidRPr="008E0975">
              <w:rPr>
                <w:rFonts w:ascii="Arial" w:eastAsia="Times New Roman" w:hAnsi="Arial" w:cs="Simplified Arabic"/>
                <w:b/>
                <w:bCs/>
                <w:sz w:val="32"/>
                <w:szCs w:val="32"/>
                <w:highlight w:val="white"/>
                <w:rtl/>
              </w:rPr>
              <w:t>المحافظة</w:t>
            </w:r>
          </w:p>
        </w:tc>
      </w:tr>
      <w:tr w:rsidR="008E0975" w:rsidRPr="008E0975" w:rsidTr="00434E5A">
        <w:trPr>
          <w:trHeight w:val="771"/>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28"/>
                <w:szCs w:val="28"/>
                <w:lang w:bidi="ar-IQ"/>
              </w:rPr>
            </w:pPr>
            <w:r w:rsidRPr="008E0975">
              <w:rPr>
                <w:rFonts w:ascii="Arial" w:eastAsia="Times New Roman" w:hAnsi="Arial" w:cs="Simplified Arabic"/>
                <w:b/>
                <w:bCs/>
                <w:sz w:val="28"/>
                <w:szCs w:val="28"/>
                <w:rtl/>
                <w:lang w:bidi="ar-IQ"/>
              </w:rPr>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right"/>
              <w:rPr>
                <w:rFonts w:ascii="Calibri" w:eastAsia="Times New Roman" w:hAnsi="Calibri" w:cs="Simplified Arabic"/>
                <w:b/>
                <w:bCs/>
                <w:sz w:val="28"/>
                <w:szCs w:val="28"/>
                <w:lang w:bidi="ar-IQ"/>
              </w:rPr>
            </w:pPr>
            <w:r w:rsidRPr="008E0975">
              <w:rPr>
                <w:rFonts w:ascii="Calibri" w:eastAsia="Times New Roman" w:hAnsi="Calibri" w:cs="Simplified Arabic" w:hint="cs"/>
                <w:b/>
                <w:bCs/>
                <w:sz w:val="28"/>
                <w:szCs w:val="28"/>
                <w:rtl/>
                <w:lang w:bidi="ar-IQ"/>
              </w:rPr>
              <w:t>إ</w:t>
            </w:r>
            <w:r w:rsidRPr="008E0975">
              <w:rPr>
                <w:rFonts w:ascii="Calibri" w:eastAsia="Times New Roman" w:hAnsi="Calibri" w:cs="Simplified Arabic"/>
                <w:b/>
                <w:bCs/>
                <w:sz w:val="28"/>
                <w:szCs w:val="28"/>
                <w:rtl/>
                <w:lang w:bidi="ar-IQ"/>
              </w:rPr>
              <w:t>نشاء بناية طابقين ملحقة بدائرة الضمان</w:t>
            </w:r>
            <w:r w:rsidRPr="008E0975">
              <w:rPr>
                <w:rFonts w:ascii="Calibri" w:eastAsia="Times New Roman" w:hAnsi="Calibri" w:cs="Simplified Arabic" w:hint="cs"/>
                <w:b/>
                <w:bCs/>
                <w:sz w:val="28"/>
                <w:szCs w:val="28"/>
                <w:rtl/>
                <w:lang w:bidi="ar-IQ"/>
              </w:rPr>
              <w:t>.</w:t>
            </w:r>
          </w:p>
        </w:tc>
        <w:tc>
          <w:tcPr>
            <w:tcW w:w="343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right"/>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بغداد</w:t>
            </w:r>
            <w:r w:rsidRPr="008E0975">
              <w:rPr>
                <w:rFonts w:ascii="Calibri" w:eastAsia="Times New Roman" w:hAnsi="Calibri" w:cs="Simplified Arabic" w:hint="cs"/>
                <w:b/>
                <w:bCs/>
                <w:sz w:val="28"/>
                <w:szCs w:val="28"/>
                <w:rtl/>
                <w:lang w:bidi="ar-IQ"/>
              </w:rPr>
              <w:t xml:space="preserve"> </w:t>
            </w:r>
            <w:r w:rsidRPr="008E0975">
              <w:rPr>
                <w:rFonts w:ascii="Calibri" w:eastAsia="Times New Roman" w:hAnsi="Calibri" w:cs="Simplified Arabic"/>
                <w:b/>
                <w:bCs/>
                <w:sz w:val="28"/>
                <w:szCs w:val="28"/>
                <w:rtl/>
                <w:lang w:bidi="ar-IQ"/>
              </w:rPr>
              <w:t>/</w:t>
            </w:r>
            <w:r w:rsidRPr="008E0975">
              <w:rPr>
                <w:rFonts w:ascii="Calibri" w:eastAsia="Times New Roman" w:hAnsi="Calibri" w:cs="Simplified Arabic" w:hint="cs"/>
                <w:b/>
                <w:bCs/>
                <w:sz w:val="28"/>
                <w:szCs w:val="28"/>
                <w:rtl/>
                <w:lang w:bidi="ar-IQ"/>
              </w:rPr>
              <w:t xml:space="preserve"> </w:t>
            </w:r>
            <w:r w:rsidRPr="008E0975">
              <w:rPr>
                <w:rFonts w:ascii="Calibri" w:eastAsia="Times New Roman" w:hAnsi="Calibri" w:cs="Simplified Arabic"/>
                <w:b/>
                <w:bCs/>
                <w:sz w:val="28"/>
                <w:szCs w:val="28"/>
                <w:rtl/>
                <w:lang w:bidi="ar-IQ"/>
              </w:rPr>
              <w:t>الوزيرية</w:t>
            </w:r>
          </w:p>
        </w:tc>
      </w:tr>
    </w:tbl>
    <w:p w:rsidR="008E0975" w:rsidRPr="008E0975" w:rsidRDefault="008E0975" w:rsidP="008E0975">
      <w:pPr>
        <w:numPr>
          <w:ilvl w:val="0"/>
          <w:numId w:val="21"/>
        </w:numPr>
        <w:spacing w:after="0" w:line="240" w:lineRule="auto"/>
        <w:contextualSpacing/>
        <w:jc w:val="both"/>
        <w:rPr>
          <w:rFonts w:ascii="Arial" w:eastAsia="Arial Unicode MS" w:hAnsi="Arial" w:cs="Simplified Arabic"/>
          <w:b/>
          <w:bCs/>
          <w:color w:val="FF0000"/>
          <w:sz w:val="36"/>
          <w:szCs w:val="36"/>
          <w:highlight w:val="white"/>
          <w:u w:val="single"/>
          <w:rtl/>
          <w:lang w:bidi="ar-IQ"/>
        </w:rPr>
      </w:pPr>
      <w:r w:rsidRPr="008E0975">
        <w:rPr>
          <w:rFonts w:ascii="Arial" w:eastAsia="Arial Unicode MS" w:hAnsi="Arial" w:cs="Simplified Arabic" w:hint="cs"/>
          <w:b/>
          <w:bCs/>
          <w:color w:val="FF0000"/>
          <w:sz w:val="36"/>
          <w:szCs w:val="36"/>
          <w:highlight w:val="white"/>
          <w:u w:val="single"/>
          <w:rtl/>
          <w:lang w:bidi="ar-IQ"/>
        </w:rPr>
        <w:t>المشاريع التي تم إنجاز تصاميمها لعام 2016:-</w:t>
      </w:r>
    </w:p>
    <w:tbl>
      <w:tblPr>
        <w:bidiVisual/>
        <w:tblW w:w="12682" w:type="dxa"/>
        <w:tblInd w:w="566" w:type="dxa"/>
        <w:tblLayout w:type="fixed"/>
        <w:tblLook w:val="04A0" w:firstRow="1" w:lastRow="0" w:firstColumn="1" w:lastColumn="0" w:noHBand="0" w:noVBand="1"/>
      </w:tblPr>
      <w:tblGrid>
        <w:gridCol w:w="892"/>
        <w:gridCol w:w="5490"/>
        <w:gridCol w:w="3240"/>
        <w:gridCol w:w="3060"/>
      </w:tblGrid>
      <w:tr w:rsidR="008E0975" w:rsidRPr="008E0975" w:rsidTr="00434E5A">
        <w:trPr>
          <w:trHeight w:val="1"/>
        </w:trPr>
        <w:tc>
          <w:tcPr>
            <w:tcW w:w="8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8E0975" w:rsidRPr="008E0975" w:rsidRDefault="008E0975" w:rsidP="008E0975">
            <w:pPr>
              <w:autoSpaceDE w:val="0"/>
              <w:autoSpaceDN w:val="0"/>
              <w:adjustRightInd w:val="0"/>
              <w:spacing w:after="0" w:line="240" w:lineRule="auto"/>
              <w:jc w:val="center"/>
              <w:rPr>
                <w:rFonts w:ascii="Times New Roman" w:eastAsia="Times New Roman" w:hAnsi="Times New Roman" w:cs="Simplified Arabic"/>
                <w:b/>
                <w:bCs/>
                <w:sz w:val="32"/>
                <w:szCs w:val="32"/>
                <w:highlight w:val="white"/>
                <w:rtl/>
              </w:rPr>
            </w:pPr>
          </w:p>
          <w:p w:rsidR="008E0975" w:rsidRPr="008E0975" w:rsidRDefault="008E0975" w:rsidP="008E0975">
            <w:pPr>
              <w:autoSpaceDE w:val="0"/>
              <w:autoSpaceDN w:val="0"/>
              <w:adjustRightInd w:val="0"/>
              <w:spacing w:after="0" w:line="240" w:lineRule="auto"/>
              <w:jc w:val="center"/>
              <w:rPr>
                <w:rFonts w:ascii="Times New Roman" w:eastAsia="Times New Roman" w:hAnsi="Times New Roman" w:cs="Simplified Arabic"/>
                <w:b/>
                <w:bCs/>
                <w:sz w:val="32"/>
                <w:szCs w:val="32"/>
              </w:rPr>
            </w:pPr>
            <w:r w:rsidRPr="008E0975">
              <w:rPr>
                <w:rFonts w:ascii="Times New Roman" w:eastAsia="Times New Roman" w:hAnsi="Times New Roman" w:cs="Simplified Arabic"/>
                <w:b/>
                <w:bCs/>
                <w:sz w:val="32"/>
                <w:szCs w:val="32"/>
                <w:highlight w:val="white"/>
                <w:rtl/>
              </w:rPr>
              <w:t>ت</w:t>
            </w:r>
          </w:p>
        </w:tc>
        <w:tc>
          <w:tcPr>
            <w:tcW w:w="54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adjustRightInd w:val="0"/>
              <w:spacing w:after="0" w:line="240" w:lineRule="auto"/>
              <w:jc w:val="center"/>
              <w:rPr>
                <w:rFonts w:ascii="Times New Roman" w:eastAsia="Times New Roman" w:hAnsi="Times New Roman" w:cs="Simplified Arabic"/>
                <w:b/>
                <w:bCs/>
                <w:sz w:val="32"/>
                <w:szCs w:val="32"/>
              </w:rPr>
            </w:pPr>
            <w:r w:rsidRPr="008E0975">
              <w:rPr>
                <w:rFonts w:ascii="Times New Roman" w:eastAsia="Times New Roman" w:hAnsi="Times New Roman" w:cs="Simplified Arabic" w:hint="cs"/>
                <w:b/>
                <w:bCs/>
                <w:sz w:val="32"/>
                <w:szCs w:val="32"/>
                <w:highlight w:val="white"/>
                <w:rtl/>
              </w:rPr>
              <w:t>إ</w:t>
            </w:r>
            <w:r w:rsidRPr="008E0975">
              <w:rPr>
                <w:rFonts w:ascii="Times New Roman" w:eastAsia="Times New Roman" w:hAnsi="Times New Roman" w:cs="Simplified Arabic"/>
                <w:b/>
                <w:bCs/>
                <w:sz w:val="32"/>
                <w:szCs w:val="32"/>
                <w:highlight w:val="white"/>
                <w:rtl/>
              </w:rPr>
              <w:t>ســــــــم المشــــــروع</w:t>
            </w:r>
          </w:p>
        </w:tc>
        <w:tc>
          <w:tcPr>
            <w:tcW w:w="32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adjustRightInd w:val="0"/>
              <w:spacing w:after="0" w:line="240" w:lineRule="auto"/>
              <w:jc w:val="center"/>
              <w:rPr>
                <w:rFonts w:ascii="Times New Roman" w:eastAsia="Times New Roman" w:hAnsi="Times New Roman" w:cs="Simplified Arabic"/>
                <w:b/>
                <w:bCs/>
                <w:sz w:val="32"/>
                <w:szCs w:val="32"/>
              </w:rPr>
            </w:pPr>
            <w:r w:rsidRPr="008E0975">
              <w:rPr>
                <w:rFonts w:ascii="Times New Roman" w:eastAsia="Times New Roman" w:hAnsi="Times New Roman" w:cs="Simplified Arabic"/>
                <w:b/>
                <w:bCs/>
                <w:sz w:val="32"/>
                <w:szCs w:val="32"/>
                <w:highlight w:val="white"/>
                <w:rtl/>
              </w:rPr>
              <w:t>المحافظـــــة</w:t>
            </w:r>
          </w:p>
        </w:tc>
        <w:tc>
          <w:tcPr>
            <w:tcW w:w="30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adjustRightInd w:val="0"/>
              <w:spacing w:after="0" w:line="240" w:lineRule="auto"/>
              <w:jc w:val="center"/>
              <w:rPr>
                <w:rFonts w:ascii="Times New Roman" w:eastAsia="Times New Roman" w:hAnsi="Times New Roman" w:cs="Simplified Arabic"/>
                <w:b/>
                <w:bCs/>
                <w:sz w:val="32"/>
                <w:szCs w:val="32"/>
                <w:highlight w:val="white"/>
              </w:rPr>
            </w:pPr>
            <w:r w:rsidRPr="008E0975">
              <w:rPr>
                <w:rFonts w:ascii="Times New Roman" w:eastAsia="Times New Roman" w:hAnsi="Times New Roman" w:cs="Simplified Arabic"/>
                <w:b/>
                <w:bCs/>
                <w:sz w:val="32"/>
                <w:szCs w:val="32"/>
                <w:highlight w:val="white"/>
                <w:rtl/>
              </w:rPr>
              <w:t>الملاحظات</w:t>
            </w:r>
          </w:p>
        </w:tc>
      </w:tr>
      <w:tr w:rsidR="008E0975" w:rsidRPr="008E0975" w:rsidTr="00434E5A">
        <w:trPr>
          <w:trHeight w:val="1"/>
        </w:trPr>
        <w:tc>
          <w:tcPr>
            <w:tcW w:w="89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28"/>
                <w:szCs w:val="28"/>
                <w:highlight w:val="white"/>
                <w:lang w:bidi="ar-IQ"/>
              </w:rPr>
            </w:pPr>
            <w:r w:rsidRPr="008E0975">
              <w:rPr>
                <w:rFonts w:ascii="Arial" w:eastAsia="Times New Roman" w:hAnsi="Arial" w:cs="Simplified Arabic"/>
                <w:b/>
                <w:bCs/>
                <w:sz w:val="28"/>
                <w:szCs w:val="28"/>
                <w:highlight w:val="white"/>
                <w:rtl/>
                <w:lang w:bidi="ar-IQ"/>
              </w:rPr>
              <w:t>1</w:t>
            </w:r>
          </w:p>
        </w:tc>
        <w:tc>
          <w:tcPr>
            <w:tcW w:w="54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lowKashida"/>
              <w:rPr>
                <w:rFonts w:ascii="Calibri" w:eastAsia="Times New Roman" w:hAnsi="Calibri" w:cs="Simplified Arabic"/>
                <w:b/>
                <w:bCs/>
                <w:sz w:val="28"/>
                <w:szCs w:val="28"/>
                <w:lang w:bidi="ar-IQ"/>
              </w:rPr>
            </w:pPr>
            <w:r w:rsidRPr="008E0975">
              <w:rPr>
                <w:rFonts w:ascii="Calibri" w:eastAsia="Times New Roman" w:hAnsi="Calibri" w:cs="Simplified Arabic" w:hint="cs"/>
                <w:b/>
                <w:bCs/>
                <w:sz w:val="28"/>
                <w:szCs w:val="28"/>
                <w:rtl/>
                <w:lang w:bidi="ar-IQ"/>
              </w:rPr>
              <w:t>إ</w:t>
            </w:r>
            <w:r w:rsidRPr="008E0975">
              <w:rPr>
                <w:rFonts w:ascii="Calibri" w:eastAsia="Times New Roman" w:hAnsi="Calibri" w:cs="Simplified Arabic"/>
                <w:b/>
                <w:bCs/>
                <w:sz w:val="28"/>
                <w:szCs w:val="28"/>
                <w:rtl/>
                <w:lang w:bidi="ar-IQ"/>
              </w:rPr>
              <w:t>نشاء</w:t>
            </w:r>
            <w:r w:rsidRPr="008E0975">
              <w:rPr>
                <w:rFonts w:ascii="Calibri" w:eastAsia="Times New Roman" w:hAnsi="Calibri" w:cs="Simplified Arabic" w:hint="cs"/>
                <w:b/>
                <w:bCs/>
                <w:sz w:val="28"/>
                <w:szCs w:val="28"/>
                <w:rtl/>
                <w:lang w:bidi="ar-IQ"/>
              </w:rPr>
              <w:t xml:space="preserve"> </w:t>
            </w:r>
            <w:r w:rsidRPr="008E0975">
              <w:rPr>
                <w:rFonts w:ascii="Calibri" w:eastAsia="Times New Roman" w:hAnsi="Calibri" w:cs="Simplified Arabic"/>
                <w:b/>
                <w:bCs/>
                <w:sz w:val="28"/>
                <w:szCs w:val="28"/>
                <w:rtl/>
                <w:lang w:bidi="ar-IQ"/>
              </w:rPr>
              <w:t>مركز تدريب شعبي في الشطرة</w:t>
            </w:r>
            <w:r w:rsidRPr="008E0975">
              <w:rPr>
                <w:rFonts w:ascii="Calibri" w:eastAsia="Times New Roman" w:hAnsi="Calibri" w:cs="Simplified Arabic" w:hint="cs"/>
                <w:b/>
                <w:bCs/>
                <w:sz w:val="28"/>
                <w:szCs w:val="28"/>
                <w:rtl/>
                <w:lang w:bidi="ar-IQ"/>
              </w:rPr>
              <w: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الناصرية / الشطرة</w:t>
            </w:r>
          </w:p>
        </w:tc>
        <w:tc>
          <w:tcPr>
            <w:tcW w:w="3060" w:type="dxa"/>
            <w:tcBorders>
              <w:top w:val="single" w:sz="4" w:space="0" w:color="000000"/>
              <w:left w:val="single" w:sz="4" w:space="0" w:color="000000"/>
              <w:bottom w:val="single" w:sz="4" w:space="0" w:color="000000"/>
              <w:right w:val="single" w:sz="4" w:space="0" w:color="000000"/>
            </w:tcBorders>
            <w:shd w:val="clear" w:color="auto" w:fill="FFFFFF"/>
            <w:hideMark/>
          </w:tcPr>
          <w:p w:rsidR="008E0975" w:rsidRPr="008E0975" w:rsidRDefault="008E0975" w:rsidP="008E0975">
            <w:pPr>
              <w:spacing w:after="0" w:line="240" w:lineRule="auto"/>
              <w:jc w:val="center"/>
              <w:rPr>
                <w:rFonts w:ascii="Calibri" w:eastAsia="Times New Roman" w:hAnsi="Calibri" w:cs="Simplified Arabic"/>
                <w:b/>
                <w:bCs/>
                <w:sz w:val="28"/>
                <w:szCs w:val="28"/>
                <w:rtl/>
                <w:lang w:bidi="ar-IQ"/>
              </w:rPr>
            </w:pPr>
            <w:r w:rsidRPr="008E0975">
              <w:rPr>
                <w:rFonts w:ascii="Calibri" w:eastAsia="Times New Roman" w:hAnsi="Calibri" w:cs="Simplified Arabic"/>
                <w:b/>
                <w:bCs/>
                <w:sz w:val="28"/>
                <w:szCs w:val="28"/>
                <w:rtl/>
                <w:lang w:bidi="ar-IQ"/>
              </w:rPr>
              <w:t>تم تدقيق التصاميم</w:t>
            </w:r>
          </w:p>
        </w:tc>
      </w:tr>
      <w:tr w:rsidR="008E0975" w:rsidRPr="008E0975" w:rsidTr="00434E5A">
        <w:trPr>
          <w:trHeight w:val="278"/>
        </w:trPr>
        <w:tc>
          <w:tcPr>
            <w:tcW w:w="89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28"/>
                <w:szCs w:val="28"/>
                <w:highlight w:val="white"/>
                <w:lang w:bidi="ar-IQ"/>
              </w:rPr>
            </w:pPr>
            <w:r w:rsidRPr="008E0975">
              <w:rPr>
                <w:rFonts w:ascii="Arial" w:eastAsia="Times New Roman" w:hAnsi="Arial" w:cs="Simplified Arabic"/>
                <w:b/>
                <w:bCs/>
                <w:sz w:val="28"/>
                <w:szCs w:val="28"/>
                <w:highlight w:val="white"/>
                <w:rtl/>
                <w:lang w:bidi="ar-IQ"/>
              </w:rPr>
              <w:t>2</w:t>
            </w:r>
          </w:p>
        </w:tc>
        <w:tc>
          <w:tcPr>
            <w:tcW w:w="54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lowKashida"/>
              <w:rPr>
                <w:rFonts w:ascii="Calibri" w:eastAsia="Times New Roman" w:hAnsi="Calibri" w:cs="Simplified Arabic"/>
                <w:b/>
                <w:bCs/>
                <w:sz w:val="28"/>
                <w:szCs w:val="28"/>
                <w:lang w:bidi="ar-IQ"/>
              </w:rPr>
            </w:pPr>
            <w:r w:rsidRPr="008E0975">
              <w:rPr>
                <w:rFonts w:ascii="Calibri" w:eastAsia="Times New Roman" w:hAnsi="Calibri" w:cs="Simplified Arabic" w:hint="cs"/>
                <w:b/>
                <w:bCs/>
                <w:sz w:val="28"/>
                <w:szCs w:val="28"/>
                <w:rtl/>
                <w:lang w:bidi="ar-IQ"/>
              </w:rPr>
              <w:t>إ</w:t>
            </w:r>
            <w:r w:rsidRPr="008E0975">
              <w:rPr>
                <w:rFonts w:ascii="Calibri" w:eastAsia="Times New Roman" w:hAnsi="Calibri" w:cs="Simplified Arabic"/>
                <w:b/>
                <w:bCs/>
                <w:sz w:val="28"/>
                <w:szCs w:val="28"/>
                <w:rtl/>
                <w:lang w:bidi="ar-IQ"/>
              </w:rPr>
              <w:t xml:space="preserve">نشاء مركز تدريب شعبي في حي </w:t>
            </w:r>
            <w:r w:rsidRPr="008E0975">
              <w:rPr>
                <w:rFonts w:ascii="Calibri" w:eastAsia="Times New Roman" w:hAnsi="Calibri" w:cs="Simplified Arabic" w:hint="cs"/>
                <w:b/>
                <w:bCs/>
                <w:sz w:val="28"/>
                <w:szCs w:val="28"/>
                <w:rtl/>
                <w:lang w:bidi="ar-IQ"/>
              </w:rPr>
              <w:t>أ</w:t>
            </w:r>
            <w:r w:rsidRPr="008E0975">
              <w:rPr>
                <w:rFonts w:ascii="Calibri" w:eastAsia="Times New Roman" w:hAnsi="Calibri" w:cs="Simplified Arabic"/>
                <w:b/>
                <w:bCs/>
                <w:sz w:val="28"/>
                <w:szCs w:val="28"/>
                <w:rtl/>
                <w:lang w:bidi="ar-IQ"/>
              </w:rPr>
              <w:t>ور</w:t>
            </w:r>
            <w:r w:rsidRPr="008E0975">
              <w:rPr>
                <w:rFonts w:ascii="Calibri" w:eastAsia="Times New Roman" w:hAnsi="Calibri" w:cs="Simplified Arabic" w:hint="cs"/>
                <w:b/>
                <w:bCs/>
                <w:sz w:val="28"/>
                <w:szCs w:val="28"/>
                <w:rtl/>
                <w:lang w:bidi="ar-IQ"/>
              </w:rPr>
              <w: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بغداد</w:t>
            </w:r>
          </w:p>
        </w:tc>
        <w:tc>
          <w:tcPr>
            <w:tcW w:w="3060" w:type="dxa"/>
            <w:tcBorders>
              <w:top w:val="single" w:sz="4" w:space="0" w:color="000000"/>
              <w:left w:val="single" w:sz="4" w:space="0" w:color="000000"/>
              <w:bottom w:val="single" w:sz="4" w:space="0" w:color="000000"/>
              <w:right w:val="single" w:sz="4" w:space="0" w:color="000000"/>
            </w:tcBorders>
            <w:shd w:val="clear" w:color="auto" w:fill="FFFFFF"/>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w:t>
            </w:r>
          </w:p>
        </w:tc>
      </w:tr>
      <w:tr w:rsidR="008E0975" w:rsidRPr="008E0975" w:rsidTr="00434E5A">
        <w:trPr>
          <w:trHeight w:val="210"/>
        </w:trPr>
        <w:tc>
          <w:tcPr>
            <w:tcW w:w="89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28"/>
                <w:szCs w:val="28"/>
                <w:highlight w:val="white"/>
                <w:lang w:bidi="ar-IQ"/>
              </w:rPr>
            </w:pPr>
            <w:r w:rsidRPr="008E0975">
              <w:rPr>
                <w:rFonts w:ascii="Arial" w:eastAsia="Times New Roman" w:hAnsi="Arial" w:cs="Simplified Arabic"/>
                <w:b/>
                <w:bCs/>
                <w:sz w:val="28"/>
                <w:szCs w:val="28"/>
                <w:highlight w:val="white"/>
                <w:rtl/>
                <w:lang w:bidi="ar-IQ"/>
              </w:rPr>
              <w:t>3</w:t>
            </w:r>
          </w:p>
        </w:tc>
        <w:tc>
          <w:tcPr>
            <w:tcW w:w="54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lowKashida"/>
              <w:rPr>
                <w:rFonts w:ascii="Calibri" w:eastAsia="Times New Roman" w:hAnsi="Calibri" w:cs="Simplified Arabic"/>
                <w:b/>
                <w:bCs/>
                <w:sz w:val="28"/>
                <w:szCs w:val="28"/>
                <w:lang w:bidi="ar-IQ"/>
              </w:rPr>
            </w:pPr>
            <w:r w:rsidRPr="008E0975">
              <w:rPr>
                <w:rFonts w:ascii="Calibri" w:eastAsia="Times New Roman" w:hAnsi="Calibri" w:cs="Simplified Arabic" w:hint="cs"/>
                <w:b/>
                <w:bCs/>
                <w:sz w:val="28"/>
                <w:szCs w:val="28"/>
                <w:rtl/>
                <w:lang w:bidi="ar-IQ"/>
              </w:rPr>
              <w:t>إ</w:t>
            </w:r>
            <w:r w:rsidRPr="008E0975">
              <w:rPr>
                <w:rFonts w:ascii="Calibri" w:eastAsia="Times New Roman" w:hAnsi="Calibri" w:cs="Simplified Arabic"/>
                <w:b/>
                <w:bCs/>
                <w:sz w:val="28"/>
                <w:szCs w:val="28"/>
                <w:rtl/>
                <w:lang w:bidi="ar-IQ"/>
              </w:rPr>
              <w:t>نشاء مركز تدريب مهني في الدجيل</w:t>
            </w:r>
            <w:r w:rsidRPr="008E0975">
              <w:rPr>
                <w:rFonts w:ascii="Calibri" w:eastAsia="Times New Roman" w:hAnsi="Calibri" w:cs="Simplified Arabic" w:hint="cs"/>
                <w:b/>
                <w:bCs/>
                <w:sz w:val="28"/>
                <w:szCs w:val="28"/>
                <w:rtl/>
                <w:lang w:bidi="ar-IQ"/>
              </w:rPr>
              <w: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صلاح الدين</w:t>
            </w:r>
          </w:p>
        </w:tc>
        <w:tc>
          <w:tcPr>
            <w:tcW w:w="3060" w:type="dxa"/>
            <w:tcBorders>
              <w:top w:val="single" w:sz="4" w:space="0" w:color="000000"/>
              <w:left w:val="single" w:sz="4" w:space="0" w:color="000000"/>
              <w:bottom w:val="single" w:sz="4" w:space="0" w:color="000000"/>
              <w:right w:val="single" w:sz="4" w:space="0" w:color="000000"/>
            </w:tcBorders>
            <w:shd w:val="clear" w:color="auto" w:fill="FFFFFF"/>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w:t>
            </w:r>
          </w:p>
        </w:tc>
      </w:tr>
      <w:tr w:rsidR="008E0975" w:rsidRPr="008E0975" w:rsidTr="00434E5A">
        <w:trPr>
          <w:trHeight w:val="210"/>
        </w:trPr>
        <w:tc>
          <w:tcPr>
            <w:tcW w:w="89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28"/>
                <w:szCs w:val="28"/>
                <w:highlight w:val="white"/>
                <w:lang w:bidi="ar-IQ"/>
              </w:rPr>
            </w:pPr>
            <w:r w:rsidRPr="008E0975">
              <w:rPr>
                <w:rFonts w:ascii="Arial" w:eastAsia="Times New Roman" w:hAnsi="Arial" w:cs="Simplified Arabic"/>
                <w:b/>
                <w:bCs/>
                <w:sz w:val="28"/>
                <w:szCs w:val="28"/>
                <w:highlight w:val="white"/>
                <w:rtl/>
                <w:lang w:bidi="ar-IQ"/>
              </w:rPr>
              <w:t>4</w:t>
            </w:r>
          </w:p>
        </w:tc>
        <w:tc>
          <w:tcPr>
            <w:tcW w:w="54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lowKashida"/>
              <w:rPr>
                <w:rFonts w:ascii="Calibri" w:eastAsia="Times New Roman" w:hAnsi="Calibri" w:cs="Simplified Arabic"/>
                <w:b/>
                <w:bCs/>
                <w:sz w:val="28"/>
                <w:szCs w:val="28"/>
                <w:lang w:bidi="ar-IQ"/>
              </w:rPr>
            </w:pPr>
            <w:r w:rsidRPr="008E0975">
              <w:rPr>
                <w:rFonts w:ascii="Calibri" w:eastAsia="Times New Roman" w:hAnsi="Calibri" w:cs="Simplified Arabic" w:hint="cs"/>
                <w:b/>
                <w:bCs/>
                <w:sz w:val="28"/>
                <w:szCs w:val="28"/>
                <w:rtl/>
                <w:lang w:bidi="ar-IQ"/>
              </w:rPr>
              <w:t>إ</w:t>
            </w:r>
            <w:r w:rsidRPr="008E0975">
              <w:rPr>
                <w:rFonts w:ascii="Calibri" w:eastAsia="Times New Roman" w:hAnsi="Calibri" w:cs="Simplified Arabic"/>
                <w:b/>
                <w:bCs/>
                <w:sz w:val="28"/>
                <w:szCs w:val="28"/>
                <w:rtl/>
                <w:lang w:bidi="ar-IQ"/>
              </w:rPr>
              <w:t>نشاء قسم العمل في كربلاء</w:t>
            </w:r>
            <w:r w:rsidRPr="008E0975">
              <w:rPr>
                <w:rFonts w:ascii="Calibri" w:eastAsia="Times New Roman" w:hAnsi="Calibri" w:cs="Simplified Arabic" w:hint="cs"/>
                <w:b/>
                <w:bCs/>
                <w:sz w:val="28"/>
                <w:szCs w:val="28"/>
                <w:rtl/>
                <w:lang w:bidi="ar-IQ"/>
              </w:rPr>
              <w: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كربلاء المقدسة</w:t>
            </w:r>
          </w:p>
        </w:tc>
        <w:tc>
          <w:tcPr>
            <w:tcW w:w="3060" w:type="dxa"/>
            <w:tcBorders>
              <w:top w:val="single" w:sz="4" w:space="0" w:color="000000"/>
              <w:left w:val="single" w:sz="4" w:space="0" w:color="000000"/>
              <w:bottom w:val="single" w:sz="4" w:space="0" w:color="000000"/>
              <w:right w:val="single" w:sz="4" w:space="0" w:color="000000"/>
            </w:tcBorders>
            <w:shd w:val="clear" w:color="auto" w:fill="FFFFFF"/>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w:t>
            </w:r>
          </w:p>
        </w:tc>
      </w:tr>
      <w:tr w:rsidR="008E0975" w:rsidRPr="008E0975" w:rsidTr="00434E5A">
        <w:trPr>
          <w:trHeight w:val="210"/>
        </w:trPr>
        <w:tc>
          <w:tcPr>
            <w:tcW w:w="89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28"/>
                <w:szCs w:val="28"/>
                <w:highlight w:val="white"/>
                <w:lang w:bidi="ar-IQ"/>
              </w:rPr>
            </w:pPr>
            <w:r w:rsidRPr="008E0975">
              <w:rPr>
                <w:rFonts w:ascii="Arial" w:eastAsia="Times New Roman" w:hAnsi="Arial" w:cs="Simplified Arabic"/>
                <w:b/>
                <w:bCs/>
                <w:sz w:val="28"/>
                <w:szCs w:val="28"/>
                <w:highlight w:val="white"/>
                <w:rtl/>
                <w:lang w:bidi="ar-IQ"/>
              </w:rPr>
              <w:t>5</w:t>
            </w:r>
          </w:p>
        </w:tc>
        <w:tc>
          <w:tcPr>
            <w:tcW w:w="54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lowKashida"/>
              <w:rPr>
                <w:rFonts w:ascii="Calibri" w:eastAsia="Times New Roman" w:hAnsi="Calibri" w:cs="Simplified Arabic"/>
                <w:b/>
                <w:bCs/>
                <w:sz w:val="28"/>
                <w:szCs w:val="28"/>
                <w:lang w:bidi="ar-IQ"/>
              </w:rPr>
            </w:pPr>
            <w:r w:rsidRPr="008E0975">
              <w:rPr>
                <w:rFonts w:ascii="Calibri" w:eastAsia="Times New Roman" w:hAnsi="Calibri" w:cs="Simplified Arabic" w:hint="cs"/>
                <w:b/>
                <w:bCs/>
                <w:sz w:val="28"/>
                <w:szCs w:val="28"/>
                <w:rtl/>
                <w:lang w:bidi="ar-IQ"/>
              </w:rPr>
              <w:t>إ</w:t>
            </w:r>
            <w:r w:rsidRPr="008E0975">
              <w:rPr>
                <w:rFonts w:ascii="Calibri" w:eastAsia="Times New Roman" w:hAnsi="Calibri" w:cs="Simplified Arabic"/>
                <w:b/>
                <w:bCs/>
                <w:sz w:val="28"/>
                <w:szCs w:val="28"/>
                <w:rtl/>
                <w:lang w:bidi="ar-IQ"/>
              </w:rPr>
              <w:t>نشاء قسم العمل في ذي قار</w:t>
            </w:r>
            <w:r w:rsidRPr="008E0975">
              <w:rPr>
                <w:rFonts w:ascii="Calibri" w:eastAsia="Times New Roman" w:hAnsi="Calibri" w:cs="Simplified Arabic" w:hint="cs"/>
                <w:b/>
                <w:bCs/>
                <w:sz w:val="28"/>
                <w:szCs w:val="28"/>
                <w:rtl/>
                <w:lang w:bidi="ar-IQ"/>
              </w:rPr>
              <w: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ذي قار</w:t>
            </w:r>
          </w:p>
        </w:tc>
        <w:tc>
          <w:tcPr>
            <w:tcW w:w="3060" w:type="dxa"/>
            <w:tcBorders>
              <w:top w:val="single" w:sz="4" w:space="0" w:color="000000"/>
              <w:left w:val="single" w:sz="4" w:space="0" w:color="000000"/>
              <w:bottom w:val="single" w:sz="4" w:space="0" w:color="000000"/>
              <w:right w:val="single" w:sz="4" w:space="0" w:color="000000"/>
            </w:tcBorders>
            <w:shd w:val="clear" w:color="auto" w:fill="FFFFFF"/>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w:t>
            </w:r>
          </w:p>
        </w:tc>
      </w:tr>
      <w:tr w:rsidR="008E0975" w:rsidRPr="008E0975" w:rsidTr="00434E5A">
        <w:trPr>
          <w:trHeight w:val="210"/>
        </w:trPr>
        <w:tc>
          <w:tcPr>
            <w:tcW w:w="89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28"/>
                <w:szCs w:val="28"/>
                <w:highlight w:val="white"/>
                <w:lang w:bidi="ar-IQ"/>
              </w:rPr>
            </w:pPr>
            <w:r w:rsidRPr="008E0975">
              <w:rPr>
                <w:rFonts w:ascii="Arial" w:eastAsia="Times New Roman" w:hAnsi="Arial" w:cs="Simplified Arabic"/>
                <w:b/>
                <w:bCs/>
                <w:sz w:val="28"/>
                <w:szCs w:val="28"/>
                <w:highlight w:val="white"/>
                <w:rtl/>
                <w:lang w:bidi="ar-IQ"/>
              </w:rPr>
              <w:t>6</w:t>
            </w:r>
          </w:p>
        </w:tc>
        <w:tc>
          <w:tcPr>
            <w:tcW w:w="54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lowKashida"/>
              <w:rPr>
                <w:rFonts w:ascii="Calibri" w:eastAsia="Times New Roman" w:hAnsi="Calibri" w:cs="Simplified Arabic"/>
                <w:b/>
                <w:bCs/>
                <w:sz w:val="28"/>
                <w:szCs w:val="28"/>
                <w:lang w:bidi="ar-IQ"/>
              </w:rPr>
            </w:pPr>
            <w:r w:rsidRPr="008E0975">
              <w:rPr>
                <w:rFonts w:ascii="Calibri" w:eastAsia="Times New Roman" w:hAnsi="Calibri" w:cs="Simplified Arabic" w:hint="cs"/>
                <w:b/>
                <w:bCs/>
                <w:sz w:val="28"/>
                <w:szCs w:val="28"/>
                <w:rtl/>
                <w:lang w:bidi="ar-IQ"/>
              </w:rPr>
              <w:t>إ</w:t>
            </w:r>
            <w:r w:rsidRPr="008E0975">
              <w:rPr>
                <w:rFonts w:ascii="Calibri" w:eastAsia="Times New Roman" w:hAnsi="Calibri" w:cs="Simplified Arabic"/>
                <w:b/>
                <w:bCs/>
                <w:sz w:val="28"/>
                <w:szCs w:val="28"/>
                <w:rtl/>
                <w:lang w:bidi="ar-IQ"/>
              </w:rPr>
              <w:t>نشاء قسم العمل في نينوى</w:t>
            </w:r>
            <w:r w:rsidRPr="008E0975">
              <w:rPr>
                <w:rFonts w:ascii="Calibri" w:eastAsia="Times New Roman" w:hAnsi="Calibri" w:cs="Simplified Arabic" w:hint="cs"/>
                <w:b/>
                <w:bCs/>
                <w:sz w:val="28"/>
                <w:szCs w:val="28"/>
                <w:rtl/>
                <w:lang w:bidi="ar-IQ"/>
              </w:rPr>
              <w: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نينوى</w:t>
            </w:r>
          </w:p>
        </w:tc>
        <w:tc>
          <w:tcPr>
            <w:tcW w:w="3060" w:type="dxa"/>
            <w:tcBorders>
              <w:top w:val="single" w:sz="4" w:space="0" w:color="000000"/>
              <w:left w:val="single" w:sz="4" w:space="0" w:color="000000"/>
              <w:bottom w:val="single" w:sz="4" w:space="0" w:color="000000"/>
              <w:right w:val="single" w:sz="4" w:space="0" w:color="000000"/>
            </w:tcBorders>
            <w:shd w:val="clear" w:color="auto" w:fill="FFFFFF"/>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w:t>
            </w:r>
          </w:p>
        </w:tc>
      </w:tr>
      <w:tr w:rsidR="008E0975" w:rsidRPr="008E0975" w:rsidTr="00434E5A">
        <w:trPr>
          <w:trHeight w:val="210"/>
        </w:trPr>
        <w:tc>
          <w:tcPr>
            <w:tcW w:w="89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28"/>
                <w:szCs w:val="28"/>
                <w:highlight w:val="white"/>
                <w:lang w:bidi="ar-IQ"/>
              </w:rPr>
            </w:pPr>
            <w:r w:rsidRPr="008E0975">
              <w:rPr>
                <w:rFonts w:ascii="Arial" w:eastAsia="Times New Roman" w:hAnsi="Arial" w:cs="Simplified Arabic"/>
                <w:b/>
                <w:bCs/>
                <w:sz w:val="28"/>
                <w:szCs w:val="28"/>
                <w:highlight w:val="white"/>
                <w:rtl/>
                <w:lang w:bidi="ar-IQ"/>
              </w:rPr>
              <w:t>7</w:t>
            </w:r>
          </w:p>
        </w:tc>
        <w:tc>
          <w:tcPr>
            <w:tcW w:w="54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lowKashida"/>
              <w:rPr>
                <w:rFonts w:ascii="Calibri" w:eastAsia="Times New Roman" w:hAnsi="Calibri" w:cs="Simplified Arabic"/>
                <w:b/>
                <w:bCs/>
                <w:sz w:val="28"/>
                <w:szCs w:val="28"/>
                <w:rtl/>
                <w:lang w:bidi="ar-IQ"/>
              </w:rPr>
            </w:pPr>
            <w:r w:rsidRPr="008E0975">
              <w:rPr>
                <w:rFonts w:ascii="Calibri" w:eastAsia="Times New Roman" w:hAnsi="Calibri" w:cs="Simplified Arabic" w:hint="cs"/>
                <w:b/>
                <w:bCs/>
                <w:sz w:val="28"/>
                <w:szCs w:val="28"/>
                <w:rtl/>
                <w:lang w:bidi="ar-IQ"/>
              </w:rPr>
              <w:t>إ</w:t>
            </w:r>
            <w:r w:rsidRPr="008E0975">
              <w:rPr>
                <w:rFonts w:ascii="Calibri" w:eastAsia="Times New Roman" w:hAnsi="Calibri" w:cs="Simplified Arabic"/>
                <w:b/>
                <w:bCs/>
                <w:sz w:val="28"/>
                <w:szCs w:val="28"/>
                <w:rtl/>
                <w:lang w:bidi="ar-IQ"/>
              </w:rPr>
              <w:t xml:space="preserve">نشاء </w:t>
            </w:r>
            <w:r w:rsidRPr="008E0975">
              <w:rPr>
                <w:rFonts w:ascii="Calibri" w:eastAsia="Times New Roman" w:hAnsi="Calibri" w:cs="Simplified Arabic" w:hint="cs"/>
                <w:b/>
                <w:bCs/>
                <w:sz w:val="28"/>
                <w:szCs w:val="28"/>
                <w:rtl/>
                <w:lang w:bidi="ar-IQ"/>
              </w:rPr>
              <w:t>أ</w:t>
            </w:r>
            <w:r w:rsidRPr="008E0975">
              <w:rPr>
                <w:rFonts w:ascii="Calibri" w:eastAsia="Times New Roman" w:hAnsi="Calibri" w:cs="Simplified Arabic"/>
                <w:b/>
                <w:bCs/>
                <w:sz w:val="28"/>
                <w:szCs w:val="28"/>
                <w:rtl/>
                <w:lang w:bidi="ar-IQ"/>
              </w:rPr>
              <w:t>قسام الصحة والسلامة المهنية في</w:t>
            </w:r>
          </w:p>
          <w:p w:rsidR="008E0975" w:rsidRPr="008E0975" w:rsidRDefault="008E0975" w:rsidP="008E0975">
            <w:pPr>
              <w:spacing w:after="0" w:line="240" w:lineRule="auto"/>
              <w:jc w:val="lowKashida"/>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ديالى / كربلاء / صلاح الدين / ذي قار / البصرة</w:t>
            </w:r>
            <w:r w:rsidRPr="008E0975">
              <w:rPr>
                <w:rFonts w:ascii="Calibri" w:eastAsia="Times New Roman" w:hAnsi="Calibri" w:cs="Simplified Arabic" w:hint="cs"/>
                <w:b/>
                <w:bCs/>
                <w:sz w:val="28"/>
                <w:szCs w:val="28"/>
                <w:rtl/>
                <w:lang w:bidi="ar-IQ"/>
              </w:rPr>
              <w: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متعددة</w:t>
            </w:r>
          </w:p>
        </w:tc>
        <w:tc>
          <w:tcPr>
            <w:tcW w:w="30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w:t>
            </w:r>
          </w:p>
        </w:tc>
      </w:tr>
      <w:tr w:rsidR="008E0975" w:rsidRPr="008E0975" w:rsidTr="00434E5A">
        <w:trPr>
          <w:trHeight w:val="210"/>
        </w:trPr>
        <w:tc>
          <w:tcPr>
            <w:tcW w:w="89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28"/>
                <w:szCs w:val="28"/>
                <w:highlight w:val="white"/>
                <w:lang w:bidi="ar-IQ"/>
              </w:rPr>
            </w:pPr>
            <w:r w:rsidRPr="008E0975">
              <w:rPr>
                <w:rFonts w:ascii="Arial" w:eastAsia="Times New Roman" w:hAnsi="Arial" w:cs="Simplified Arabic"/>
                <w:b/>
                <w:bCs/>
                <w:sz w:val="28"/>
                <w:szCs w:val="28"/>
                <w:highlight w:val="white"/>
                <w:rtl/>
                <w:lang w:bidi="ar-IQ"/>
              </w:rPr>
              <w:t>8</w:t>
            </w:r>
          </w:p>
        </w:tc>
        <w:tc>
          <w:tcPr>
            <w:tcW w:w="54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lowKashida"/>
              <w:rPr>
                <w:rFonts w:ascii="Calibri" w:eastAsia="Times New Roman" w:hAnsi="Calibri" w:cs="Simplified Arabic"/>
                <w:b/>
                <w:bCs/>
                <w:sz w:val="28"/>
                <w:szCs w:val="28"/>
                <w:lang w:bidi="ar-IQ"/>
              </w:rPr>
            </w:pPr>
            <w:r w:rsidRPr="008E0975">
              <w:rPr>
                <w:rFonts w:ascii="Calibri" w:eastAsia="Times New Roman" w:hAnsi="Calibri" w:cs="Simplified Arabic" w:hint="cs"/>
                <w:b/>
                <w:bCs/>
                <w:sz w:val="28"/>
                <w:szCs w:val="28"/>
                <w:rtl/>
                <w:lang w:bidi="ar-IQ"/>
              </w:rPr>
              <w:t>إ</w:t>
            </w:r>
            <w:r w:rsidRPr="008E0975">
              <w:rPr>
                <w:rFonts w:ascii="Calibri" w:eastAsia="Times New Roman" w:hAnsi="Calibri" w:cs="Simplified Arabic"/>
                <w:b/>
                <w:bCs/>
                <w:sz w:val="28"/>
                <w:szCs w:val="28"/>
                <w:rtl/>
                <w:lang w:bidi="ar-IQ"/>
              </w:rPr>
              <w:t>نشاء قسم الصحة والسلامة المهنية / واسط</w:t>
            </w:r>
            <w:r w:rsidRPr="008E0975">
              <w:rPr>
                <w:rFonts w:ascii="Calibri" w:eastAsia="Times New Roman" w:hAnsi="Calibri" w:cs="Simplified Arabic" w:hint="cs"/>
                <w:b/>
                <w:bCs/>
                <w:sz w:val="28"/>
                <w:szCs w:val="28"/>
                <w:rtl/>
                <w:lang w:bidi="ar-IQ"/>
              </w:rPr>
              <w: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واسط</w:t>
            </w:r>
          </w:p>
        </w:tc>
        <w:tc>
          <w:tcPr>
            <w:tcW w:w="3060" w:type="dxa"/>
            <w:tcBorders>
              <w:top w:val="single" w:sz="4" w:space="0" w:color="000000"/>
              <w:left w:val="single" w:sz="4" w:space="0" w:color="000000"/>
              <w:bottom w:val="single" w:sz="4" w:space="0" w:color="000000"/>
              <w:right w:val="single" w:sz="4" w:space="0" w:color="000000"/>
            </w:tcBorders>
            <w:shd w:val="clear" w:color="auto" w:fill="FFFFFF"/>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w:t>
            </w:r>
          </w:p>
        </w:tc>
      </w:tr>
      <w:tr w:rsidR="008E0975" w:rsidRPr="008E0975" w:rsidTr="00434E5A">
        <w:trPr>
          <w:trHeight w:val="210"/>
        </w:trPr>
        <w:tc>
          <w:tcPr>
            <w:tcW w:w="89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28"/>
                <w:szCs w:val="28"/>
                <w:highlight w:val="white"/>
                <w:lang w:bidi="ar-IQ"/>
              </w:rPr>
            </w:pPr>
            <w:r w:rsidRPr="008E0975">
              <w:rPr>
                <w:rFonts w:ascii="Arial" w:eastAsia="Times New Roman" w:hAnsi="Arial" w:cs="Simplified Arabic"/>
                <w:b/>
                <w:bCs/>
                <w:sz w:val="28"/>
                <w:szCs w:val="28"/>
                <w:highlight w:val="white"/>
                <w:rtl/>
                <w:lang w:bidi="ar-IQ"/>
              </w:rPr>
              <w:lastRenderedPageBreak/>
              <w:t>9</w:t>
            </w:r>
          </w:p>
        </w:tc>
        <w:tc>
          <w:tcPr>
            <w:tcW w:w="54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lowKashida"/>
              <w:rPr>
                <w:rFonts w:ascii="Calibri" w:eastAsia="Times New Roman" w:hAnsi="Calibri" w:cs="Simplified Arabic"/>
                <w:b/>
                <w:bCs/>
                <w:sz w:val="28"/>
                <w:szCs w:val="28"/>
                <w:lang w:bidi="ar-IQ"/>
              </w:rPr>
            </w:pPr>
            <w:r w:rsidRPr="008E0975">
              <w:rPr>
                <w:rFonts w:ascii="Calibri" w:eastAsia="Times New Roman" w:hAnsi="Calibri" w:cs="Simplified Arabic" w:hint="cs"/>
                <w:b/>
                <w:bCs/>
                <w:sz w:val="28"/>
                <w:szCs w:val="28"/>
                <w:rtl/>
                <w:lang w:bidi="ar-IQ"/>
              </w:rPr>
              <w:t>إ</w:t>
            </w:r>
            <w:r w:rsidRPr="008E0975">
              <w:rPr>
                <w:rFonts w:ascii="Calibri" w:eastAsia="Times New Roman" w:hAnsi="Calibri" w:cs="Simplified Arabic"/>
                <w:b/>
                <w:bCs/>
                <w:sz w:val="28"/>
                <w:szCs w:val="28"/>
                <w:rtl/>
                <w:lang w:bidi="ar-IQ"/>
              </w:rPr>
              <w:t>نشاء قسم شبكة الحماية ا</w:t>
            </w:r>
            <w:r w:rsidRPr="008E0975">
              <w:rPr>
                <w:rFonts w:ascii="Calibri" w:eastAsia="Times New Roman" w:hAnsi="Calibri" w:cs="Simplified Arabic" w:hint="cs"/>
                <w:b/>
                <w:bCs/>
                <w:sz w:val="28"/>
                <w:szCs w:val="28"/>
                <w:rtl/>
                <w:lang w:bidi="ar-IQ"/>
              </w:rPr>
              <w:t>لإ</w:t>
            </w:r>
            <w:r w:rsidRPr="008E0975">
              <w:rPr>
                <w:rFonts w:ascii="Calibri" w:eastAsia="Times New Roman" w:hAnsi="Calibri" w:cs="Simplified Arabic"/>
                <w:b/>
                <w:bCs/>
                <w:sz w:val="28"/>
                <w:szCs w:val="28"/>
                <w:rtl/>
                <w:lang w:bidi="ar-IQ"/>
              </w:rPr>
              <w:t>جتماعية / الناصرية</w:t>
            </w:r>
            <w:r w:rsidRPr="008E0975">
              <w:rPr>
                <w:rFonts w:ascii="Calibri" w:eastAsia="Times New Roman" w:hAnsi="Calibri" w:cs="Simplified Arabic" w:hint="cs"/>
                <w:b/>
                <w:bCs/>
                <w:sz w:val="28"/>
                <w:szCs w:val="28"/>
                <w:rtl/>
                <w:lang w:bidi="ar-IQ"/>
              </w:rPr>
              <w: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الناصرية</w:t>
            </w:r>
          </w:p>
        </w:tc>
        <w:tc>
          <w:tcPr>
            <w:tcW w:w="3060" w:type="dxa"/>
            <w:tcBorders>
              <w:top w:val="single" w:sz="4" w:space="0" w:color="000000"/>
              <w:left w:val="single" w:sz="4" w:space="0" w:color="000000"/>
              <w:bottom w:val="single" w:sz="4" w:space="0" w:color="000000"/>
              <w:right w:val="single" w:sz="4" w:space="0" w:color="000000"/>
            </w:tcBorders>
            <w:shd w:val="clear" w:color="auto" w:fill="FFFFFF"/>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w:t>
            </w:r>
          </w:p>
        </w:tc>
      </w:tr>
      <w:tr w:rsidR="008E0975" w:rsidRPr="008E0975" w:rsidTr="00434E5A">
        <w:trPr>
          <w:trHeight w:val="210"/>
        </w:trPr>
        <w:tc>
          <w:tcPr>
            <w:tcW w:w="89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28"/>
                <w:szCs w:val="28"/>
                <w:highlight w:val="white"/>
                <w:lang w:bidi="ar-IQ"/>
              </w:rPr>
            </w:pPr>
            <w:r w:rsidRPr="008E0975">
              <w:rPr>
                <w:rFonts w:ascii="Arial" w:eastAsia="Times New Roman" w:hAnsi="Arial" w:cs="Simplified Arabic"/>
                <w:b/>
                <w:bCs/>
                <w:sz w:val="28"/>
                <w:szCs w:val="28"/>
                <w:highlight w:val="white"/>
                <w:rtl/>
                <w:lang w:bidi="ar-IQ"/>
              </w:rPr>
              <w:t>10</w:t>
            </w:r>
          </w:p>
        </w:tc>
        <w:tc>
          <w:tcPr>
            <w:tcW w:w="54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lowKashida"/>
              <w:rPr>
                <w:rFonts w:ascii="Calibri" w:eastAsia="Times New Roman" w:hAnsi="Calibri" w:cs="Simplified Arabic"/>
                <w:b/>
                <w:bCs/>
                <w:sz w:val="28"/>
                <w:szCs w:val="28"/>
                <w:lang w:bidi="ar-IQ"/>
              </w:rPr>
            </w:pPr>
            <w:r w:rsidRPr="008E0975">
              <w:rPr>
                <w:rFonts w:ascii="Calibri" w:eastAsia="Times New Roman" w:hAnsi="Calibri" w:cs="Simplified Arabic" w:hint="cs"/>
                <w:b/>
                <w:bCs/>
                <w:sz w:val="28"/>
                <w:szCs w:val="28"/>
                <w:rtl/>
                <w:lang w:bidi="ar-IQ"/>
              </w:rPr>
              <w:t>إ</w:t>
            </w:r>
            <w:r w:rsidRPr="008E0975">
              <w:rPr>
                <w:rFonts w:ascii="Calibri" w:eastAsia="Times New Roman" w:hAnsi="Calibri" w:cs="Simplified Arabic"/>
                <w:b/>
                <w:bCs/>
                <w:sz w:val="28"/>
                <w:szCs w:val="28"/>
                <w:rtl/>
                <w:lang w:bidi="ar-IQ"/>
              </w:rPr>
              <w:t>نشاء مشروع قسم شبكة الحماية ا</w:t>
            </w:r>
            <w:r w:rsidRPr="008E0975">
              <w:rPr>
                <w:rFonts w:ascii="Calibri" w:eastAsia="Times New Roman" w:hAnsi="Calibri" w:cs="Simplified Arabic" w:hint="cs"/>
                <w:b/>
                <w:bCs/>
                <w:sz w:val="28"/>
                <w:szCs w:val="28"/>
                <w:rtl/>
                <w:lang w:bidi="ar-IQ"/>
              </w:rPr>
              <w:t>لإ</w:t>
            </w:r>
            <w:r w:rsidRPr="008E0975">
              <w:rPr>
                <w:rFonts w:ascii="Calibri" w:eastAsia="Times New Roman" w:hAnsi="Calibri" w:cs="Simplified Arabic"/>
                <w:b/>
                <w:bCs/>
                <w:sz w:val="28"/>
                <w:szCs w:val="28"/>
                <w:rtl/>
                <w:lang w:bidi="ar-IQ"/>
              </w:rPr>
              <w:t>جتماعية في الديوانية</w:t>
            </w:r>
            <w:r w:rsidRPr="008E0975">
              <w:rPr>
                <w:rFonts w:ascii="Calibri" w:eastAsia="Times New Roman" w:hAnsi="Calibri" w:cs="Simplified Arabic" w:hint="cs"/>
                <w:b/>
                <w:bCs/>
                <w:sz w:val="28"/>
                <w:szCs w:val="28"/>
                <w:rtl/>
                <w:lang w:bidi="ar-IQ"/>
              </w:rPr>
              <w: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الديوانية</w:t>
            </w:r>
          </w:p>
        </w:tc>
        <w:tc>
          <w:tcPr>
            <w:tcW w:w="3060" w:type="dxa"/>
            <w:tcBorders>
              <w:top w:val="single" w:sz="4" w:space="0" w:color="000000"/>
              <w:left w:val="single" w:sz="4" w:space="0" w:color="000000"/>
              <w:bottom w:val="single" w:sz="4" w:space="0" w:color="000000"/>
              <w:right w:val="single" w:sz="4" w:space="0" w:color="000000"/>
            </w:tcBorders>
            <w:shd w:val="clear" w:color="auto" w:fill="FFFFFF"/>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w:t>
            </w:r>
          </w:p>
        </w:tc>
      </w:tr>
      <w:tr w:rsidR="008E0975" w:rsidRPr="008E0975" w:rsidTr="00434E5A">
        <w:trPr>
          <w:trHeight w:val="210"/>
        </w:trPr>
        <w:tc>
          <w:tcPr>
            <w:tcW w:w="89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28"/>
                <w:szCs w:val="28"/>
                <w:highlight w:val="white"/>
                <w:lang w:bidi="ar-IQ"/>
              </w:rPr>
            </w:pPr>
            <w:r w:rsidRPr="008E0975">
              <w:rPr>
                <w:rFonts w:ascii="Arial" w:eastAsia="Times New Roman" w:hAnsi="Arial" w:cs="Simplified Arabic"/>
                <w:b/>
                <w:bCs/>
                <w:sz w:val="28"/>
                <w:szCs w:val="28"/>
                <w:highlight w:val="white"/>
                <w:rtl/>
                <w:lang w:bidi="ar-IQ"/>
              </w:rPr>
              <w:t>11</w:t>
            </w:r>
          </w:p>
        </w:tc>
        <w:tc>
          <w:tcPr>
            <w:tcW w:w="54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lowKashida"/>
              <w:rPr>
                <w:rFonts w:ascii="Calibri" w:eastAsia="Times New Roman" w:hAnsi="Calibri" w:cs="Simplified Arabic"/>
                <w:b/>
                <w:bCs/>
                <w:sz w:val="28"/>
                <w:szCs w:val="28"/>
                <w:lang w:bidi="ar-IQ"/>
              </w:rPr>
            </w:pPr>
            <w:r w:rsidRPr="008E0975">
              <w:rPr>
                <w:rFonts w:ascii="Calibri" w:eastAsia="Times New Roman" w:hAnsi="Calibri" w:cs="Simplified Arabic" w:hint="cs"/>
                <w:b/>
                <w:bCs/>
                <w:sz w:val="28"/>
                <w:szCs w:val="28"/>
                <w:rtl/>
                <w:lang w:bidi="ar-IQ"/>
              </w:rPr>
              <w:t>إ</w:t>
            </w:r>
            <w:r w:rsidRPr="008E0975">
              <w:rPr>
                <w:rFonts w:ascii="Calibri" w:eastAsia="Times New Roman" w:hAnsi="Calibri" w:cs="Simplified Arabic"/>
                <w:b/>
                <w:bCs/>
                <w:sz w:val="28"/>
                <w:szCs w:val="28"/>
                <w:rtl/>
                <w:lang w:bidi="ar-IQ"/>
              </w:rPr>
              <w:t>نشاء شبكة الحماية ا</w:t>
            </w:r>
            <w:r w:rsidRPr="008E0975">
              <w:rPr>
                <w:rFonts w:ascii="Calibri" w:eastAsia="Times New Roman" w:hAnsi="Calibri" w:cs="Simplified Arabic" w:hint="cs"/>
                <w:b/>
                <w:bCs/>
                <w:sz w:val="28"/>
                <w:szCs w:val="28"/>
                <w:rtl/>
                <w:lang w:bidi="ar-IQ"/>
              </w:rPr>
              <w:t>لإ</w:t>
            </w:r>
            <w:r w:rsidRPr="008E0975">
              <w:rPr>
                <w:rFonts w:ascii="Calibri" w:eastAsia="Times New Roman" w:hAnsi="Calibri" w:cs="Simplified Arabic"/>
                <w:b/>
                <w:bCs/>
                <w:sz w:val="28"/>
                <w:szCs w:val="28"/>
                <w:rtl/>
                <w:lang w:bidi="ar-IQ"/>
              </w:rPr>
              <w:t>جتماعية</w:t>
            </w:r>
            <w:r w:rsidRPr="008E0975">
              <w:rPr>
                <w:rFonts w:ascii="Calibri" w:eastAsia="Times New Roman" w:hAnsi="Calibri" w:cs="Simplified Arabic" w:hint="cs"/>
                <w:b/>
                <w:bCs/>
                <w:sz w:val="28"/>
                <w:szCs w:val="28"/>
                <w:rtl/>
                <w:lang w:bidi="ar-IQ"/>
              </w:rPr>
              <w: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بابل</w:t>
            </w:r>
          </w:p>
        </w:tc>
        <w:tc>
          <w:tcPr>
            <w:tcW w:w="3060" w:type="dxa"/>
            <w:tcBorders>
              <w:top w:val="single" w:sz="4" w:space="0" w:color="000000"/>
              <w:left w:val="single" w:sz="4" w:space="0" w:color="000000"/>
              <w:bottom w:val="single" w:sz="4" w:space="0" w:color="000000"/>
              <w:right w:val="single" w:sz="4" w:space="0" w:color="000000"/>
            </w:tcBorders>
            <w:shd w:val="clear" w:color="auto" w:fill="FFFFFF"/>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w:t>
            </w:r>
          </w:p>
        </w:tc>
      </w:tr>
      <w:tr w:rsidR="008E0975" w:rsidRPr="008E0975" w:rsidTr="00434E5A">
        <w:trPr>
          <w:trHeight w:val="210"/>
        </w:trPr>
        <w:tc>
          <w:tcPr>
            <w:tcW w:w="89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28"/>
                <w:szCs w:val="28"/>
                <w:highlight w:val="white"/>
                <w:lang w:bidi="ar-IQ"/>
              </w:rPr>
            </w:pPr>
            <w:r w:rsidRPr="008E0975">
              <w:rPr>
                <w:rFonts w:ascii="Arial" w:eastAsia="Times New Roman" w:hAnsi="Arial" w:cs="Simplified Arabic"/>
                <w:b/>
                <w:bCs/>
                <w:sz w:val="28"/>
                <w:szCs w:val="28"/>
                <w:highlight w:val="white"/>
                <w:rtl/>
                <w:lang w:bidi="ar-IQ"/>
              </w:rPr>
              <w:t>12</w:t>
            </w:r>
          </w:p>
        </w:tc>
        <w:tc>
          <w:tcPr>
            <w:tcW w:w="54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lowKashida"/>
              <w:rPr>
                <w:rFonts w:ascii="Calibri" w:eastAsia="Times New Roman" w:hAnsi="Calibri" w:cs="Simplified Arabic"/>
                <w:b/>
                <w:bCs/>
                <w:sz w:val="28"/>
                <w:szCs w:val="28"/>
                <w:lang w:bidi="ar-IQ"/>
              </w:rPr>
            </w:pPr>
            <w:r w:rsidRPr="008E0975">
              <w:rPr>
                <w:rFonts w:ascii="Calibri" w:eastAsia="Times New Roman" w:hAnsi="Calibri" w:cs="Simplified Arabic" w:hint="cs"/>
                <w:b/>
                <w:bCs/>
                <w:sz w:val="28"/>
                <w:szCs w:val="28"/>
                <w:rtl/>
                <w:lang w:bidi="ar-IQ"/>
              </w:rPr>
              <w:t>إ</w:t>
            </w:r>
            <w:r w:rsidRPr="008E0975">
              <w:rPr>
                <w:rFonts w:ascii="Calibri" w:eastAsia="Times New Roman" w:hAnsi="Calibri" w:cs="Simplified Arabic"/>
                <w:b/>
                <w:bCs/>
                <w:sz w:val="28"/>
                <w:szCs w:val="28"/>
                <w:rtl/>
                <w:lang w:bidi="ar-IQ"/>
              </w:rPr>
              <w:t>نشاء شبكة الحماية ا</w:t>
            </w:r>
            <w:r w:rsidRPr="008E0975">
              <w:rPr>
                <w:rFonts w:ascii="Calibri" w:eastAsia="Times New Roman" w:hAnsi="Calibri" w:cs="Simplified Arabic" w:hint="cs"/>
                <w:b/>
                <w:bCs/>
                <w:sz w:val="28"/>
                <w:szCs w:val="28"/>
                <w:rtl/>
                <w:lang w:bidi="ar-IQ"/>
              </w:rPr>
              <w:t>لإ</w:t>
            </w:r>
            <w:r w:rsidRPr="008E0975">
              <w:rPr>
                <w:rFonts w:ascii="Calibri" w:eastAsia="Times New Roman" w:hAnsi="Calibri" w:cs="Simplified Arabic"/>
                <w:b/>
                <w:bCs/>
                <w:sz w:val="28"/>
                <w:szCs w:val="28"/>
                <w:rtl/>
                <w:lang w:bidi="ar-IQ"/>
              </w:rPr>
              <w:t>جتماعية</w:t>
            </w:r>
            <w:r w:rsidRPr="008E0975">
              <w:rPr>
                <w:rFonts w:ascii="Calibri" w:eastAsia="Times New Roman" w:hAnsi="Calibri" w:cs="Simplified Arabic" w:hint="cs"/>
                <w:b/>
                <w:bCs/>
                <w:sz w:val="28"/>
                <w:szCs w:val="28"/>
                <w:rtl/>
                <w:lang w:bidi="ar-IQ"/>
              </w:rPr>
              <w: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بغداد /الوزيرية</w:t>
            </w:r>
          </w:p>
        </w:tc>
        <w:tc>
          <w:tcPr>
            <w:tcW w:w="3060" w:type="dxa"/>
            <w:tcBorders>
              <w:top w:val="single" w:sz="4" w:space="0" w:color="000000"/>
              <w:left w:val="single" w:sz="4" w:space="0" w:color="000000"/>
              <w:bottom w:val="single" w:sz="4" w:space="0" w:color="000000"/>
              <w:right w:val="single" w:sz="4" w:space="0" w:color="000000"/>
            </w:tcBorders>
            <w:shd w:val="clear" w:color="auto" w:fill="FFFFFF"/>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w:t>
            </w:r>
          </w:p>
        </w:tc>
      </w:tr>
      <w:tr w:rsidR="008E0975" w:rsidRPr="008E0975" w:rsidTr="00434E5A">
        <w:trPr>
          <w:trHeight w:val="210"/>
        </w:trPr>
        <w:tc>
          <w:tcPr>
            <w:tcW w:w="89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28"/>
                <w:szCs w:val="28"/>
                <w:highlight w:val="white"/>
                <w:lang w:bidi="ar-IQ"/>
              </w:rPr>
            </w:pPr>
            <w:r w:rsidRPr="008E0975">
              <w:rPr>
                <w:rFonts w:ascii="Arial" w:eastAsia="Times New Roman" w:hAnsi="Arial" w:cs="Simplified Arabic"/>
                <w:b/>
                <w:bCs/>
                <w:sz w:val="28"/>
                <w:szCs w:val="28"/>
                <w:highlight w:val="white"/>
                <w:rtl/>
                <w:lang w:bidi="ar-IQ"/>
              </w:rPr>
              <w:t>13</w:t>
            </w:r>
          </w:p>
        </w:tc>
        <w:tc>
          <w:tcPr>
            <w:tcW w:w="54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lowKashida"/>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 xml:space="preserve">دراسة تصاميم </w:t>
            </w:r>
            <w:r w:rsidRPr="008E0975">
              <w:rPr>
                <w:rFonts w:ascii="Calibri" w:eastAsia="Times New Roman" w:hAnsi="Calibri" w:cs="Simplified Arabic" w:hint="cs"/>
                <w:b/>
                <w:bCs/>
                <w:sz w:val="28"/>
                <w:szCs w:val="28"/>
                <w:rtl/>
                <w:lang w:bidi="ar-IQ"/>
              </w:rPr>
              <w:t>إ</w:t>
            </w:r>
            <w:r w:rsidRPr="008E0975">
              <w:rPr>
                <w:rFonts w:ascii="Calibri" w:eastAsia="Times New Roman" w:hAnsi="Calibri" w:cs="Simplified Arabic"/>
                <w:b/>
                <w:bCs/>
                <w:sz w:val="28"/>
                <w:szCs w:val="28"/>
                <w:rtl/>
                <w:lang w:bidi="ar-IQ"/>
              </w:rPr>
              <w:t>نشاء بناية الرعاية ا</w:t>
            </w:r>
            <w:r w:rsidRPr="008E0975">
              <w:rPr>
                <w:rFonts w:ascii="Calibri" w:eastAsia="Times New Roman" w:hAnsi="Calibri" w:cs="Simplified Arabic" w:hint="cs"/>
                <w:b/>
                <w:bCs/>
                <w:sz w:val="28"/>
                <w:szCs w:val="28"/>
                <w:rtl/>
                <w:lang w:bidi="ar-IQ"/>
              </w:rPr>
              <w:t>لإ</w:t>
            </w:r>
            <w:r w:rsidRPr="008E0975">
              <w:rPr>
                <w:rFonts w:ascii="Calibri" w:eastAsia="Times New Roman" w:hAnsi="Calibri" w:cs="Simplified Arabic"/>
                <w:b/>
                <w:bCs/>
                <w:sz w:val="28"/>
                <w:szCs w:val="28"/>
                <w:rtl/>
                <w:lang w:bidi="ar-IQ"/>
              </w:rPr>
              <w:t>جتماعية</w:t>
            </w:r>
            <w:r w:rsidRPr="008E0975">
              <w:rPr>
                <w:rFonts w:ascii="Calibri" w:eastAsia="Times New Roman" w:hAnsi="Calibri" w:cs="Simplified Arabic" w:hint="cs"/>
                <w:b/>
                <w:bCs/>
                <w:sz w:val="28"/>
                <w:szCs w:val="28"/>
                <w:rtl/>
                <w:lang w:bidi="ar-IQ"/>
              </w:rPr>
              <w: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الناصرية</w:t>
            </w:r>
          </w:p>
        </w:tc>
        <w:tc>
          <w:tcPr>
            <w:tcW w:w="3060" w:type="dxa"/>
            <w:tcBorders>
              <w:top w:val="single" w:sz="4" w:space="0" w:color="000000"/>
              <w:left w:val="single" w:sz="4" w:space="0" w:color="000000"/>
              <w:bottom w:val="single" w:sz="4" w:space="0" w:color="000000"/>
              <w:right w:val="single" w:sz="4" w:space="0" w:color="000000"/>
            </w:tcBorders>
            <w:shd w:val="clear" w:color="auto" w:fill="FFFFFF"/>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w:t>
            </w:r>
          </w:p>
        </w:tc>
      </w:tr>
      <w:tr w:rsidR="008E0975" w:rsidRPr="008E0975" w:rsidTr="00434E5A">
        <w:trPr>
          <w:trHeight w:val="210"/>
        </w:trPr>
        <w:tc>
          <w:tcPr>
            <w:tcW w:w="89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28"/>
                <w:szCs w:val="28"/>
                <w:highlight w:val="white"/>
                <w:lang w:bidi="ar-IQ"/>
              </w:rPr>
            </w:pPr>
            <w:r w:rsidRPr="008E0975">
              <w:rPr>
                <w:rFonts w:ascii="Arial" w:eastAsia="Times New Roman" w:hAnsi="Arial" w:cs="Simplified Arabic"/>
                <w:b/>
                <w:bCs/>
                <w:sz w:val="28"/>
                <w:szCs w:val="28"/>
                <w:highlight w:val="white"/>
                <w:rtl/>
                <w:lang w:bidi="ar-IQ"/>
              </w:rPr>
              <w:t>14</w:t>
            </w:r>
          </w:p>
        </w:tc>
        <w:tc>
          <w:tcPr>
            <w:tcW w:w="54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lowKashida"/>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 xml:space="preserve">دراسات وتصاميم </w:t>
            </w:r>
            <w:r w:rsidRPr="008E0975">
              <w:rPr>
                <w:rFonts w:ascii="Calibri" w:eastAsia="Times New Roman" w:hAnsi="Calibri" w:cs="Simplified Arabic" w:hint="cs"/>
                <w:b/>
                <w:bCs/>
                <w:sz w:val="28"/>
                <w:szCs w:val="28"/>
                <w:rtl/>
                <w:lang w:bidi="ar-IQ"/>
              </w:rPr>
              <w:t>لإ</w:t>
            </w:r>
            <w:r w:rsidRPr="008E0975">
              <w:rPr>
                <w:rFonts w:ascii="Calibri" w:eastAsia="Times New Roman" w:hAnsi="Calibri" w:cs="Simplified Arabic"/>
                <w:b/>
                <w:bCs/>
                <w:sz w:val="28"/>
                <w:szCs w:val="28"/>
                <w:rtl/>
                <w:lang w:bidi="ar-IQ"/>
              </w:rPr>
              <w:t>نشاء دار الحنان لشديدي العوق في بغداد</w:t>
            </w:r>
            <w:r w:rsidRPr="008E0975">
              <w:rPr>
                <w:rFonts w:ascii="Calibri" w:eastAsia="Times New Roman" w:hAnsi="Calibri" w:cs="Simplified Arabic" w:hint="cs"/>
                <w:b/>
                <w:bCs/>
                <w:sz w:val="28"/>
                <w:szCs w:val="28"/>
                <w:rtl/>
                <w:lang w:bidi="ar-IQ"/>
              </w:rPr>
              <w: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بغداد / العامرية</w:t>
            </w:r>
          </w:p>
        </w:tc>
        <w:tc>
          <w:tcPr>
            <w:tcW w:w="3060" w:type="dxa"/>
            <w:tcBorders>
              <w:top w:val="single" w:sz="4" w:space="0" w:color="000000"/>
              <w:left w:val="single" w:sz="4" w:space="0" w:color="000000"/>
              <w:bottom w:val="single" w:sz="4" w:space="0" w:color="000000"/>
              <w:right w:val="single" w:sz="4" w:space="0" w:color="000000"/>
            </w:tcBorders>
            <w:shd w:val="clear" w:color="auto" w:fill="FFFFFF"/>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hint="cs"/>
                <w:b/>
                <w:bCs/>
                <w:sz w:val="28"/>
                <w:szCs w:val="28"/>
                <w:rtl/>
                <w:lang w:bidi="ar-IQ"/>
              </w:rPr>
              <w:t>=</w:t>
            </w:r>
          </w:p>
        </w:tc>
      </w:tr>
      <w:tr w:rsidR="008E0975" w:rsidRPr="008E0975" w:rsidTr="00434E5A">
        <w:trPr>
          <w:trHeight w:val="210"/>
        </w:trPr>
        <w:tc>
          <w:tcPr>
            <w:tcW w:w="89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28"/>
                <w:szCs w:val="28"/>
                <w:highlight w:val="white"/>
                <w:lang w:bidi="ar-IQ"/>
              </w:rPr>
            </w:pPr>
            <w:r w:rsidRPr="008E0975">
              <w:rPr>
                <w:rFonts w:ascii="Arial" w:eastAsia="Times New Roman" w:hAnsi="Arial" w:cs="Simplified Arabic"/>
                <w:b/>
                <w:bCs/>
                <w:sz w:val="28"/>
                <w:szCs w:val="28"/>
                <w:highlight w:val="white"/>
                <w:rtl/>
                <w:lang w:bidi="ar-IQ"/>
              </w:rPr>
              <w:t>15</w:t>
            </w:r>
          </w:p>
        </w:tc>
        <w:tc>
          <w:tcPr>
            <w:tcW w:w="54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lowKashida"/>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 xml:space="preserve">دراسات وتصاميم </w:t>
            </w:r>
            <w:r w:rsidRPr="008E0975">
              <w:rPr>
                <w:rFonts w:ascii="Calibri" w:eastAsia="Times New Roman" w:hAnsi="Calibri" w:cs="Simplified Arabic" w:hint="cs"/>
                <w:b/>
                <w:bCs/>
                <w:sz w:val="28"/>
                <w:szCs w:val="28"/>
                <w:rtl/>
                <w:lang w:bidi="ar-IQ"/>
              </w:rPr>
              <w:t>لإ</w:t>
            </w:r>
            <w:r w:rsidRPr="008E0975">
              <w:rPr>
                <w:rFonts w:ascii="Calibri" w:eastAsia="Times New Roman" w:hAnsi="Calibri" w:cs="Simplified Arabic"/>
                <w:b/>
                <w:bCs/>
                <w:sz w:val="28"/>
                <w:szCs w:val="28"/>
                <w:rtl/>
                <w:lang w:bidi="ar-IQ"/>
              </w:rPr>
              <w:t>نشاء دار الحضانة في بابل</w:t>
            </w:r>
            <w:r w:rsidRPr="008E0975">
              <w:rPr>
                <w:rFonts w:ascii="Calibri" w:eastAsia="Times New Roman" w:hAnsi="Calibri" w:cs="Simplified Arabic" w:hint="cs"/>
                <w:b/>
                <w:bCs/>
                <w:sz w:val="28"/>
                <w:szCs w:val="28"/>
                <w:rtl/>
                <w:lang w:bidi="ar-IQ"/>
              </w:rPr>
              <w: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بابل</w:t>
            </w:r>
          </w:p>
        </w:tc>
        <w:tc>
          <w:tcPr>
            <w:tcW w:w="3060" w:type="dxa"/>
            <w:tcBorders>
              <w:top w:val="single" w:sz="4" w:space="0" w:color="000000"/>
              <w:left w:val="single" w:sz="4" w:space="0" w:color="000000"/>
              <w:bottom w:val="single" w:sz="4" w:space="0" w:color="000000"/>
              <w:right w:val="single" w:sz="4" w:space="0" w:color="000000"/>
            </w:tcBorders>
            <w:shd w:val="clear" w:color="auto" w:fill="FFFFFF"/>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w:t>
            </w:r>
          </w:p>
        </w:tc>
      </w:tr>
      <w:tr w:rsidR="008E0975" w:rsidRPr="008E0975" w:rsidTr="00434E5A">
        <w:trPr>
          <w:trHeight w:val="210"/>
        </w:trPr>
        <w:tc>
          <w:tcPr>
            <w:tcW w:w="89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autoSpaceDE w:val="0"/>
              <w:autoSpaceDN w:val="0"/>
              <w:bidi w:val="0"/>
              <w:adjustRightInd w:val="0"/>
              <w:spacing w:after="0" w:line="240" w:lineRule="auto"/>
              <w:jc w:val="right"/>
              <w:rPr>
                <w:rFonts w:ascii="Arial" w:eastAsia="Times New Roman" w:hAnsi="Arial" w:cs="Simplified Arabic"/>
                <w:b/>
                <w:bCs/>
                <w:sz w:val="28"/>
                <w:szCs w:val="28"/>
                <w:highlight w:val="white"/>
                <w:lang w:bidi="ar-IQ"/>
              </w:rPr>
            </w:pPr>
            <w:r w:rsidRPr="008E0975">
              <w:rPr>
                <w:rFonts w:ascii="Arial" w:eastAsia="Times New Roman" w:hAnsi="Arial" w:cs="Simplified Arabic"/>
                <w:b/>
                <w:bCs/>
                <w:sz w:val="28"/>
                <w:szCs w:val="28"/>
                <w:highlight w:val="white"/>
                <w:rtl/>
                <w:lang w:bidi="ar-IQ"/>
              </w:rPr>
              <w:t>16</w:t>
            </w:r>
          </w:p>
        </w:tc>
        <w:tc>
          <w:tcPr>
            <w:tcW w:w="54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lowKashida"/>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 xml:space="preserve">دراسات وتصاميم </w:t>
            </w:r>
            <w:r w:rsidRPr="008E0975">
              <w:rPr>
                <w:rFonts w:ascii="Calibri" w:eastAsia="Times New Roman" w:hAnsi="Calibri" w:cs="Simplified Arabic" w:hint="cs"/>
                <w:b/>
                <w:bCs/>
                <w:sz w:val="28"/>
                <w:szCs w:val="28"/>
                <w:rtl/>
                <w:lang w:bidi="ar-IQ"/>
              </w:rPr>
              <w:t>لإ</w:t>
            </w:r>
            <w:r w:rsidRPr="008E0975">
              <w:rPr>
                <w:rFonts w:ascii="Calibri" w:eastAsia="Times New Roman" w:hAnsi="Calibri" w:cs="Simplified Arabic"/>
                <w:b/>
                <w:bCs/>
                <w:sz w:val="28"/>
                <w:szCs w:val="28"/>
                <w:rtl/>
                <w:lang w:bidi="ar-IQ"/>
              </w:rPr>
              <w:t>نشاء معهد النور للمكفوفين</w:t>
            </w:r>
            <w:r w:rsidRPr="008E0975">
              <w:rPr>
                <w:rFonts w:ascii="Calibri" w:eastAsia="Times New Roman" w:hAnsi="Calibri" w:cs="Simplified Arabic" w:hint="cs"/>
                <w:b/>
                <w:bCs/>
                <w:sz w:val="28"/>
                <w:szCs w:val="28"/>
                <w:rtl/>
                <w:lang w:bidi="ar-IQ"/>
              </w:rPr>
              <w:t xml:space="preserve"> /</w:t>
            </w:r>
            <w:r w:rsidRPr="008E0975">
              <w:rPr>
                <w:rFonts w:ascii="Calibri" w:eastAsia="Times New Roman" w:hAnsi="Calibri" w:cs="Simplified Arabic"/>
                <w:b/>
                <w:bCs/>
                <w:sz w:val="28"/>
                <w:szCs w:val="28"/>
                <w:rtl/>
                <w:lang w:bidi="ar-IQ"/>
              </w:rPr>
              <w:t xml:space="preserve"> سماوة</w:t>
            </w:r>
            <w:r w:rsidRPr="008E0975">
              <w:rPr>
                <w:rFonts w:ascii="Calibri" w:eastAsia="Times New Roman" w:hAnsi="Calibri" w:cs="Simplified Arabic" w:hint="cs"/>
                <w:b/>
                <w:bCs/>
                <w:sz w:val="28"/>
                <w:szCs w:val="28"/>
                <w:rtl/>
                <w:lang w:bidi="ar-IQ"/>
              </w:rPr>
              <w: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سماوة</w:t>
            </w:r>
          </w:p>
        </w:tc>
        <w:tc>
          <w:tcPr>
            <w:tcW w:w="3060" w:type="dxa"/>
            <w:tcBorders>
              <w:top w:val="single" w:sz="4" w:space="0" w:color="000000"/>
              <w:left w:val="single" w:sz="4" w:space="0" w:color="000000"/>
              <w:bottom w:val="single" w:sz="4" w:space="0" w:color="000000"/>
              <w:right w:val="single" w:sz="4" w:space="0" w:color="000000"/>
            </w:tcBorders>
            <w:shd w:val="clear" w:color="auto" w:fill="FFFFFF"/>
            <w:hideMark/>
          </w:tcPr>
          <w:p w:rsidR="008E0975" w:rsidRPr="008E0975" w:rsidRDefault="008E0975" w:rsidP="008E0975">
            <w:pPr>
              <w:spacing w:after="0" w:line="240" w:lineRule="auto"/>
              <w:jc w:val="center"/>
              <w:rPr>
                <w:rFonts w:ascii="Calibri" w:eastAsia="Times New Roman" w:hAnsi="Calibri" w:cs="Simplified Arabic"/>
                <w:b/>
                <w:bCs/>
                <w:sz w:val="28"/>
                <w:szCs w:val="28"/>
                <w:lang w:bidi="ar-IQ"/>
              </w:rPr>
            </w:pPr>
            <w:r w:rsidRPr="008E0975">
              <w:rPr>
                <w:rFonts w:ascii="Calibri" w:eastAsia="Times New Roman" w:hAnsi="Calibri" w:cs="Simplified Arabic"/>
                <w:b/>
                <w:bCs/>
                <w:sz w:val="28"/>
                <w:szCs w:val="28"/>
                <w:rtl/>
                <w:lang w:bidi="ar-IQ"/>
              </w:rPr>
              <w:t>=</w:t>
            </w:r>
          </w:p>
        </w:tc>
      </w:tr>
    </w:tbl>
    <w:p w:rsidR="008E0975" w:rsidRPr="008E0975" w:rsidRDefault="008E0975" w:rsidP="008E0975">
      <w:pPr>
        <w:spacing w:after="0" w:line="240" w:lineRule="auto"/>
        <w:jc w:val="both"/>
        <w:rPr>
          <w:rFonts w:asciiTheme="majorBidi" w:eastAsia="Times New Roman" w:hAnsiTheme="majorBidi" w:cstheme="majorBidi"/>
          <w:b/>
          <w:bCs/>
          <w:color w:val="252B9B"/>
          <w:sz w:val="32"/>
          <w:szCs w:val="32"/>
          <w:rtl/>
        </w:rPr>
      </w:pPr>
    </w:p>
    <w:p w:rsidR="008E0975" w:rsidRPr="008E0975" w:rsidRDefault="008E0975" w:rsidP="008E0975">
      <w:pPr>
        <w:spacing w:after="0" w:line="240" w:lineRule="auto"/>
        <w:jc w:val="both"/>
        <w:rPr>
          <w:rFonts w:asciiTheme="majorBidi" w:eastAsia="Times New Roman" w:hAnsiTheme="majorBidi" w:cstheme="majorBidi"/>
          <w:b/>
          <w:bCs/>
          <w:color w:val="252B9B"/>
          <w:sz w:val="32"/>
          <w:szCs w:val="32"/>
          <w:rtl/>
        </w:rPr>
      </w:pPr>
    </w:p>
    <w:p w:rsidR="008E0975" w:rsidRPr="008E0975" w:rsidRDefault="008E0975" w:rsidP="008E0975">
      <w:pPr>
        <w:bidi w:val="0"/>
        <w:spacing w:after="0" w:line="240" w:lineRule="auto"/>
        <w:jc w:val="both"/>
        <w:rPr>
          <w:rFonts w:asciiTheme="majorBidi" w:eastAsia="Times New Roman" w:hAnsiTheme="majorBidi" w:cstheme="majorBidi"/>
          <w:b/>
          <w:bCs/>
          <w:color w:val="252B9B"/>
          <w:sz w:val="32"/>
          <w:szCs w:val="32"/>
        </w:rPr>
      </w:pPr>
    </w:p>
    <w:p w:rsidR="008E0975" w:rsidRPr="008E0975" w:rsidRDefault="008E0975" w:rsidP="008E0975">
      <w:pPr>
        <w:spacing w:after="0" w:line="240" w:lineRule="auto"/>
        <w:jc w:val="center"/>
        <w:rPr>
          <w:rFonts w:ascii="Arial" w:eastAsia="Times New Roman" w:hAnsi="Arial" w:cs="Simplified Arabic"/>
          <w:b/>
          <w:bCs/>
          <w:color w:val="252B9B"/>
          <w:sz w:val="40"/>
          <w:szCs w:val="40"/>
          <w:u w:val="single"/>
          <w:rtl/>
          <w:lang w:bidi="ar-IQ"/>
        </w:rPr>
      </w:pPr>
    </w:p>
    <w:p w:rsidR="008E0975" w:rsidRPr="008E0975" w:rsidRDefault="008E0975" w:rsidP="008E0975">
      <w:pPr>
        <w:spacing w:after="0" w:line="240" w:lineRule="auto"/>
        <w:jc w:val="center"/>
        <w:rPr>
          <w:rFonts w:ascii="Arial" w:eastAsia="Times New Roman" w:hAnsi="Arial" w:cs="Simplified Arabic"/>
          <w:b/>
          <w:bCs/>
          <w:color w:val="252B9B"/>
          <w:sz w:val="40"/>
          <w:szCs w:val="40"/>
          <w:u w:val="single"/>
          <w:rtl/>
          <w:lang w:bidi="ar-IQ"/>
        </w:rPr>
      </w:pPr>
    </w:p>
    <w:p w:rsidR="008E0975" w:rsidRPr="008E0975" w:rsidRDefault="008E0975" w:rsidP="008E0975">
      <w:pPr>
        <w:spacing w:after="0" w:line="240" w:lineRule="auto"/>
        <w:jc w:val="center"/>
        <w:rPr>
          <w:rFonts w:ascii="Arial" w:eastAsia="Times New Roman" w:hAnsi="Arial" w:cs="Simplified Arabic"/>
          <w:b/>
          <w:bCs/>
          <w:color w:val="252B9B"/>
          <w:sz w:val="40"/>
          <w:szCs w:val="40"/>
          <w:u w:val="single"/>
          <w:rtl/>
          <w:lang w:bidi="ar-IQ"/>
        </w:rPr>
      </w:pPr>
    </w:p>
    <w:p w:rsidR="008E0975" w:rsidRPr="008E0975" w:rsidRDefault="008E0975" w:rsidP="008E0975">
      <w:pPr>
        <w:spacing w:after="0" w:line="240" w:lineRule="auto"/>
        <w:jc w:val="center"/>
        <w:rPr>
          <w:rFonts w:ascii="Arial" w:eastAsia="Times New Roman" w:hAnsi="Arial" w:cs="Simplified Arabic"/>
          <w:b/>
          <w:bCs/>
          <w:color w:val="252B9B"/>
          <w:sz w:val="40"/>
          <w:szCs w:val="40"/>
          <w:u w:val="single"/>
          <w:rtl/>
          <w:lang w:bidi="ar-IQ"/>
        </w:rPr>
      </w:pPr>
    </w:p>
    <w:p w:rsidR="008E0975" w:rsidRPr="008E0975" w:rsidRDefault="008E0975" w:rsidP="008E0975">
      <w:pPr>
        <w:spacing w:after="0" w:line="240" w:lineRule="auto"/>
        <w:jc w:val="center"/>
        <w:rPr>
          <w:rFonts w:asciiTheme="majorBidi" w:eastAsia="Times New Roman" w:hAnsiTheme="majorBidi" w:cstheme="majorBidi"/>
          <w:color w:val="252B9B"/>
          <w:sz w:val="40"/>
          <w:szCs w:val="40"/>
          <w:rtl/>
          <w:lang w:bidi="ar-IQ"/>
        </w:rPr>
      </w:pPr>
      <w:r w:rsidRPr="008E0975">
        <w:rPr>
          <w:rFonts w:ascii="Arial" w:eastAsia="Times New Roman" w:hAnsi="Arial" w:cs="Simplified Arabic" w:hint="cs"/>
          <w:b/>
          <w:bCs/>
          <w:color w:val="FF0000"/>
          <w:sz w:val="40"/>
          <w:szCs w:val="40"/>
          <w:highlight w:val="white"/>
          <w:u w:val="single"/>
          <w:rtl/>
        </w:rPr>
        <w:lastRenderedPageBreak/>
        <w:t>صور بالمشاريع المنجزة</w:t>
      </w:r>
    </w:p>
    <w:p w:rsidR="008E0975" w:rsidRPr="008E0975" w:rsidRDefault="008E0975" w:rsidP="008E0975">
      <w:pPr>
        <w:spacing w:after="0" w:line="240" w:lineRule="auto"/>
        <w:jc w:val="both"/>
        <w:rPr>
          <w:rFonts w:ascii="Arial" w:eastAsia="Times New Roman" w:hAnsi="Arial" w:cs="Simplified Arabic"/>
          <w:b/>
          <w:bCs/>
          <w:color w:val="548DD4" w:themeColor="text2" w:themeTint="99"/>
          <w:sz w:val="32"/>
          <w:szCs w:val="32"/>
          <w:rtl/>
          <w:lang w:bidi="ar-IQ"/>
        </w:rPr>
      </w:pPr>
      <w:r w:rsidRPr="008E0975">
        <w:rPr>
          <w:rFonts w:ascii="Calibri" w:eastAsia="Times New Roman" w:hAnsi="Calibri" w:cs="Simplified Arabic" w:hint="cs"/>
          <w:b/>
          <w:bCs/>
          <w:color w:val="548DD4" w:themeColor="text2" w:themeTint="99"/>
          <w:sz w:val="36"/>
          <w:szCs w:val="36"/>
          <w:rtl/>
          <w:lang w:bidi="ar-IQ"/>
        </w:rPr>
        <w:t xml:space="preserve">مشروع </w:t>
      </w:r>
      <w:r w:rsidRPr="008E0975">
        <w:rPr>
          <w:rFonts w:ascii="Arial" w:eastAsia="Times New Roman" w:hAnsi="Arial" w:cs="Simplified Arabic" w:hint="cs"/>
          <w:b/>
          <w:bCs/>
          <w:color w:val="548DD4" w:themeColor="text2" w:themeTint="99"/>
          <w:sz w:val="36"/>
          <w:szCs w:val="36"/>
          <w:highlight w:val="white"/>
          <w:rtl/>
        </w:rPr>
        <w:t>إ</w:t>
      </w:r>
      <w:r w:rsidRPr="008E0975">
        <w:rPr>
          <w:rFonts w:ascii="Arial" w:eastAsia="Times New Roman" w:hAnsi="Arial" w:cs="Simplified Arabic"/>
          <w:b/>
          <w:bCs/>
          <w:color w:val="548DD4" w:themeColor="text2" w:themeTint="99"/>
          <w:sz w:val="36"/>
          <w:szCs w:val="36"/>
          <w:highlight w:val="white"/>
          <w:rtl/>
        </w:rPr>
        <w:t>نشاء بناية طابقين ملحقة بدائرة الضمان</w:t>
      </w:r>
      <w:r w:rsidRPr="008E0975">
        <w:rPr>
          <w:rFonts w:ascii="Arial" w:eastAsia="Times New Roman" w:hAnsi="Arial" w:cs="Simplified Arabic" w:hint="cs"/>
          <w:b/>
          <w:bCs/>
          <w:color w:val="548DD4" w:themeColor="text2" w:themeTint="99"/>
          <w:sz w:val="36"/>
          <w:szCs w:val="36"/>
          <w:highlight w:val="white"/>
          <w:rtl/>
        </w:rPr>
        <w:t>/بغداد</w:t>
      </w:r>
    </w:p>
    <w:p w:rsidR="008E0975" w:rsidRPr="008E0975" w:rsidRDefault="008E0975" w:rsidP="008E0975">
      <w:pPr>
        <w:bidi w:val="0"/>
        <w:spacing w:after="0" w:line="240" w:lineRule="auto"/>
        <w:jc w:val="both"/>
        <w:rPr>
          <w:rFonts w:asciiTheme="majorBidi" w:eastAsia="Times New Roman" w:hAnsiTheme="majorBidi" w:cs="Times New Roman"/>
          <w:noProof/>
          <w:color w:val="252B9B"/>
          <w:sz w:val="32"/>
          <w:szCs w:val="32"/>
        </w:rPr>
      </w:pPr>
      <w:r w:rsidRPr="008E0975">
        <w:rPr>
          <w:rFonts w:asciiTheme="majorBidi" w:eastAsia="Times New Roman" w:hAnsiTheme="majorBidi" w:cs="Times New Roman"/>
          <w:noProof/>
          <w:color w:val="252B9B"/>
          <w:sz w:val="32"/>
          <w:szCs w:val="32"/>
          <w:rtl/>
        </w:rPr>
        <w:drawing>
          <wp:anchor distT="0" distB="0" distL="114300" distR="114300" simplePos="0" relativeHeight="251667456" behindDoc="0" locked="0" layoutInCell="1" allowOverlap="1" wp14:anchorId="7A6F1FD9" wp14:editId="1425B36F">
            <wp:simplePos x="0" y="0"/>
            <wp:positionH relativeFrom="column">
              <wp:posOffset>5554980</wp:posOffset>
            </wp:positionH>
            <wp:positionV relativeFrom="paragraph">
              <wp:posOffset>480695</wp:posOffset>
            </wp:positionV>
            <wp:extent cx="2427605" cy="3259455"/>
            <wp:effectExtent l="19050" t="0" r="0" b="0"/>
            <wp:wrapTopAndBottom/>
            <wp:docPr id="2" name="Picture 8" descr="E:\عرض برزنتيشن مهام دائرة المشاريع-24072016\صور مختارة من الإنجازات\ضمان-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عرض برزنتيشن مهام دائرة المشاريع-24072016\صور مختارة من الإنجازات\ضمان-1.jpg"/>
                    <pic:cNvPicPr>
                      <a:picLocks noChangeAspect="1" noChangeArrowheads="1"/>
                    </pic:cNvPicPr>
                  </pic:nvPicPr>
                  <pic:blipFill>
                    <a:blip r:embed="rId9" cstate="print"/>
                    <a:srcRect/>
                    <a:stretch>
                      <a:fillRect/>
                    </a:stretch>
                  </pic:blipFill>
                  <pic:spPr bwMode="auto">
                    <a:xfrm>
                      <a:off x="0" y="0"/>
                      <a:ext cx="2427605" cy="3259455"/>
                    </a:xfrm>
                    <a:prstGeom prst="rect">
                      <a:avLst/>
                    </a:prstGeom>
                    <a:noFill/>
                    <a:ln w="9525">
                      <a:noFill/>
                      <a:miter lim="800000"/>
                      <a:headEnd/>
                      <a:tailEnd/>
                    </a:ln>
                  </pic:spPr>
                </pic:pic>
              </a:graphicData>
            </a:graphic>
          </wp:anchor>
        </w:drawing>
      </w:r>
      <w:r w:rsidRPr="008E0975">
        <w:rPr>
          <w:rFonts w:asciiTheme="majorBidi" w:eastAsia="Times New Roman" w:hAnsiTheme="majorBidi" w:cs="Times New Roman"/>
          <w:noProof/>
          <w:color w:val="252B9B"/>
          <w:sz w:val="32"/>
          <w:szCs w:val="32"/>
          <w:rtl/>
        </w:rPr>
        <w:drawing>
          <wp:anchor distT="0" distB="0" distL="114300" distR="114300" simplePos="0" relativeHeight="251668480" behindDoc="0" locked="0" layoutInCell="1" allowOverlap="1" wp14:anchorId="05615683" wp14:editId="02408103">
            <wp:simplePos x="0" y="0"/>
            <wp:positionH relativeFrom="column">
              <wp:posOffset>1340485</wp:posOffset>
            </wp:positionH>
            <wp:positionV relativeFrom="paragraph">
              <wp:posOffset>480695</wp:posOffset>
            </wp:positionV>
            <wp:extent cx="2431415" cy="3259455"/>
            <wp:effectExtent l="19050" t="0" r="6985" b="0"/>
            <wp:wrapTopAndBottom/>
            <wp:docPr id="3" name="Picture 9" descr="E:\عرض برزنتيشن مهام دائرة المشاريع-24072016\صور مختارة من الإنجازات\ضمان-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عرض برزنتيشن مهام دائرة المشاريع-24072016\صور مختارة من الإنجازات\ضمان-2.jpg"/>
                    <pic:cNvPicPr>
                      <a:picLocks noChangeAspect="1" noChangeArrowheads="1"/>
                    </pic:cNvPicPr>
                  </pic:nvPicPr>
                  <pic:blipFill>
                    <a:blip r:embed="rId10" cstate="print"/>
                    <a:srcRect/>
                    <a:stretch>
                      <a:fillRect/>
                    </a:stretch>
                  </pic:blipFill>
                  <pic:spPr bwMode="auto">
                    <a:xfrm>
                      <a:off x="0" y="0"/>
                      <a:ext cx="2431415" cy="3259455"/>
                    </a:xfrm>
                    <a:prstGeom prst="rect">
                      <a:avLst/>
                    </a:prstGeom>
                    <a:noFill/>
                    <a:ln w="9525">
                      <a:noFill/>
                      <a:miter lim="800000"/>
                      <a:headEnd/>
                      <a:tailEnd/>
                    </a:ln>
                  </pic:spPr>
                </pic:pic>
              </a:graphicData>
            </a:graphic>
          </wp:anchor>
        </w:drawing>
      </w:r>
      <w:r w:rsidRPr="008E0975">
        <w:rPr>
          <w:rFonts w:asciiTheme="majorBidi" w:eastAsia="Times New Roman" w:hAnsiTheme="majorBidi" w:cs="Times New Roman"/>
          <w:noProof/>
          <w:color w:val="252B9B"/>
          <w:sz w:val="32"/>
          <w:szCs w:val="32"/>
          <w:rtl/>
        </w:rPr>
        <w:br w:type="page"/>
      </w:r>
    </w:p>
    <w:p w:rsidR="008E0975" w:rsidRPr="008E0975" w:rsidRDefault="008E0975" w:rsidP="008E0975">
      <w:pPr>
        <w:spacing w:after="0" w:line="240" w:lineRule="auto"/>
        <w:jc w:val="center"/>
        <w:rPr>
          <w:rFonts w:ascii="Calibri" w:eastAsia="Times New Roman" w:hAnsi="Calibri" w:cs="Simplified Arabic"/>
          <w:b/>
          <w:bCs/>
          <w:color w:val="548DD4" w:themeColor="text2" w:themeTint="99"/>
          <w:sz w:val="48"/>
          <w:szCs w:val="48"/>
          <w:rtl/>
          <w:lang w:bidi="ar-IQ"/>
        </w:rPr>
      </w:pPr>
      <w:r w:rsidRPr="008E0975">
        <w:rPr>
          <w:rFonts w:ascii="Arial" w:eastAsia="Times New Roman" w:hAnsi="Arial" w:cs="Simplified Arabic" w:hint="cs"/>
          <w:b/>
          <w:bCs/>
          <w:color w:val="FF0000"/>
          <w:sz w:val="40"/>
          <w:szCs w:val="40"/>
          <w:highlight w:val="white"/>
          <w:u w:val="single"/>
          <w:rtl/>
        </w:rPr>
        <w:lastRenderedPageBreak/>
        <w:t>صور بالمشاريع المنجزة</w:t>
      </w:r>
    </w:p>
    <w:p w:rsidR="008E0975" w:rsidRPr="008E0975" w:rsidRDefault="008E0975" w:rsidP="008E0975">
      <w:pPr>
        <w:spacing w:after="0" w:line="240" w:lineRule="auto"/>
        <w:rPr>
          <w:rFonts w:asciiTheme="majorBidi" w:eastAsia="Times New Roman" w:hAnsiTheme="majorBidi" w:cstheme="majorBidi"/>
          <w:color w:val="252B9B"/>
          <w:sz w:val="32"/>
          <w:szCs w:val="32"/>
          <w:rtl/>
        </w:rPr>
      </w:pPr>
      <w:r w:rsidRPr="008E0975">
        <w:rPr>
          <w:rFonts w:ascii="Calibri" w:eastAsia="Times New Roman" w:hAnsi="Calibri" w:cs="Simplified Arabic" w:hint="cs"/>
          <w:b/>
          <w:bCs/>
          <w:noProof/>
          <w:color w:val="548DD4" w:themeColor="text2" w:themeTint="99"/>
          <w:sz w:val="36"/>
          <w:szCs w:val="36"/>
          <w:rtl/>
        </w:rPr>
        <w:drawing>
          <wp:anchor distT="0" distB="0" distL="114300" distR="114300" simplePos="0" relativeHeight="251687936" behindDoc="0" locked="0" layoutInCell="1" allowOverlap="1" wp14:anchorId="3C80F8FE" wp14:editId="3ADD0F13">
            <wp:simplePos x="0" y="0"/>
            <wp:positionH relativeFrom="column">
              <wp:posOffset>-194945</wp:posOffset>
            </wp:positionH>
            <wp:positionV relativeFrom="paragraph">
              <wp:posOffset>382270</wp:posOffset>
            </wp:positionV>
            <wp:extent cx="8528685" cy="4678680"/>
            <wp:effectExtent l="19050" t="0" r="5715" b="0"/>
            <wp:wrapTopAndBottom/>
            <wp:docPr id="4" name="Picture 3" descr="C:\Users\aA\Desktop\New folder (4)\نج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Desktop\New folder (4)\نجف.jpg"/>
                    <pic:cNvPicPr>
                      <a:picLocks noChangeAspect="1" noChangeArrowheads="1"/>
                    </pic:cNvPicPr>
                  </pic:nvPicPr>
                  <pic:blipFill>
                    <a:blip r:embed="rId11" cstate="print"/>
                    <a:srcRect/>
                    <a:stretch>
                      <a:fillRect/>
                    </a:stretch>
                  </pic:blipFill>
                  <pic:spPr bwMode="auto">
                    <a:xfrm>
                      <a:off x="0" y="0"/>
                      <a:ext cx="8528685" cy="4678680"/>
                    </a:xfrm>
                    <a:prstGeom prst="rect">
                      <a:avLst/>
                    </a:prstGeom>
                    <a:noFill/>
                    <a:ln w="9525">
                      <a:noFill/>
                      <a:miter lim="800000"/>
                      <a:headEnd/>
                      <a:tailEnd/>
                    </a:ln>
                  </pic:spPr>
                </pic:pic>
              </a:graphicData>
            </a:graphic>
          </wp:anchor>
        </w:drawing>
      </w:r>
      <w:r w:rsidRPr="008E0975">
        <w:rPr>
          <w:rFonts w:ascii="Calibri" w:eastAsia="Times New Roman" w:hAnsi="Calibri" w:cs="Simplified Arabic" w:hint="cs"/>
          <w:b/>
          <w:bCs/>
          <w:color w:val="548DD4" w:themeColor="text2" w:themeTint="99"/>
          <w:sz w:val="36"/>
          <w:szCs w:val="36"/>
          <w:rtl/>
          <w:lang w:bidi="ar-IQ"/>
        </w:rPr>
        <w:t>مشروع إنشاء دار أيتام في النجف الاشرف</w:t>
      </w:r>
    </w:p>
    <w:p w:rsidR="008E0975" w:rsidRPr="008E0975" w:rsidRDefault="008E0975" w:rsidP="008E0975">
      <w:pPr>
        <w:spacing w:after="0" w:line="240" w:lineRule="auto"/>
        <w:jc w:val="center"/>
        <w:rPr>
          <w:rFonts w:ascii="Calibri" w:eastAsia="Times New Roman" w:hAnsi="Calibri" w:cs="Simplified Arabic"/>
          <w:b/>
          <w:bCs/>
          <w:color w:val="548DD4" w:themeColor="text2" w:themeTint="99"/>
          <w:sz w:val="32"/>
          <w:szCs w:val="32"/>
          <w:rtl/>
          <w:lang w:bidi="ar-IQ"/>
        </w:rPr>
      </w:pPr>
      <w:r w:rsidRPr="008E0975">
        <w:rPr>
          <w:rFonts w:ascii="Arial" w:eastAsia="Times New Roman" w:hAnsi="Arial" w:cs="Simplified Arabic" w:hint="cs"/>
          <w:b/>
          <w:bCs/>
          <w:color w:val="FF0000"/>
          <w:sz w:val="40"/>
          <w:szCs w:val="40"/>
          <w:highlight w:val="white"/>
          <w:u w:val="single"/>
          <w:rtl/>
        </w:rPr>
        <w:lastRenderedPageBreak/>
        <w:t>صور بالمشاريع المنجزة</w:t>
      </w:r>
    </w:p>
    <w:p w:rsidR="008E0975" w:rsidRPr="008E0975" w:rsidRDefault="008E0975" w:rsidP="008E0975">
      <w:pPr>
        <w:spacing w:after="0" w:line="240" w:lineRule="auto"/>
        <w:jc w:val="both"/>
        <w:rPr>
          <w:rFonts w:ascii="Calibri" w:eastAsia="Times New Roman" w:hAnsi="Calibri" w:cs="Simplified Arabic"/>
          <w:b/>
          <w:bCs/>
          <w:color w:val="548DD4" w:themeColor="text2" w:themeTint="99"/>
          <w:sz w:val="50"/>
          <w:szCs w:val="50"/>
          <w:rtl/>
          <w:lang w:bidi="ar-IQ"/>
        </w:rPr>
      </w:pPr>
      <w:r w:rsidRPr="008E0975">
        <w:rPr>
          <w:rFonts w:ascii="Calibri" w:eastAsia="Times New Roman" w:hAnsi="Calibri" w:cs="Simplified Arabic" w:hint="cs"/>
          <w:b/>
          <w:bCs/>
          <w:color w:val="548DD4" w:themeColor="text2" w:themeTint="99"/>
          <w:sz w:val="36"/>
          <w:szCs w:val="36"/>
          <w:rtl/>
          <w:lang w:bidi="ar-IQ"/>
        </w:rPr>
        <w:t>مركز تدريب صلاح الدين</w:t>
      </w:r>
    </w:p>
    <w:p w:rsidR="008E0975" w:rsidRPr="008E0975" w:rsidRDefault="008E0975" w:rsidP="008E0975">
      <w:pPr>
        <w:bidi w:val="0"/>
        <w:spacing w:after="0" w:line="240" w:lineRule="auto"/>
        <w:jc w:val="both"/>
        <w:rPr>
          <w:rFonts w:asciiTheme="majorBidi" w:eastAsia="Times New Roman" w:hAnsiTheme="majorBidi" w:cstheme="majorBidi"/>
          <w:color w:val="252B9B"/>
          <w:sz w:val="32"/>
          <w:szCs w:val="32"/>
        </w:rPr>
      </w:pPr>
      <w:r w:rsidRPr="008E0975">
        <w:rPr>
          <w:rFonts w:asciiTheme="majorBidi" w:eastAsia="Times New Roman" w:hAnsiTheme="majorBidi" w:cstheme="majorBidi"/>
          <w:noProof/>
          <w:color w:val="252B9B"/>
          <w:sz w:val="32"/>
          <w:szCs w:val="32"/>
          <w:rtl/>
        </w:rPr>
        <w:drawing>
          <wp:anchor distT="0" distB="0" distL="114300" distR="114300" simplePos="0" relativeHeight="251664384" behindDoc="0" locked="0" layoutInCell="1" allowOverlap="1" wp14:anchorId="1F6E3E36" wp14:editId="63556CAA">
            <wp:simplePos x="0" y="0"/>
            <wp:positionH relativeFrom="column">
              <wp:posOffset>1346200</wp:posOffset>
            </wp:positionH>
            <wp:positionV relativeFrom="paragraph">
              <wp:posOffset>2832735</wp:posOffset>
            </wp:positionV>
            <wp:extent cx="5643880" cy="2197100"/>
            <wp:effectExtent l="19050" t="0" r="0" b="0"/>
            <wp:wrapTopAndBottom/>
            <wp:docPr id="5" name="Picture 1" descr="C:\Users\Administrator\Desktop\صور المشاريع\صلاح الدين\صلاح الدين\DSC00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صور المشاريع\صلاح الدين\صلاح الدين\DSC00082.JPG"/>
                    <pic:cNvPicPr>
                      <a:picLocks noChangeAspect="1" noChangeArrowheads="1"/>
                    </pic:cNvPicPr>
                  </pic:nvPicPr>
                  <pic:blipFill>
                    <a:blip r:embed="rId12" cstate="print"/>
                    <a:srcRect l="22640" t="36166" r="7965" b="27931"/>
                    <a:stretch>
                      <a:fillRect/>
                    </a:stretch>
                  </pic:blipFill>
                  <pic:spPr bwMode="auto">
                    <a:xfrm>
                      <a:off x="0" y="0"/>
                      <a:ext cx="5643880" cy="2197100"/>
                    </a:xfrm>
                    <a:prstGeom prst="rect">
                      <a:avLst/>
                    </a:prstGeom>
                    <a:noFill/>
                    <a:ln w="9525">
                      <a:noFill/>
                      <a:miter lim="800000"/>
                      <a:headEnd/>
                      <a:tailEnd/>
                    </a:ln>
                  </pic:spPr>
                </pic:pic>
              </a:graphicData>
            </a:graphic>
          </wp:anchor>
        </w:drawing>
      </w:r>
      <w:r w:rsidRPr="008E0975">
        <w:rPr>
          <w:rFonts w:asciiTheme="majorBidi" w:eastAsia="Times New Roman" w:hAnsiTheme="majorBidi" w:cstheme="majorBidi"/>
          <w:noProof/>
          <w:color w:val="252B9B"/>
          <w:sz w:val="32"/>
          <w:szCs w:val="32"/>
          <w:rtl/>
        </w:rPr>
        <w:drawing>
          <wp:anchor distT="0" distB="0" distL="114300" distR="114300" simplePos="0" relativeHeight="251665408" behindDoc="0" locked="0" layoutInCell="1" allowOverlap="1" wp14:anchorId="5F36A7CC" wp14:editId="4ED0287B">
            <wp:simplePos x="0" y="0"/>
            <wp:positionH relativeFrom="column">
              <wp:posOffset>2673350</wp:posOffset>
            </wp:positionH>
            <wp:positionV relativeFrom="paragraph">
              <wp:posOffset>310515</wp:posOffset>
            </wp:positionV>
            <wp:extent cx="3372485" cy="2477135"/>
            <wp:effectExtent l="19050" t="0" r="0" b="0"/>
            <wp:wrapTopAndBottom/>
            <wp:docPr id="6" name="Picture 6" descr="C:\Users\Administrator\Desktop\صور المشاريع\صلاح الدين\صلاح الدين\DSC00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صور المشاريع\صلاح الدين\صلاح الدين\DSC00179.JPG"/>
                    <pic:cNvPicPr>
                      <a:picLocks noChangeAspect="1" noChangeArrowheads="1"/>
                    </pic:cNvPicPr>
                  </pic:nvPicPr>
                  <pic:blipFill>
                    <a:blip r:embed="rId13" cstate="print"/>
                    <a:srcRect l="20290" t="7876" b="14225"/>
                    <a:stretch>
                      <a:fillRect/>
                    </a:stretch>
                  </pic:blipFill>
                  <pic:spPr bwMode="auto">
                    <a:xfrm>
                      <a:off x="0" y="0"/>
                      <a:ext cx="3372485" cy="2477135"/>
                    </a:xfrm>
                    <a:prstGeom prst="rect">
                      <a:avLst/>
                    </a:prstGeom>
                    <a:noFill/>
                    <a:ln w="9525">
                      <a:noFill/>
                      <a:miter lim="800000"/>
                      <a:headEnd/>
                      <a:tailEnd/>
                    </a:ln>
                  </pic:spPr>
                </pic:pic>
              </a:graphicData>
            </a:graphic>
          </wp:anchor>
        </w:drawing>
      </w:r>
    </w:p>
    <w:p w:rsidR="008E0975" w:rsidRPr="008E0975" w:rsidRDefault="008E0975" w:rsidP="008E0975">
      <w:pPr>
        <w:spacing w:after="0" w:line="240" w:lineRule="auto"/>
        <w:jc w:val="center"/>
        <w:rPr>
          <w:rFonts w:ascii="Calibri" w:eastAsia="Times New Roman" w:hAnsi="Calibri" w:cs="Simplified Arabic"/>
          <w:b/>
          <w:bCs/>
          <w:color w:val="548DD4" w:themeColor="text2" w:themeTint="99"/>
          <w:sz w:val="48"/>
          <w:szCs w:val="48"/>
          <w:rtl/>
          <w:lang w:bidi="ar-IQ"/>
        </w:rPr>
      </w:pPr>
      <w:r w:rsidRPr="008E0975">
        <w:rPr>
          <w:rFonts w:ascii="Arial" w:eastAsia="Times New Roman" w:hAnsi="Arial" w:cs="Simplified Arabic" w:hint="cs"/>
          <w:b/>
          <w:bCs/>
          <w:color w:val="FF0000"/>
          <w:sz w:val="40"/>
          <w:szCs w:val="40"/>
          <w:highlight w:val="white"/>
          <w:u w:val="single"/>
          <w:rtl/>
        </w:rPr>
        <w:lastRenderedPageBreak/>
        <w:t>صور بالمشاريع المنجزة</w:t>
      </w:r>
    </w:p>
    <w:p w:rsidR="008E0975" w:rsidRPr="008E0975" w:rsidRDefault="008E0975" w:rsidP="008E0975">
      <w:pPr>
        <w:spacing w:after="0" w:line="240" w:lineRule="auto"/>
        <w:jc w:val="both"/>
        <w:rPr>
          <w:rFonts w:ascii="Calibri" w:eastAsia="Times New Roman" w:hAnsi="Calibri" w:cs="Arial"/>
          <w:color w:val="00B0F0"/>
          <w:sz w:val="48"/>
          <w:szCs w:val="48"/>
          <w:rtl/>
          <w:lang w:bidi="ar-IQ"/>
        </w:rPr>
      </w:pPr>
      <w:r w:rsidRPr="008E0975">
        <w:rPr>
          <w:rFonts w:ascii="Calibri" w:eastAsia="Times New Roman" w:hAnsi="Calibri" w:cs="Simplified Arabic" w:hint="cs"/>
          <w:b/>
          <w:bCs/>
          <w:color w:val="548DD4" w:themeColor="text2" w:themeTint="99"/>
          <w:sz w:val="36"/>
          <w:szCs w:val="36"/>
          <w:rtl/>
          <w:lang w:bidi="ar-IQ"/>
        </w:rPr>
        <w:t>بناية قاعة التفتيش</w:t>
      </w:r>
    </w:p>
    <w:p w:rsidR="008E0975" w:rsidRPr="008E0975" w:rsidRDefault="008E0975" w:rsidP="008E0975">
      <w:pPr>
        <w:bidi w:val="0"/>
        <w:spacing w:after="0" w:line="240" w:lineRule="auto"/>
        <w:jc w:val="right"/>
        <w:rPr>
          <w:rFonts w:asciiTheme="majorBidi" w:eastAsia="Times New Roman" w:hAnsiTheme="majorBidi" w:cstheme="majorBidi"/>
          <w:color w:val="252B9B"/>
          <w:sz w:val="32"/>
          <w:szCs w:val="32"/>
          <w:lang w:bidi="ar-IQ"/>
        </w:rPr>
      </w:pPr>
      <w:r w:rsidRPr="008E0975">
        <w:rPr>
          <w:rFonts w:asciiTheme="majorBidi" w:eastAsia="Times New Roman" w:hAnsiTheme="majorBidi" w:cstheme="majorBidi"/>
          <w:noProof/>
          <w:color w:val="252B9B"/>
          <w:sz w:val="32"/>
          <w:szCs w:val="32"/>
          <w:rtl/>
        </w:rPr>
        <w:drawing>
          <wp:anchor distT="0" distB="0" distL="114300" distR="114300" simplePos="0" relativeHeight="251676672" behindDoc="0" locked="0" layoutInCell="1" allowOverlap="1" wp14:anchorId="6057AC6E" wp14:editId="1E7EE715">
            <wp:simplePos x="0" y="0"/>
            <wp:positionH relativeFrom="column">
              <wp:posOffset>-353695</wp:posOffset>
            </wp:positionH>
            <wp:positionV relativeFrom="paragraph">
              <wp:posOffset>2592070</wp:posOffset>
            </wp:positionV>
            <wp:extent cx="4603750" cy="2421255"/>
            <wp:effectExtent l="19050" t="0" r="6350" b="0"/>
            <wp:wrapTopAndBottom/>
            <wp:docPr id="7" name="Picture 6" descr="L:\عرض برزنتيشن مهام دائرة المشاريع-24072016\صور مختارة من الإنجازات\صافي\جديد 06082016\image-0-02-01-71c0313742e7a054931fa534577f92d4cf703b098dc2c09f62bbf53504fc8a85-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عرض برزنتيشن مهام دائرة المشاريع-24072016\صور مختارة من الإنجازات\صافي\جديد 06082016\image-0-02-01-71c0313742e7a054931fa534577f92d4cf703b098dc2c09f62bbf53504fc8a85-V.jpg"/>
                    <pic:cNvPicPr>
                      <a:picLocks noChangeAspect="1" noChangeArrowheads="1"/>
                    </pic:cNvPicPr>
                  </pic:nvPicPr>
                  <pic:blipFill>
                    <a:blip r:embed="rId14" cstate="print"/>
                    <a:srcRect l="20249" b="25075"/>
                    <a:stretch>
                      <a:fillRect/>
                    </a:stretch>
                  </pic:blipFill>
                  <pic:spPr bwMode="auto">
                    <a:xfrm>
                      <a:off x="0" y="0"/>
                      <a:ext cx="4603750" cy="2421255"/>
                    </a:xfrm>
                    <a:prstGeom prst="rect">
                      <a:avLst/>
                    </a:prstGeom>
                    <a:noFill/>
                    <a:ln w="9525">
                      <a:noFill/>
                      <a:miter lim="800000"/>
                      <a:headEnd/>
                      <a:tailEnd/>
                    </a:ln>
                  </pic:spPr>
                </pic:pic>
              </a:graphicData>
            </a:graphic>
          </wp:anchor>
        </w:drawing>
      </w:r>
      <w:r w:rsidRPr="008E0975">
        <w:rPr>
          <w:rFonts w:asciiTheme="majorBidi" w:eastAsia="Times New Roman" w:hAnsiTheme="majorBidi" w:cstheme="majorBidi"/>
          <w:noProof/>
          <w:color w:val="252B9B"/>
          <w:sz w:val="32"/>
          <w:szCs w:val="32"/>
          <w:rtl/>
        </w:rPr>
        <w:drawing>
          <wp:anchor distT="0" distB="0" distL="114300" distR="114300" simplePos="0" relativeHeight="251675648" behindDoc="0" locked="0" layoutInCell="1" allowOverlap="1" wp14:anchorId="0573D26B" wp14:editId="475C18C7">
            <wp:simplePos x="0" y="0"/>
            <wp:positionH relativeFrom="column">
              <wp:posOffset>3497580</wp:posOffset>
            </wp:positionH>
            <wp:positionV relativeFrom="paragraph">
              <wp:posOffset>274955</wp:posOffset>
            </wp:positionV>
            <wp:extent cx="4775200" cy="2262505"/>
            <wp:effectExtent l="19050" t="0" r="6350" b="0"/>
            <wp:wrapTopAndBottom/>
            <wp:docPr id="8" name="Picture 5" descr="L:\عرض برزنتيشن مهام دائرة المشاريع-24072016\صور مختارة من الإنجازات\صافي\جديد 06082016\image-0-02-01-e8fa6d4f6045b2a9bb18943567b081d2da821d8dc064d5feaeeaa93472d8aa73-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عرض برزنتيشن مهام دائرة المشاريع-24072016\صور مختارة من الإنجازات\صافي\جديد 06082016\image-0-02-01-e8fa6d4f6045b2a9bb18943567b081d2da821d8dc064d5feaeeaa93472d8aa73-V.jpg"/>
                    <pic:cNvPicPr>
                      <a:picLocks noChangeAspect="1" noChangeArrowheads="1"/>
                    </pic:cNvPicPr>
                  </pic:nvPicPr>
                  <pic:blipFill>
                    <a:blip r:embed="rId15" cstate="print"/>
                    <a:srcRect t="15674"/>
                    <a:stretch>
                      <a:fillRect/>
                    </a:stretch>
                  </pic:blipFill>
                  <pic:spPr bwMode="auto">
                    <a:xfrm>
                      <a:off x="0" y="0"/>
                      <a:ext cx="4775200" cy="2262505"/>
                    </a:xfrm>
                    <a:prstGeom prst="rect">
                      <a:avLst/>
                    </a:prstGeom>
                    <a:noFill/>
                    <a:ln w="9525">
                      <a:noFill/>
                      <a:miter lim="800000"/>
                      <a:headEnd/>
                      <a:tailEnd/>
                    </a:ln>
                  </pic:spPr>
                </pic:pic>
              </a:graphicData>
            </a:graphic>
          </wp:anchor>
        </w:drawing>
      </w:r>
      <w:r w:rsidRPr="008E0975">
        <w:rPr>
          <w:rFonts w:asciiTheme="majorBidi" w:eastAsia="Times New Roman" w:hAnsiTheme="majorBidi" w:cstheme="majorBidi"/>
          <w:color w:val="252B9B"/>
          <w:sz w:val="32"/>
          <w:szCs w:val="32"/>
          <w:rtl/>
        </w:rPr>
        <w:br w:type="page"/>
      </w:r>
    </w:p>
    <w:p w:rsidR="008E0975" w:rsidRPr="008E0975" w:rsidRDefault="008E0975" w:rsidP="008E0975">
      <w:pPr>
        <w:bidi w:val="0"/>
        <w:spacing w:after="0" w:line="240" w:lineRule="auto"/>
        <w:jc w:val="center"/>
        <w:rPr>
          <w:rFonts w:asciiTheme="majorBidi" w:eastAsia="Times New Roman" w:hAnsiTheme="majorBidi" w:cstheme="majorBidi"/>
          <w:color w:val="252B9B"/>
          <w:sz w:val="32"/>
          <w:szCs w:val="32"/>
          <w:rtl/>
        </w:rPr>
      </w:pPr>
      <w:r w:rsidRPr="008E0975">
        <w:rPr>
          <w:rFonts w:ascii="Arial" w:eastAsia="Times New Roman" w:hAnsi="Arial" w:cs="Simplified Arabic" w:hint="cs"/>
          <w:b/>
          <w:bCs/>
          <w:color w:val="FF0000"/>
          <w:sz w:val="40"/>
          <w:szCs w:val="40"/>
          <w:highlight w:val="white"/>
          <w:u w:val="single"/>
          <w:rtl/>
        </w:rPr>
        <w:lastRenderedPageBreak/>
        <w:t>صور بالمشاريع المنجزة</w:t>
      </w:r>
    </w:p>
    <w:p w:rsidR="008E0975" w:rsidRPr="008E0975" w:rsidRDefault="008E0975" w:rsidP="008E0975">
      <w:pPr>
        <w:bidi w:val="0"/>
        <w:spacing w:after="0" w:line="240" w:lineRule="auto"/>
        <w:jc w:val="right"/>
        <w:rPr>
          <w:rFonts w:asciiTheme="majorBidi" w:eastAsia="Times New Roman" w:hAnsiTheme="majorBidi" w:cstheme="majorBidi"/>
          <w:color w:val="252B9B"/>
          <w:sz w:val="48"/>
          <w:szCs w:val="48"/>
        </w:rPr>
      </w:pPr>
      <w:r w:rsidRPr="008E0975">
        <w:rPr>
          <w:rFonts w:ascii="Calibri" w:eastAsia="Times New Roman" w:hAnsi="Calibri" w:cs="Simplified Arabic" w:hint="cs"/>
          <w:b/>
          <w:bCs/>
          <w:noProof/>
          <w:color w:val="548DD4" w:themeColor="text2" w:themeTint="99"/>
          <w:sz w:val="36"/>
          <w:szCs w:val="36"/>
          <w:rtl/>
        </w:rPr>
        <w:drawing>
          <wp:anchor distT="0" distB="0" distL="114300" distR="114300" simplePos="0" relativeHeight="251666432" behindDoc="0" locked="0" layoutInCell="1" allowOverlap="1" wp14:anchorId="329EF538" wp14:editId="17324122">
            <wp:simplePos x="0" y="0"/>
            <wp:positionH relativeFrom="column">
              <wp:posOffset>1154430</wp:posOffset>
            </wp:positionH>
            <wp:positionV relativeFrom="paragraph">
              <wp:posOffset>602615</wp:posOffset>
            </wp:positionV>
            <wp:extent cx="6307455" cy="4748530"/>
            <wp:effectExtent l="19050" t="0" r="0" b="0"/>
            <wp:wrapTopAndBottom/>
            <wp:docPr id="9" name="Picture 6" descr="E:\عرض برزنتيشن مهام دائرة المشاريع-24072016\صور مختارة من الإنجازات\مشاريع-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عرض برزنتيشن مهام دائرة المشاريع-24072016\صور مختارة من الإنجازات\مشاريع-1.jpg"/>
                    <pic:cNvPicPr>
                      <a:picLocks noChangeAspect="1" noChangeArrowheads="1"/>
                    </pic:cNvPicPr>
                  </pic:nvPicPr>
                  <pic:blipFill>
                    <a:blip r:embed="rId16" cstate="print"/>
                    <a:srcRect/>
                    <a:stretch>
                      <a:fillRect/>
                    </a:stretch>
                  </pic:blipFill>
                  <pic:spPr bwMode="auto">
                    <a:xfrm>
                      <a:off x="0" y="0"/>
                      <a:ext cx="6307455" cy="4748530"/>
                    </a:xfrm>
                    <a:prstGeom prst="rect">
                      <a:avLst/>
                    </a:prstGeom>
                    <a:noFill/>
                    <a:ln w="9525">
                      <a:noFill/>
                      <a:miter lim="800000"/>
                      <a:headEnd/>
                      <a:tailEnd/>
                    </a:ln>
                  </pic:spPr>
                </pic:pic>
              </a:graphicData>
            </a:graphic>
          </wp:anchor>
        </w:drawing>
      </w:r>
      <w:r w:rsidRPr="008E0975">
        <w:rPr>
          <w:rFonts w:ascii="Calibri" w:eastAsia="Times New Roman" w:hAnsi="Calibri" w:cs="Simplified Arabic" w:hint="cs"/>
          <w:b/>
          <w:bCs/>
          <w:color w:val="548DD4" w:themeColor="text2" w:themeTint="99"/>
          <w:sz w:val="36"/>
          <w:szCs w:val="36"/>
          <w:rtl/>
          <w:lang w:bidi="ar-IQ"/>
        </w:rPr>
        <w:t>بناية ملحق الوزارة (دائرة المشاريع والإعمار)</w:t>
      </w:r>
      <w:r w:rsidRPr="008E0975">
        <w:rPr>
          <w:rFonts w:asciiTheme="majorBidi" w:eastAsia="Times New Roman" w:hAnsiTheme="majorBidi" w:cstheme="majorBidi"/>
          <w:color w:val="252B9B"/>
          <w:sz w:val="32"/>
          <w:szCs w:val="32"/>
          <w:rtl/>
        </w:rPr>
        <w:br w:type="page"/>
      </w:r>
    </w:p>
    <w:p w:rsidR="008E0975" w:rsidRPr="008E0975" w:rsidRDefault="008E0975" w:rsidP="008E0975">
      <w:pPr>
        <w:spacing w:after="0" w:line="240" w:lineRule="auto"/>
        <w:jc w:val="center"/>
        <w:rPr>
          <w:rFonts w:ascii="Calibri" w:eastAsia="Times New Roman" w:hAnsi="Calibri" w:cs="Simplified Arabic"/>
          <w:b/>
          <w:bCs/>
          <w:color w:val="548DD4" w:themeColor="text2" w:themeTint="99"/>
          <w:sz w:val="36"/>
          <w:szCs w:val="36"/>
          <w:rtl/>
          <w:lang w:bidi="ar-IQ"/>
        </w:rPr>
      </w:pPr>
      <w:r w:rsidRPr="008E0975">
        <w:rPr>
          <w:rFonts w:ascii="Arial" w:eastAsia="Times New Roman" w:hAnsi="Arial" w:cs="Simplified Arabic" w:hint="cs"/>
          <w:b/>
          <w:bCs/>
          <w:color w:val="FF0000"/>
          <w:sz w:val="40"/>
          <w:szCs w:val="40"/>
          <w:highlight w:val="white"/>
          <w:u w:val="single"/>
          <w:rtl/>
        </w:rPr>
        <w:lastRenderedPageBreak/>
        <w:t>صور بالمشاريع المنجزة</w:t>
      </w:r>
    </w:p>
    <w:p w:rsidR="008E0975" w:rsidRPr="008E0975" w:rsidRDefault="008E0975" w:rsidP="008E0975">
      <w:pPr>
        <w:spacing w:after="0" w:line="240" w:lineRule="auto"/>
        <w:jc w:val="both"/>
        <w:rPr>
          <w:rFonts w:asciiTheme="majorBidi" w:eastAsia="Times New Roman" w:hAnsiTheme="majorBidi" w:cstheme="majorBidi"/>
          <w:color w:val="252B9B"/>
          <w:sz w:val="48"/>
          <w:szCs w:val="48"/>
          <w:rtl/>
        </w:rPr>
      </w:pPr>
      <w:r w:rsidRPr="008E0975">
        <w:rPr>
          <w:rFonts w:ascii="Calibri" w:eastAsia="Times New Roman" w:hAnsi="Calibri" w:cs="Simplified Arabic" w:hint="cs"/>
          <w:b/>
          <w:bCs/>
          <w:color w:val="548DD4" w:themeColor="text2" w:themeTint="99"/>
          <w:sz w:val="36"/>
          <w:szCs w:val="36"/>
          <w:rtl/>
          <w:lang w:bidi="ar-IQ"/>
        </w:rPr>
        <w:t>بناية دائرة إصلاح الأحداث (دائرة رعاية المرأة حالياً)</w:t>
      </w:r>
    </w:p>
    <w:p w:rsidR="008E0975" w:rsidRPr="008E0975" w:rsidRDefault="008E0975" w:rsidP="008E0975">
      <w:pPr>
        <w:spacing w:after="0" w:line="240" w:lineRule="auto"/>
        <w:jc w:val="both"/>
        <w:rPr>
          <w:rFonts w:asciiTheme="majorBidi" w:eastAsia="Times New Roman" w:hAnsiTheme="majorBidi" w:cstheme="majorBidi"/>
          <w:color w:val="252B9B"/>
          <w:sz w:val="32"/>
          <w:szCs w:val="32"/>
          <w:rtl/>
        </w:rPr>
      </w:pPr>
      <w:r w:rsidRPr="008E0975">
        <w:rPr>
          <w:rFonts w:asciiTheme="majorBidi" w:eastAsia="Times New Roman" w:hAnsiTheme="majorBidi" w:cstheme="majorBidi"/>
          <w:noProof/>
          <w:color w:val="252B9B"/>
          <w:sz w:val="32"/>
          <w:szCs w:val="32"/>
          <w:rtl/>
        </w:rPr>
        <w:drawing>
          <wp:anchor distT="0" distB="0" distL="114300" distR="114300" simplePos="0" relativeHeight="251662336" behindDoc="0" locked="0" layoutInCell="1" allowOverlap="1" wp14:anchorId="597E8C88" wp14:editId="66E22CF9">
            <wp:simplePos x="0" y="0"/>
            <wp:positionH relativeFrom="column">
              <wp:posOffset>4968240</wp:posOffset>
            </wp:positionH>
            <wp:positionV relativeFrom="paragraph">
              <wp:posOffset>403225</wp:posOffset>
            </wp:positionV>
            <wp:extent cx="3045460" cy="4086225"/>
            <wp:effectExtent l="19050" t="0" r="2540" b="0"/>
            <wp:wrapTopAndBottom/>
            <wp:docPr id="10" name="Picture 4" descr="E:\عرض برزنتيشن مهام دائرة المشاريع-24072016\صور مختارة من الإنجازات\إصلاح الأحداث - مرأة-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عرض برزنتيشن مهام دائرة المشاريع-24072016\صور مختارة من الإنجازات\إصلاح الأحداث - مرأة-1.jpg"/>
                    <pic:cNvPicPr>
                      <a:picLocks noChangeAspect="1" noChangeArrowheads="1"/>
                    </pic:cNvPicPr>
                  </pic:nvPicPr>
                  <pic:blipFill>
                    <a:blip r:embed="rId17" cstate="print"/>
                    <a:srcRect/>
                    <a:stretch>
                      <a:fillRect/>
                    </a:stretch>
                  </pic:blipFill>
                  <pic:spPr bwMode="auto">
                    <a:xfrm>
                      <a:off x="0" y="0"/>
                      <a:ext cx="3045460" cy="4086225"/>
                    </a:xfrm>
                    <a:prstGeom prst="rect">
                      <a:avLst/>
                    </a:prstGeom>
                    <a:noFill/>
                    <a:ln w="9525">
                      <a:noFill/>
                      <a:miter lim="800000"/>
                      <a:headEnd/>
                      <a:tailEnd/>
                    </a:ln>
                  </pic:spPr>
                </pic:pic>
              </a:graphicData>
            </a:graphic>
          </wp:anchor>
        </w:drawing>
      </w:r>
      <w:r w:rsidRPr="008E0975">
        <w:rPr>
          <w:rFonts w:asciiTheme="majorBidi" w:eastAsia="Times New Roman" w:hAnsiTheme="majorBidi" w:cstheme="majorBidi"/>
          <w:noProof/>
          <w:color w:val="252B9B"/>
          <w:sz w:val="32"/>
          <w:szCs w:val="32"/>
          <w:rtl/>
        </w:rPr>
        <w:drawing>
          <wp:anchor distT="0" distB="0" distL="114300" distR="114300" simplePos="0" relativeHeight="251663360" behindDoc="0" locked="0" layoutInCell="1" allowOverlap="1" wp14:anchorId="0DE4380F" wp14:editId="074744A3">
            <wp:simplePos x="0" y="0"/>
            <wp:positionH relativeFrom="column">
              <wp:posOffset>657225</wp:posOffset>
            </wp:positionH>
            <wp:positionV relativeFrom="paragraph">
              <wp:posOffset>428625</wp:posOffset>
            </wp:positionV>
            <wp:extent cx="3051810" cy="4065270"/>
            <wp:effectExtent l="19050" t="0" r="0" b="0"/>
            <wp:wrapTopAndBottom/>
            <wp:docPr id="11" name="Picture 5" descr="E:\عرض برزنتيشن مهام دائرة المشاريع-24072016\صور مختارة من الإنجازات\إصلاح الأحداث - مرأة-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عرض برزنتيشن مهام دائرة المشاريع-24072016\صور مختارة من الإنجازات\إصلاح الأحداث - مرأة-2.jpg"/>
                    <pic:cNvPicPr>
                      <a:picLocks noChangeAspect="1" noChangeArrowheads="1"/>
                    </pic:cNvPicPr>
                  </pic:nvPicPr>
                  <pic:blipFill>
                    <a:blip r:embed="rId18" cstate="print"/>
                    <a:srcRect/>
                    <a:stretch>
                      <a:fillRect/>
                    </a:stretch>
                  </pic:blipFill>
                  <pic:spPr bwMode="auto">
                    <a:xfrm>
                      <a:off x="0" y="0"/>
                      <a:ext cx="3051810" cy="4065270"/>
                    </a:xfrm>
                    <a:prstGeom prst="rect">
                      <a:avLst/>
                    </a:prstGeom>
                    <a:noFill/>
                    <a:ln w="9525">
                      <a:noFill/>
                      <a:miter lim="800000"/>
                      <a:headEnd/>
                      <a:tailEnd/>
                    </a:ln>
                  </pic:spPr>
                </pic:pic>
              </a:graphicData>
            </a:graphic>
          </wp:anchor>
        </w:drawing>
      </w:r>
    </w:p>
    <w:p w:rsidR="008E0975" w:rsidRPr="008E0975" w:rsidRDefault="008E0975" w:rsidP="008E0975">
      <w:pPr>
        <w:spacing w:after="0" w:line="240" w:lineRule="auto"/>
        <w:jc w:val="center"/>
        <w:rPr>
          <w:rFonts w:asciiTheme="majorBidi" w:eastAsia="Times New Roman" w:hAnsiTheme="majorBidi" w:cstheme="majorBidi"/>
          <w:color w:val="252B9B"/>
          <w:sz w:val="32"/>
          <w:szCs w:val="32"/>
          <w:rtl/>
        </w:rPr>
      </w:pPr>
      <w:r w:rsidRPr="008E0975">
        <w:rPr>
          <w:rFonts w:ascii="Arial" w:eastAsia="Times New Roman" w:hAnsi="Arial" w:cs="Simplified Arabic" w:hint="cs"/>
          <w:b/>
          <w:bCs/>
          <w:color w:val="FF0000"/>
          <w:sz w:val="40"/>
          <w:szCs w:val="40"/>
          <w:highlight w:val="white"/>
          <w:u w:val="single"/>
          <w:rtl/>
        </w:rPr>
        <w:lastRenderedPageBreak/>
        <w:t>صور بالمشاريع المنجزة</w:t>
      </w:r>
    </w:p>
    <w:p w:rsidR="008E0975" w:rsidRPr="008E0975" w:rsidRDefault="008E0975" w:rsidP="008E0975">
      <w:pPr>
        <w:spacing w:after="0" w:line="240" w:lineRule="auto"/>
        <w:jc w:val="both"/>
        <w:rPr>
          <w:rFonts w:ascii="Calibri" w:eastAsia="Times New Roman" w:hAnsi="Calibri" w:cs="Simplified Arabic"/>
          <w:b/>
          <w:bCs/>
          <w:color w:val="548DD4" w:themeColor="text2" w:themeTint="99"/>
          <w:sz w:val="36"/>
          <w:szCs w:val="36"/>
          <w:rtl/>
          <w:lang w:bidi="ar-IQ"/>
        </w:rPr>
      </w:pPr>
      <w:r w:rsidRPr="008E0975">
        <w:rPr>
          <w:rFonts w:ascii="Calibri" w:eastAsia="Times New Roman" w:hAnsi="Calibri" w:cs="Simplified Arabic" w:hint="cs"/>
          <w:b/>
          <w:bCs/>
          <w:color w:val="548DD4" w:themeColor="text2" w:themeTint="99"/>
          <w:sz w:val="36"/>
          <w:szCs w:val="36"/>
          <w:rtl/>
          <w:lang w:bidi="ar-IQ"/>
        </w:rPr>
        <w:t>مركز تشغيل البصرة</w:t>
      </w:r>
    </w:p>
    <w:p w:rsidR="008E0975" w:rsidRPr="008E0975" w:rsidRDefault="008E0975" w:rsidP="008E0975">
      <w:pPr>
        <w:spacing w:after="0" w:line="240" w:lineRule="auto"/>
        <w:jc w:val="both"/>
        <w:rPr>
          <w:rFonts w:ascii="Calibri" w:eastAsia="Times New Roman" w:hAnsi="Calibri" w:cs="Simplified Arabic"/>
          <w:b/>
          <w:bCs/>
          <w:color w:val="548DD4" w:themeColor="text2" w:themeTint="99"/>
          <w:sz w:val="36"/>
          <w:szCs w:val="36"/>
          <w:rtl/>
          <w:lang w:bidi="ar-IQ"/>
        </w:rPr>
      </w:pPr>
      <w:r w:rsidRPr="008E0975">
        <w:rPr>
          <w:rFonts w:ascii="Calibri" w:eastAsia="Times New Roman" w:hAnsi="Calibri" w:cs="Simplified Arabic"/>
          <w:b/>
          <w:bCs/>
          <w:noProof/>
          <w:color w:val="548DD4" w:themeColor="text2" w:themeTint="99"/>
          <w:sz w:val="36"/>
          <w:szCs w:val="36"/>
          <w:rtl/>
        </w:rPr>
        <w:drawing>
          <wp:anchor distT="0" distB="0" distL="114300" distR="114300" simplePos="0" relativeHeight="251669504" behindDoc="0" locked="0" layoutInCell="1" allowOverlap="1" wp14:anchorId="20072A31" wp14:editId="4DEA6A59">
            <wp:simplePos x="0" y="0"/>
            <wp:positionH relativeFrom="column">
              <wp:posOffset>1258570</wp:posOffset>
            </wp:positionH>
            <wp:positionV relativeFrom="paragraph">
              <wp:posOffset>403225</wp:posOffset>
            </wp:positionV>
            <wp:extent cx="6082665" cy="4562475"/>
            <wp:effectExtent l="19050" t="0" r="0" b="0"/>
            <wp:wrapTopAndBottom/>
            <wp:docPr id="12" name="Picture 1" descr="E:\عرض برزنتيشن مهام دائرة المشاريع-24072016\صور مختارة من الإنجازات\صافي\مركز تشغيل البصر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عرض برزنتيشن مهام دائرة المشاريع-24072016\صور مختارة من الإنجازات\صافي\مركز تشغيل البصرة.jpg"/>
                    <pic:cNvPicPr>
                      <a:picLocks noChangeAspect="1" noChangeArrowheads="1"/>
                    </pic:cNvPicPr>
                  </pic:nvPicPr>
                  <pic:blipFill>
                    <a:blip r:embed="rId19" cstate="print"/>
                    <a:srcRect/>
                    <a:stretch>
                      <a:fillRect/>
                    </a:stretch>
                  </pic:blipFill>
                  <pic:spPr bwMode="auto">
                    <a:xfrm>
                      <a:off x="0" y="0"/>
                      <a:ext cx="6082665" cy="4562475"/>
                    </a:xfrm>
                    <a:prstGeom prst="rect">
                      <a:avLst/>
                    </a:prstGeom>
                    <a:noFill/>
                    <a:ln w="9525">
                      <a:noFill/>
                      <a:miter lim="800000"/>
                      <a:headEnd/>
                      <a:tailEnd/>
                    </a:ln>
                  </pic:spPr>
                </pic:pic>
              </a:graphicData>
            </a:graphic>
          </wp:anchor>
        </w:drawing>
      </w:r>
    </w:p>
    <w:p w:rsidR="008E0975" w:rsidRPr="008E0975" w:rsidRDefault="008E0975" w:rsidP="008E0975">
      <w:pPr>
        <w:spacing w:after="0" w:line="240" w:lineRule="auto"/>
        <w:jc w:val="center"/>
        <w:rPr>
          <w:rFonts w:ascii="Calibri" w:eastAsia="Times New Roman" w:hAnsi="Calibri" w:cs="Simplified Arabic"/>
          <w:b/>
          <w:bCs/>
          <w:color w:val="548DD4" w:themeColor="text2" w:themeTint="99"/>
          <w:sz w:val="36"/>
          <w:szCs w:val="36"/>
          <w:rtl/>
          <w:lang w:bidi="ar-IQ"/>
        </w:rPr>
      </w:pPr>
      <w:r w:rsidRPr="008E0975">
        <w:rPr>
          <w:rFonts w:ascii="Arial" w:eastAsia="Times New Roman" w:hAnsi="Arial" w:cs="Simplified Arabic" w:hint="cs"/>
          <w:b/>
          <w:bCs/>
          <w:color w:val="FF0000"/>
          <w:sz w:val="40"/>
          <w:szCs w:val="40"/>
          <w:highlight w:val="white"/>
          <w:u w:val="single"/>
          <w:rtl/>
        </w:rPr>
        <w:lastRenderedPageBreak/>
        <w:t>صور بالمشاريع المنجزة</w:t>
      </w:r>
    </w:p>
    <w:p w:rsidR="008E0975" w:rsidRPr="008E0975" w:rsidRDefault="008E0975" w:rsidP="008E0975">
      <w:pPr>
        <w:spacing w:after="0" w:line="240" w:lineRule="auto"/>
        <w:jc w:val="both"/>
        <w:rPr>
          <w:rFonts w:ascii="Calibri" w:eastAsia="Times New Roman" w:hAnsi="Calibri" w:cs="Simplified Arabic"/>
          <w:b/>
          <w:bCs/>
          <w:color w:val="548DD4" w:themeColor="text2" w:themeTint="99"/>
          <w:sz w:val="36"/>
          <w:szCs w:val="36"/>
          <w:rtl/>
          <w:lang w:bidi="ar-IQ"/>
        </w:rPr>
      </w:pPr>
      <w:r w:rsidRPr="008E0975">
        <w:rPr>
          <w:rFonts w:ascii="Calibri" w:eastAsia="Times New Roman" w:hAnsi="Calibri" w:cs="Simplified Arabic" w:hint="cs"/>
          <w:b/>
          <w:bCs/>
          <w:noProof/>
          <w:color w:val="548DD4" w:themeColor="text2" w:themeTint="99"/>
          <w:sz w:val="36"/>
          <w:szCs w:val="36"/>
          <w:rtl/>
        </w:rPr>
        <w:drawing>
          <wp:anchor distT="0" distB="0" distL="114300" distR="114300" simplePos="0" relativeHeight="251670528" behindDoc="0" locked="0" layoutInCell="1" allowOverlap="1" wp14:anchorId="6D4EC4A8" wp14:editId="01DB61D6">
            <wp:simplePos x="0" y="0"/>
            <wp:positionH relativeFrom="column">
              <wp:posOffset>182245</wp:posOffset>
            </wp:positionH>
            <wp:positionV relativeFrom="paragraph">
              <wp:posOffset>838200</wp:posOffset>
            </wp:positionV>
            <wp:extent cx="7884795" cy="4438650"/>
            <wp:effectExtent l="19050" t="0" r="1905" b="0"/>
            <wp:wrapTopAndBottom/>
            <wp:docPr id="13" name="Picture 10" descr="G:\DSC_00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DSC_0056-1.jpg"/>
                    <pic:cNvPicPr>
                      <a:picLocks noChangeAspect="1" noChangeArrowheads="1"/>
                    </pic:cNvPicPr>
                  </pic:nvPicPr>
                  <pic:blipFill>
                    <a:blip r:embed="rId20" cstate="print"/>
                    <a:srcRect/>
                    <a:stretch>
                      <a:fillRect/>
                    </a:stretch>
                  </pic:blipFill>
                  <pic:spPr bwMode="auto">
                    <a:xfrm>
                      <a:off x="0" y="0"/>
                      <a:ext cx="7884795" cy="4438650"/>
                    </a:xfrm>
                    <a:prstGeom prst="rect">
                      <a:avLst/>
                    </a:prstGeom>
                    <a:noFill/>
                    <a:ln w="9525">
                      <a:noFill/>
                      <a:miter lim="800000"/>
                      <a:headEnd/>
                      <a:tailEnd/>
                    </a:ln>
                  </pic:spPr>
                </pic:pic>
              </a:graphicData>
            </a:graphic>
          </wp:anchor>
        </w:drawing>
      </w:r>
      <w:r w:rsidRPr="008E0975">
        <w:rPr>
          <w:rFonts w:ascii="Calibri" w:eastAsia="Times New Roman" w:hAnsi="Calibri" w:cs="Simplified Arabic" w:hint="cs"/>
          <w:b/>
          <w:bCs/>
          <w:color w:val="548DD4" w:themeColor="text2" w:themeTint="99"/>
          <w:sz w:val="36"/>
          <w:szCs w:val="36"/>
          <w:rtl/>
          <w:lang w:bidi="ar-IQ"/>
        </w:rPr>
        <w:t>بناية الصحة والسلامة والمهنية في نينوى</w:t>
      </w:r>
      <w:r w:rsidRPr="008E0975">
        <w:rPr>
          <w:rFonts w:ascii="Calibri" w:eastAsia="Times New Roman" w:hAnsi="Calibri" w:cs="Simplified Arabic"/>
          <w:b/>
          <w:bCs/>
          <w:color w:val="548DD4" w:themeColor="text2" w:themeTint="99"/>
          <w:sz w:val="36"/>
          <w:szCs w:val="36"/>
          <w:lang w:bidi="ar-IQ"/>
        </w:rPr>
        <w:br w:type="page"/>
      </w:r>
    </w:p>
    <w:p w:rsidR="008E0975" w:rsidRPr="008E0975" w:rsidRDefault="008E0975" w:rsidP="008E0975">
      <w:pPr>
        <w:spacing w:after="0" w:line="240" w:lineRule="auto"/>
        <w:jc w:val="center"/>
        <w:rPr>
          <w:rFonts w:ascii="Calibri" w:eastAsia="Times New Roman" w:hAnsi="Calibri" w:cs="Simplified Arabic"/>
          <w:b/>
          <w:bCs/>
          <w:noProof/>
          <w:color w:val="548DD4" w:themeColor="text2" w:themeTint="99"/>
          <w:sz w:val="32"/>
          <w:szCs w:val="32"/>
          <w:rtl/>
        </w:rPr>
      </w:pPr>
      <w:r w:rsidRPr="008E0975">
        <w:rPr>
          <w:rFonts w:ascii="Arial" w:eastAsia="Times New Roman" w:hAnsi="Arial" w:cs="Simplified Arabic" w:hint="cs"/>
          <w:b/>
          <w:bCs/>
          <w:color w:val="FF0000"/>
          <w:sz w:val="40"/>
          <w:szCs w:val="40"/>
          <w:highlight w:val="white"/>
          <w:u w:val="single"/>
          <w:rtl/>
        </w:rPr>
        <w:lastRenderedPageBreak/>
        <w:t>صور بالمشاريع المنجزة</w:t>
      </w:r>
    </w:p>
    <w:p w:rsidR="008E0975" w:rsidRPr="008E0975" w:rsidRDefault="008E0975" w:rsidP="008E0975">
      <w:pPr>
        <w:spacing w:after="0" w:line="240" w:lineRule="auto"/>
        <w:jc w:val="both"/>
        <w:rPr>
          <w:rFonts w:ascii="Calibri" w:eastAsia="Times New Roman" w:hAnsi="Calibri" w:cs="Simplified Arabic"/>
          <w:b/>
          <w:bCs/>
          <w:color w:val="548DD4" w:themeColor="text2" w:themeTint="99"/>
          <w:sz w:val="36"/>
          <w:szCs w:val="36"/>
          <w:rtl/>
          <w:lang w:bidi="ar-IQ"/>
        </w:rPr>
      </w:pPr>
      <w:r w:rsidRPr="008E0975">
        <w:rPr>
          <w:rFonts w:ascii="Calibri" w:eastAsia="Times New Roman" w:hAnsi="Calibri" w:cs="Simplified Arabic" w:hint="cs"/>
          <w:b/>
          <w:bCs/>
          <w:noProof/>
          <w:color w:val="548DD4" w:themeColor="text2" w:themeTint="99"/>
          <w:sz w:val="36"/>
          <w:szCs w:val="36"/>
          <w:rtl/>
        </w:rPr>
        <w:drawing>
          <wp:anchor distT="0" distB="0" distL="114300" distR="114300" simplePos="0" relativeHeight="251672576" behindDoc="0" locked="0" layoutInCell="1" allowOverlap="1" wp14:anchorId="408A044A" wp14:editId="09D35823">
            <wp:simplePos x="0" y="0"/>
            <wp:positionH relativeFrom="column">
              <wp:posOffset>4175125</wp:posOffset>
            </wp:positionH>
            <wp:positionV relativeFrom="paragraph">
              <wp:posOffset>2400935</wp:posOffset>
            </wp:positionV>
            <wp:extent cx="4386580" cy="2885440"/>
            <wp:effectExtent l="19050" t="0" r="0" b="0"/>
            <wp:wrapTopAndBottom/>
            <wp:docPr id="14" name="Picture 2" descr="L:\عرض برزنتيشن مهام دائرة المشاريع-24072016\صور مختارة من الإنجازات\صافي\حماية نينوى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عرض برزنتيشن مهام دائرة المشاريع-24072016\صور مختارة من الإنجازات\صافي\حماية نينوى (4).jpg"/>
                    <pic:cNvPicPr>
                      <a:picLocks noChangeAspect="1" noChangeArrowheads="1"/>
                    </pic:cNvPicPr>
                  </pic:nvPicPr>
                  <pic:blipFill>
                    <a:blip r:embed="rId21" cstate="print"/>
                    <a:srcRect r="3809" b="15152"/>
                    <a:stretch>
                      <a:fillRect/>
                    </a:stretch>
                  </pic:blipFill>
                  <pic:spPr bwMode="auto">
                    <a:xfrm>
                      <a:off x="0" y="0"/>
                      <a:ext cx="4386580" cy="2885440"/>
                    </a:xfrm>
                    <a:prstGeom prst="rect">
                      <a:avLst/>
                    </a:prstGeom>
                    <a:noFill/>
                    <a:ln w="9525">
                      <a:noFill/>
                      <a:miter lim="800000"/>
                      <a:headEnd/>
                      <a:tailEnd/>
                    </a:ln>
                  </pic:spPr>
                </pic:pic>
              </a:graphicData>
            </a:graphic>
          </wp:anchor>
        </w:drawing>
      </w:r>
      <w:r w:rsidRPr="008E0975">
        <w:rPr>
          <w:rFonts w:ascii="Calibri" w:eastAsia="Times New Roman" w:hAnsi="Calibri" w:cs="Simplified Arabic" w:hint="cs"/>
          <w:b/>
          <w:bCs/>
          <w:noProof/>
          <w:color w:val="548DD4" w:themeColor="text2" w:themeTint="99"/>
          <w:sz w:val="36"/>
          <w:szCs w:val="36"/>
          <w:rtl/>
        </w:rPr>
        <w:drawing>
          <wp:anchor distT="0" distB="0" distL="114300" distR="114300" simplePos="0" relativeHeight="251671552" behindDoc="0" locked="0" layoutInCell="1" allowOverlap="1" wp14:anchorId="0BE8F49C" wp14:editId="02FCB980">
            <wp:simplePos x="0" y="0"/>
            <wp:positionH relativeFrom="column">
              <wp:posOffset>-67310</wp:posOffset>
            </wp:positionH>
            <wp:positionV relativeFrom="paragraph">
              <wp:posOffset>721995</wp:posOffset>
            </wp:positionV>
            <wp:extent cx="4209415" cy="3183890"/>
            <wp:effectExtent l="19050" t="0" r="635" b="0"/>
            <wp:wrapTopAndBottom/>
            <wp:docPr id="15" name="Picture 1" descr="L:\عرض برزنتيشن مهام دائرة المشاريع-24072016\صور مختارة من الإنجازات\صافي\حماية نينوى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عرض برزنتيشن مهام دائرة المشاريع-24072016\صور مختارة من الإنجازات\صافي\حماية نينوى (2).jpg"/>
                    <pic:cNvPicPr>
                      <a:picLocks noChangeAspect="1" noChangeArrowheads="1"/>
                    </pic:cNvPicPr>
                  </pic:nvPicPr>
                  <pic:blipFill>
                    <a:blip r:embed="rId22" cstate="print"/>
                    <a:srcRect t="16667" r="18160"/>
                    <a:stretch>
                      <a:fillRect/>
                    </a:stretch>
                  </pic:blipFill>
                  <pic:spPr bwMode="auto">
                    <a:xfrm>
                      <a:off x="0" y="0"/>
                      <a:ext cx="4209415" cy="3183890"/>
                    </a:xfrm>
                    <a:prstGeom prst="rect">
                      <a:avLst/>
                    </a:prstGeom>
                    <a:noFill/>
                    <a:ln w="9525">
                      <a:noFill/>
                      <a:miter lim="800000"/>
                      <a:headEnd/>
                      <a:tailEnd/>
                    </a:ln>
                  </pic:spPr>
                </pic:pic>
              </a:graphicData>
            </a:graphic>
          </wp:anchor>
        </w:drawing>
      </w:r>
      <w:r w:rsidRPr="008E0975">
        <w:rPr>
          <w:rFonts w:ascii="Calibri" w:eastAsia="Times New Roman" w:hAnsi="Calibri" w:cs="Simplified Arabic" w:hint="cs"/>
          <w:b/>
          <w:bCs/>
          <w:color w:val="548DD4" w:themeColor="text2" w:themeTint="99"/>
          <w:sz w:val="36"/>
          <w:szCs w:val="36"/>
          <w:rtl/>
          <w:lang w:bidi="ar-IQ"/>
        </w:rPr>
        <w:t>بناية شبكة الحماية في نينوى</w:t>
      </w:r>
    </w:p>
    <w:p w:rsidR="008E0975" w:rsidRPr="008E0975" w:rsidRDefault="008E0975" w:rsidP="008E0975">
      <w:pPr>
        <w:spacing w:after="0" w:line="240" w:lineRule="auto"/>
        <w:jc w:val="both"/>
        <w:rPr>
          <w:rFonts w:ascii="Calibri" w:eastAsia="Times New Roman" w:hAnsi="Calibri" w:cs="Simplified Arabic"/>
          <w:b/>
          <w:bCs/>
          <w:noProof/>
          <w:color w:val="548DD4" w:themeColor="text2" w:themeTint="99"/>
          <w:sz w:val="32"/>
          <w:szCs w:val="32"/>
        </w:rPr>
      </w:pPr>
      <w:r w:rsidRPr="008E0975">
        <w:rPr>
          <w:rFonts w:ascii="Calibri" w:eastAsia="Times New Roman" w:hAnsi="Calibri" w:cs="Simplified Arabic" w:hint="cs"/>
          <w:b/>
          <w:bCs/>
          <w:noProof/>
          <w:color w:val="548DD4" w:themeColor="text2" w:themeTint="99"/>
          <w:sz w:val="32"/>
          <w:szCs w:val="32"/>
        </w:rPr>
        <w:lastRenderedPageBreak/>
        <w:drawing>
          <wp:anchor distT="0" distB="0" distL="114300" distR="114300" simplePos="0" relativeHeight="251674624" behindDoc="0" locked="0" layoutInCell="1" allowOverlap="1" wp14:anchorId="2582A2BF" wp14:editId="1FAA3EFF">
            <wp:simplePos x="0" y="0"/>
            <wp:positionH relativeFrom="column">
              <wp:posOffset>-384810</wp:posOffset>
            </wp:positionH>
            <wp:positionV relativeFrom="paragraph">
              <wp:posOffset>2628900</wp:posOffset>
            </wp:positionV>
            <wp:extent cx="4204335" cy="3161030"/>
            <wp:effectExtent l="19050" t="0" r="5715" b="0"/>
            <wp:wrapTopAndBottom/>
            <wp:docPr id="16" name="Picture 4" descr="L:\عرض برزنتيشن مهام دائرة المشاريع-24072016\صور مختارة من الإنجازات\صافي\حماية نينوى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عرض برزنتيشن مهام دائرة المشاريع-24072016\صور مختارة من الإنجازات\صافي\حماية نينوى (1).jpg"/>
                    <pic:cNvPicPr>
                      <a:picLocks noChangeAspect="1" noChangeArrowheads="1"/>
                    </pic:cNvPicPr>
                  </pic:nvPicPr>
                  <pic:blipFill>
                    <a:blip r:embed="rId23" cstate="print"/>
                    <a:srcRect/>
                    <a:stretch>
                      <a:fillRect/>
                    </a:stretch>
                  </pic:blipFill>
                  <pic:spPr bwMode="auto">
                    <a:xfrm>
                      <a:off x="0" y="0"/>
                      <a:ext cx="4204335" cy="3161030"/>
                    </a:xfrm>
                    <a:prstGeom prst="rect">
                      <a:avLst/>
                    </a:prstGeom>
                    <a:noFill/>
                    <a:ln w="9525">
                      <a:noFill/>
                      <a:miter lim="800000"/>
                      <a:headEnd/>
                      <a:tailEnd/>
                    </a:ln>
                  </pic:spPr>
                </pic:pic>
              </a:graphicData>
            </a:graphic>
          </wp:anchor>
        </w:drawing>
      </w:r>
      <w:r w:rsidRPr="008E0975">
        <w:rPr>
          <w:rFonts w:ascii="Calibri" w:eastAsia="Times New Roman" w:hAnsi="Calibri" w:cs="Simplified Arabic" w:hint="cs"/>
          <w:b/>
          <w:bCs/>
          <w:noProof/>
          <w:color w:val="548DD4" w:themeColor="text2" w:themeTint="99"/>
          <w:sz w:val="32"/>
          <w:szCs w:val="32"/>
        </w:rPr>
        <w:drawing>
          <wp:anchor distT="0" distB="0" distL="114300" distR="114300" simplePos="0" relativeHeight="251673600" behindDoc="0" locked="0" layoutInCell="1" allowOverlap="1" wp14:anchorId="613F8CA9" wp14:editId="5E0408EF">
            <wp:simplePos x="0" y="0"/>
            <wp:positionH relativeFrom="column">
              <wp:posOffset>3842385</wp:posOffset>
            </wp:positionH>
            <wp:positionV relativeFrom="paragraph">
              <wp:posOffset>55880</wp:posOffset>
            </wp:positionV>
            <wp:extent cx="4497070" cy="3360420"/>
            <wp:effectExtent l="19050" t="0" r="0" b="0"/>
            <wp:wrapTopAndBottom/>
            <wp:docPr id="17" name="Picture 3" descr="L:\عرض برزنتيشن مهام دائرة المشاريع-24072016\صور مختارة من الإنجازات\صافي\حماية نينوى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عرض برزنتيشن مهام دائرة المشاريع-24072016\صور مختارة من الإنجازات\صافي\حماية نينوى (3).jpg"/>
                    <pic:cNvPicPr>
                      <a:picLocks noChangeAspect="1" noChangeArrowheads="1"/>
                    </pic:cNvPicPr>
                  </pic:nvPicPr>
                  <pic:blipFill>
                    <a:blip r:embed="rId24" cstate="print"/>
                    <a:srcRect/>
                    <a:stretch>
                      <a:fillRect/>
                    </a:stretch>
                  </pic:blipFill>
                  <pic:spPr bwMode="auto">
                    <a:xfrm>
                      <a:off x="0" y="0"/>
                      <a:ext cx="4497070" cy="3360420"/>
                    </a:xfrm>
                    <a:prstGeom prst="rect">
                      <a:avLst/>
                    </a:prstGeom>
                    <a:noFill/>
                    <a:ln w="9525">
                      <a:noFill/>
                      <a:miter lim="800000"/>
                      <a:headEnd/>
                      <a:tailEnd/>
                    </a:ln>
                  </pic:spPr>
                </pic:pic>
              </a:graphicData>
            </a:graphic>
          </wp:anchor>
        </w:drawing>
      </w:r>
    </w:p>
    <w:p w:rsidR="008E0975" w:rsidRPr="008E0975" w:rsidRDefault="008E0975" w:rsidP="008E0975">
      <w:pPr>
        <w:spacing w:after="0" w:line="240" w:lineRule="auto"/>
        <w:jc w:val="center"/>
        <w:rPr>
          <w:rFonts w:ascii="Calibri" w:eastAsia="Times New Roman" w:hAnsi="Calibri" w:cs="Simplified Arabic"/>
          <w:b/>
          <w:bCs/>
          <w:noProof/>
          <w:color w:val="548DD4" w:themeColor="text2" w:themeTint="99"/>
          <w:sz w:val="32"/>
          <w:szCs w:val="32"/>
          <w:rtl/>
          <w:lang w:bidi="ar-IQ"/>
        </w:rPr>
      </w:pPr>
      <w:r w:rsidRPr="008E0975">
        <w:rPr>
          <w:rFonts w:ascii="Arial" w:eastAsia="Times New Roman" w:hAnsi="Arial" w:cs="Simplified Arabic" w:hint="cs"/>
          <w:b/>
          <w:bCs/>
          <w:color w:val="FF0000"/>
          <w:sz w:val="40"/>
          <w:szCs w:val="40"/>
          <w:highlight w:val="white"/>
          <w:u w:val="single"/>
          <w:rtl/>
        </w:rPr>
        <w:lastRenderedPageBreak/>
        <w:t>صور بالمشاريع ال</w:t>
      </w:r>
      <w:r w:rsidRPr="008E0975">
        <w:rPr>
          <w:rFonts w:ascii="Arial" w:eastAsia="Times New Roman" w:hAnsi="Arial" w:cs="Simplified Arabic" w:hint="cs"/>
          <w:b/>
          <w:bCs/>
          <w:color w:val="FF0000"/>
          <w:sz w:val="40"/>
          <w:szCs w:val="40"/>
          <w:u w:val="single"/>
          <w:rtl/>
        </w:rPr>
        <w:t>ستمرة</w:t>
      </w:r>
    </w:p>
    <w:p w:rsidR="008E0975" w:rsidRPr="008E0975" w:rsidRDefault="008E0975" w:rsidP="008E0975">
      <w:pPr>
        <w:spacing w:after="0" w:line="240" w:lineRule="auto"/>
        <w:jc w:val="both"/>
        <w:rPr>
          <w:rFonts w:ascii="Calibri" w:eastAsia="Times New Roman" w:hAnsi="Calibri" w:cs="Simplified Arabic"/>
          <w:b/>
          <w:bCs/>
          <w:color w:val="548DD4" w:themeColor="text2" w:themeTint="99"/>
          <w:sz w:val="36"/>
          <w:szCs w:val="36"/>
          <w:rtl/>
          <w:lang w:bidi="ar-IQ"/>
        </w:rPr>
      </w:pPr>
      <w:r w:rsidRPr="008E0975">
        <w:rPr>
          <w:rFonts w:ascii="Calibri" w:eastAsia="Times New Roman" w:hAnsi="Calibri" w:cs="Simplified Arabic" w:hint="eastAsia"/>
          <w:b/>
          <w:bCs/>
          <w:noProof/>
          <w:color w:val="548DD4" w:themeColor="text2" w:themeTint="99"/>
          <w:sz w:val="36"/>
          <w:szCs w:val="36"/>
          <w:rtl/>
        </w:rPr>
        <w:drawing>
          <wp:anchor distT="0" distB="0" distL="114300" distR="114300" simplePos="0" relativeHeight="251677696" behindDoc="0" locked="0" layoutInCell="1" allowOverlap="1" wp14:anchorId="32BB08F6" wp14:editId="4C539F35">
            <wp:simplePos x="0" y="0"/>
            <wp:positionH relativeFrom="column">
              <wp:posOffset>3626485</wp:posOffset>
            </wp:positionH>
            <wp:positionV relativeFrom="paragraph">
              <wp:posOffset>524510</wp:posOffset>
            </wp:positionV>
            <wp:extent cx="4928870" cy="3075305"/>
            <wp:effectExtent l="19050" t="0" r="5080" b="0"/>
            <wp:wrapTopAndBottom/>
            <wp:docPr id="18" name="Picture 1" descr="E:\عرض برزنتيشن مهام دائرة المشاريع-24072016\صور بالمشاريع المستمرة\مشروع إنشاء المجمع الإصلاحي في البصرة\CIMG0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عرض برزنتيشن مهام دائرة المشاريع-24072016\صور بالمشاريع المستمرة\مشروع إنشاء المجمع الإصلاحي في البصرة\CIMG0086.JPG"/>
                    <pic:cNvPicPr>
                      <a:picLocks noChangeAspect="1" noChangeArrowheads="1"/>
                    </pic:cNvPicPr>
                  </pic:nvPicPr>
                  <pic:blipFill>
                    <a:blip r:embed="rId25" cstate="print"/>
                    <a:srcRect l="32024" t="30736" b="12552"/>
                    <a:stretch>
                      <a:fillRect/>
                    </a:stretch>
                  </pic:blipFill>
                  <pic:spPr bwMode="auto">
                    <a:xfrm>
                      <a:off x="0" y="0"/>
                      <a:ext cx="4928870" cy="3075305"/>
                    </a:xfrm>
                    <a:prstGeom prst="rect">
                      <a:avLst/>
                    </a:prstGeom>
                    <a:noFill/>
                    <a:ln w="9525">
                      <a:noFill/>
                      <a:miter lim="800000"/>
                      <a:headEnd/>
                      <a:tailEnd/>
                    </a:ln>
                  </pic:spPr>
                </pic:pic>
              </a:graphicData>
            </a:graphic>
          </wp:anchor>
        </w:drawing>
      </w:r>
      <w:r w:rsidRPr="008E0975">
        <w:rPr>
          <w:rFonts w:ascii="Calibri" w:eastAsia="Times New Roman" w:hAnsi="Calibri" w:cs="Simplified Arabic" w:hint="eastAsia"/>
          <w:b/>
          <w:bCs/>
          <w:color w:val="548DD4" w:themeColor="text2" w:themeTint="99"/>
          <w:sz w:val="36"/>
          <w:szCs w:val="36"/>
          <w:rtl/>
          <w:lang w:bidi="ar-IQ"/>
        </w:rPr>
        <w:t>مشروع</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إنشاء</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المجمع</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الإصلاحي</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في</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البصرة</w:t>
      </w:r>
    </w:p>
    <w:p w:rsidR="008E0975" w:rsidRPr="008E0975" w:rsidRDefault="008E0975" w:rsidP="008E0975">
      <w:pPr>
        <w:spacing w:after="0" w:line="240" w:lineRule="auto"/>
        <w:jc w:val="center"/>
        <w:rPr>
          <w:rFonts w:ascii="Calibri" w:eastAsia="Times New Roman" w:hAnsi="Calibri" w:cs="Simplified Arabic"/>
          <w:b/>
          <w:bCs/>
          <w:noProof/>
          <w:color w:val="548DD4" w:themeColor="text2" w:themeTint="99"/>
          <w:sz w:val="32"/>
          <w:szCs w:val="32"/>
          <w:rtl/>
          <w:lang w:bidi="ar-IQ"/>
        </w:rPr>
      </w:pPr>
      <w:r w:rsidRPr="008E0975">
        <w:rPr>
          <w:rFonts w:ascii="Calibri" w:eastAsia="Times New Roman" w:hAnsi="Calibri" w:cs="Simplified Arabic"/>
          <w:b/>
          <w:bCs/>
          <w:noProof/>
          <w:color w:val="548DD4" w:themeColor="text2" w:themeTint="99"/>
          <w:sz w:val="36"/>
          <w:szCs w:val="36"/>
          <w:rtl/>
        </w:rPr>
        <w:drawing>
          <wp:anchor distT="0" distB="0" distL="114300" distR="114300" simplePos="0" relativeHeight="251678720" behindDoc="0" locked="0" layoutInCell="1" allowOverlap="1" wp14:anchorId="5191AE7D" wp14:editId="5CDFBFA2">
            <wp:simplePos x="0" y="0"/>
            <wp:positionH relativeFrom="column">
              <wp:posOffset>-328295</wp:posOffset>
            </wp:positionH>
            <wp:positionV relativeFrom="paragraph">
              <wp:posOffset>24130</wp:posOffset>
            </wp:positionV>
            <wp:extent cx="3906520" cy="4508500"/>
            <wp:effectExtent l="19050" t="0" r="0" b="0"/>
            <wp:wrapTopAndBottom/>
            <wp:docPr id="19" name="Picture 2" descr="E:\عرض برزنتيشن مهام دائرة المشاريع-24072016\صور بالمشاريع المستمرة\مشروع إنشاء المجمع الإصلاحي في البصرة\ن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عرض برزنتيشن مهام دائرة المشاريع-24072016\صور بالمشاريع المستمرة\مشروع إنشاء المجمع الإصلاحي في البصرة\ن (8).JPG"/>
                    <pic:cNvPicPr>
                      <a:picLocks noChangeAspect="1" noChangeArrowheads="1"/>
                    </pic:cNvPicPr>
                  </pic:nvPicPr>
                  <pic:blipFill>
                    <a:blip r:embed="rId26" cstate="print"/>
                    <a:srcRect l="23293" t="26840" r="29438"/>
                    <a:stretch>
                      <a:fillRect/>
                    </a:stretch>
                  </pic:blipFill>
                  <pic:spPr bwMode="auto">
                    <a:xfrm>
                      <a:off x="0" y="0"/>
                      <a:ext cx="3906520" cy="4508500"/>
                    </a:xfrm>
                    <a:prstGeom prst="rect">
                      <a:avLst/>
                    </a:prstGeom>
                    <a:noFill/>
                    <a:ln w="9525">
                      <a:noFill/>
                      <a:miter lim="800000"/>
                      <a:headEnd/>
                      <a:tailEnd/>
                    </a:ln>
                  </pic:spPr>
                </pic:pic>
              </a:graphicData>
            </a:graphic>
          </wp:anchor>
        </w:drawing>
      </w:r>
      <w:r w:rsidRPr="008E0975">
        <w:rPr>
          <w:rFonts w:ascii="Calibri" w:eastAsia="Times New Roman" w:hAnsi="Calibri" w:cs="Simplified Arabic"/>
          <w:b/>
          <w:bCs/>
          <w:color w:val="548DD4" w:themeColor="text2" w:themeTint="99"/>
          <w:sz w:val="36"/>
          <w:szCs w:val="36"/>
          <w:rtl/>
          <w:lang w:bidi="ar-IQ"/>
        </w:rPr>
        <w:br w:type="page"/>
      </w:r>
      <w:r w:rsidRPr="008E0975">
        <w:rPr>
          <w:rFonts w:ascii="Arial" w:eastAsia="Times New Roman" w:hAnsi="Arial" w:cs="Simplified Arabic" w:hint="cs"/>
          <w:b/>
          <w:bCs/>
          <w:color w:val="FF0000"/>
          <w:sz w:val="40"/>
          <w:szCs w:val="40"/>
          <w:highlight w:val="white"/>
          <w:u w:val="single"/>
          <w:rtl/>
        </w:rPr>
        <w:lastRenderedPageBreak/>
        <w:t>صور بالمشاريع ال</w:t>
      </w:r>
      <w:r w:rsidRPr="008E0975">
        <w:rPr>
          <w:rFonts w:ascii="Arial" w:eastAsia="Times New Roman" w:hAnsi="Arial" w:cs="Simplified Arabic" w:hint="cs"/>
          <w:b/>
          <w:bCs/>
          <w:color w:val="FF0000"/>
          <w:sz w:val="40"/>
          <w:szCs w:val="40"/>
          <w:u w:val="single"/>
          <w:rtl/>
        </w:rPr>
        <w:t>ستمرة</w:t>
      </w:r>
    </w:p>
    <w:p w:rsidR="008E0975" w:rsidRPr="008E0975" w:rsidRDefault="008E0975" w:rsidP="008E0975">
      <w:pPr>
        <w:spacing w:after="0" w:line="240" w:lineRule="auto"/>
        <w:jc w:val="both"/>
        <w:rPr>
          <w:rFonts w:ascii="Calibri" w:eastAsia="Times New Roman" w:hAnsi="Calibri" w:cs="Simplified Arabic"/>
          <w:b/>
          <w:bCs/>
          <w:color w:val="548DD4" w:themeColor="text2" w:themeTint="99"/>
          <w:sz w:val="36"/>
          <w:szCs w:val="36"/>
          <w:rtl/>
          <w:lang w:bidi="ar-IQ"/>
        </w:rPr>
      </w:pPr>
      <w:r w:rsidRPr="008E0975">
        <w:rPr>
          <w:rFonts w:ascii="Calibri" w:eastAsia="Times New Roman" w:hAnsi="Calibri" w:cs="Simplified Arabic" w:hint="eastAsia"/>
          <w:b/>
          <w:bCs/>
          <w:color w:val="548DD4" w:themeColor="text2" w:themeTint="99"/>
          <w:sz w:val="36"/>
          <w:szCs w:val="36"/>
          <w:rtl/>
          <w:lang w:bidi="ar-IQ"/>
        </w:rPr>
        <w:t>مشروع</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إنشاء</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المجمع</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الإصلاحي</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في</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الديوانية</w:t>
      </w:r>
    </w:p>
    <w:p w:rsidR="008E0975" w:rsidRPr="008E0975" w:rsidRDefault="008E0975" w:rsidP="008E0975">
      <w:pPr>
        <w:bidi w:val="0"/>
        <w:spacing w:after="0" w:line="240" w:lineRule="auto"/>
        <w:jc w:val="both"/>
        <w:rPr>
          <w:rFonts w:ascii="Calibri" w:eastAsia="Times New Roman" w:hAnsi="Calibri" w:cs="Simplified Arabic"/>
          <w:b/>
          <w:bCs/>
          <w:color w:val="548DD4" w:themeColor="text2" w:themeTint="99"/>
          <w:sz w:val="36"/>
          <w:szCs w:val="36"/>
          <w:rtl/>
          <w:lang w:bidi="ar-IQ"/>
        </w:rPr>
      </w:pPr>
      <w:r w:rsidRPr="008E0975">
        <w:rPr>
          <w:rFonts w:ascii="Calibri" w:eastAsia="Times New Roman" w:hAnsi="Calibri" w:cs="Simplified Arabic"/>
          <w:b/>
          <w:bCs/>
          <w:noProof/>
          <w:color w:val="548DD4" w:themeColor="text2" w:themeTint="99"/>
          <w:sz w:val="36"/>
          <w:szCs w:val="36"/>
          <w:rtl/>
        </w:rPr>
        <w:drawing>
          <wp:anchor distT="0" distB="0" distL="114300" distR="114300" simplePos="0" relativeHeight="251680768" behindDoc="0" locked="0" layoutInCell="1" allowOverlap="1" wp14:anchorId="03E1A46D" wp14:editId="026D97C2">
            <wp:simplePos x="0" y="0"/>
            <wp:positionH relativeFrom="column">
              <wp:posOffset>-432435</wp:posOffset>
            </wp:positionH>
            <wp:positionV relativeFrom="paragraph">
              <wp:posOffset>2210435</wp:posOffset>
            </wp:positionV>
            <wp:extent cx="5332730" cy="2800985"/>
            <wp:effectExtent l="19050" t="0" r="1270" b="0"/>
            <wp:wrapTopAndBottom/>
            <wp:docPr id="20" name="Picture 5" descr="DSC05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5335.JPG"/>
                    <pic:cNvPicPr/>
                  </pic:nvPicPr>
                  <pic:blipFill>
                    <a:blip r:embed="rId27" cstate="print"/>
                    <a:srcRect l="13755" t="12554" r="18928" b="40260"/>
                    <a:stretch>
                      <a:fillRect/>
                    </a:stretch>
                  </pic:blipFill>
                  <pic:spPr>
                    <a:xfrm>
                      <a:off x="0" y="0"/>
                      <a:ext cx="5332730" cy="2800985"/>
                    </a:xfrm>
                    <a:prstGeom prst="rect">
                      <a:avLst/>
                    </a:prstGeom>
                  </pic:spPr>
                </pic:pic>
              </a:graphicData>
            </a:graphic>
          </wp:anchor>
        </w:drawing>
      </w:r>
      <w:r w:rsidRPr="008E0975">
        <w:rPr>
          <w:rFonts w:ascii="Calibri" w:eastAsia="Times New Roman" w:hAnsi="Calibri" w:cs="Simplified Arabic"/>
          <w:b/>
          <w:bCs/>
          <w:noProof/>
          <w:color w:val="548DD4" w:themeColor="text2" w:themeTint="99"/>
          <w:sz w:val="36"/>
          <w:szCs w:val="36"/>
          <w:rtl/>
        </w:rPr>
        <w:drawing>
          <wp:anchor distT="0" distB="0" distL="114300" distR="114300" simplePos="0" relativeHeight="251679744" behindDoc="0" locked="0" layoutInCell="1" allowOverlap="1" wp14:anchorId="41639CC2" wp14:editId="2581898F">
            <wp:simplePos x="0" y="0"/>
            <wp:positionH relativeFrom="column">
              <wp:posOffset>5010785</wp:posOffset>
            </wp:positionH>
            <wp:positionV relativeFrom="paragraph">
              <wp:posOffset>484505</wp:posOffset>
            </wp:positionV>
            <wp:extent cx="3597910" cy="4528185"/>
            <wp:effectExtent l="19050" t="0" r="2540" b="0"/>
            <wp:wrapTopAndBottom/>
            <wp:docPr id="21" name="Picture 1" descr="DSC05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5327.JPG"/>
                    <pic:cNvPicPr/>
                  </pic:nvPicPr>
                  <pic:blipFill>
                    <a:blip r:embed="rId28" cstate="print"/>
                    <a:srcRect l="37035" t="25541" r="18657"/>
                    <a:stretch>
                      <a:fillRect/>
                    </a:stretch>
                  </pic:blipFill>
                  <pic:spPr>
                    <a:xfrm>
                      <a:off x="0" y="0"/>
                      <a:ext cx="3597910" cy="4528185"/>
                    </a:xfrm>
                    <a:prstGeom prst="rect">
                      <a:avLst/>
                    </a:prstGeom>
                  </pic:spPr>
                </pic:pic>
              </a:graphicData>
            </a:graphic>
          </wp:anchor>
        </w:drawing>
      </w:r>
      <w:r w:rsidRPr="008E0975">
        <w:rPr>
          <w:rFonts w:ascii="Calibri" w:eastAsia="Times New Roman" w:hAnsi="Calibri" w:cs="Simplified Arabic"/>
          <w:b/>
          <w:bCs/>
          <w:color w:val="548DD4" w:themeColor="text2" w:themeTint="99"/>
          <w:sz w:val="36"/>
          <w:szCs w:val="36"/>
          <w:rtl/>
          <w:lang w:bidi="ar-IQ"/>
        </w:rPr>
        <w:br w:type="page"/>
      </w:r>
    </w:p>
    <w:p w:rsidR="008E0975" w:rsidRPr="008E0975" w:rsidRDefault="008E0975" w:rsidP="008E0975">
      <w:pPr>
        <w:spacing w:after="0" w:line="240" w:lineRule="auto"/>
        <w:jc w:val="center"/>
        <w:rPr>
          <w:rFonts w:ascii="Calibri" w:eastAsia="Times New Roman" w:hAnsi="Calibri" w:cs="Simplified Arabic"/>
          <w:b/>
          <w:bCs/>
          <w:noProof/>
          <w:color w:val="548DD4" w:themeColor="text2" w:themeTint="99"/>
          <w:sz w:val="32"/>
          <w:szCs w:val="32"/>
          <w:rtl/>
          <w:lang w:bidi="ar-IQ"/>
        </w:rPr>
      </w:pPr>
      <w:r w:rsidRPr="008E0975">
        <w:rPr>
          <w:rFonts w:ascii="Arial" w:eastAsia="Times New Roman" w:hAnsi="Arial" w:cs="Simplified Arabic" w:hint="cs"/>
          <w:b/>
          <w:bCs/>
          <w:color w:val="FF0000"/>
          <w:sz w:val="40"/>
          <w:szCs w:val="40"/>
          <w:highlight w:val="white"/>
          <w:u w:val="single"/>
          <w:rtl/>
        </w:rPr>
        <w:lastRenderedPageBreak/>
        <w:t>صور بالمشاريع ال</w:t>
      </w:r>
      <w:r w:rsidRPr="008E0975">
        <w:rPr>
          <w:rFonts w:ascii="Arial" w:eastAsia="Times New Roman" w:hAnsi="Arial" w:cs="Simplified Arabic" w:hint="cs"/>
          <w:b/>
          <w:bCs/>
          <w:color w:val="FF0000"/>
          <w:sz w:val="40"/>
          <w:szCs w:val="40"/>
          <w:u w:val="single"/>
          <w:rtl/>
        </w:rPr>
        <w:t>ستمرة</w:t>
      </w:r>
    </w:p>
    <w:p w:rsidR="008E0975" w:rsidRPr="008E0975" w:rsidRDefault="008E0975" w:rsidP="008E0975">
      <w:pPr>
        <w:spacing w:after="0" w:line="240" w:lineRule="auto"/>
        <w:jc w:val="both"/>
        <w:rPr>
          <w:rFonts w:ascii="Calibri" w:eastAsia="Times New Roman" w:hAnsi="Calibri" w:cs="Simplified Arabic"/>
          <w:b/>
          <w:bCs/>
          <w:color w:val="548DD4" w:themeColor="text2" w:themeTint="99"/>
          <w:sz w:val="36"/>
          <w:szCs w:val="36"/>
          <w:rtl/>
          <w:lang w:bidi="ar-IQ"/>
        </w:rPr>
      </w:pPr>
      <w:r w:rsidRPr="008E0975">
        <w:rPr>
          <w:rFonts w:ascii="Calibri" w:eastAsia="Times New Roman" w:hAnsi="Calibri" w:cs="Simplified Arabic" w:hint="eastAsia"/>
          <w:b/>
          <w:bCs/>
          <w:noProof/>
          <w:color w:val="548DD4" w:themeColor="text2" w:themeTint="99"/>
          <w:sz w:val="36"/>
          <w:szCs w:val="36"/>
          <w:rtl/>
        </w:rPr>
        <w:drawing>
          <wp:anchor distT="0" distB="0" distL="114300" distR="114300" simplePos="0" relativeHeight="251682816" behindDoc="0" locked="0" layoutInCell="1" allowOverlap="1" wp14:anchorId="5C2EC1BF" wp14:editId="08CB9242">
            <wp:simplePos x="0" y="0"/>
            <wp:positionH relativeFrom="column">
              <wp:posOffset>-492125</wp:posOffset>
            </wp:positionH>
            <wp:positionV relativeFrom="paragraph">
              <wp:posOffset>1878330</wp:posOffset>
            </wp:positionV>
            <wp:extent cx="4813935" cy="3285490"/>
            <wp:effectExtent l="19050" t="0" r="5715" b="0"/>
            <wp:wrapTopAndBottom/>
            <wp:docPr id="22" name="Picture 23" descr="DSC05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5226.JPG"/>
                    <pic:cNvPicPr/>
                  </pic:nvPicPr>
                  <pic:blipFill>
                    <a:blip r:embed="rId29" cstate="print"/>
                    <a:srcRect l="12728" t="11688" r="22790" b="29654"/>
                    <a:stretch>
                      <a:fillRect/>
                    </a:stretch>
                  </pic:blipFill>
                  <pic:spPr>
                    <a:xfrm>
                      <a:off x="0" y="0"/>
                      <a:ext cx="4813935" cy="3285490"/>
                    </a:xfrm>
                    <a:prstGeom prst="rect">
                      <a:avLst/>
                    </a:prstGeom>
                  </pic:spPr>
                </pic:pic>
              </a:graphicData>
            </a:graphic>
          </wp:anchor>
        </w:drawing>
      </w:r>
      <w:r w:rsidRPr="008E0975">
        <w:rPr>
          <w:rFonts w:ascii="Calibri" w:eastAsia="Times New Roman" w:hAnsi="Calibri" w:cs="Simplified Arabic" w:hint="eastAsia"/>
          <w:b/>
          <w:bCs/>
          <w:color w:val="548DD4" w:themeColor="text2" w:themeTint="99"/>
          <w:sz w:val="36"/>
          <w:szCs w:val="36"/>
          <w:rtl/>
          <w:lang w:bidi="ar-IQ"/>
        </w:rPr>
        <w:t>مشروع</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إنشاء</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بناية</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العمل</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والتدريب</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المهني</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في</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بابل</w:t>
      </w:r>
      <w:r w:rsidRPr="008E0975">
        <w:rPr>
          <w:rFonts w:ascii="Calibri" w:eastAsia="Times New Roman" w:hAnsi="Calibri" w:cs="Simplified Arabic"/>
          <w:b/>
          <w:bCs/>
          <w:noProof/>
          <w:color w:val="548DD4" w:themeColor="text2" w:themeTint="99"/>
          <w:sz w:val="36"/>
          <w:szCs w:val="36"/>
          <w:rtl/>
        </w:rPr>
        <w:drawing>
          <wp:anchor distT="0" distB="0" distL="114300" distR="114300" simplePos="0" relativeHeight="251681792" behindDoc="0" locked="0" layoutInCell="1" allowOverlap="1" wp14:anchorId="04B6A79A" wp14:editId="6E486635">
            <wp:simplePos x="0" y="0"/>
            <wp:positionH relativeFrom="column">
              <wp:posOffset>4424680</wp:posOffset>
            </wp:positionH>
            <wp:positionV relativeFrom="paragraph">
              <wp:posOffset>574675</wp:posOffset>
            </wp:positionV>
            <wp:extent cx="4267835" cy="4595495"/>
            <wp:effectExtent l="19050" t="0" r="0" b="0"/>
            <wp:wrapTopAndBottom/>
            <wp:docPr id="23" name="Picture 22" descr="DSC05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5230.JPG"/>
                    <pic:cNvPicPr/>
                  </pic:nvPicPr>
                  <pic:blipFill>
                    <a:blip r:embed="rId30" cstate="print"/>
                    <a:srcRect t="16234" r="41694"/>
                    <a:stretch>
                      <a:fillRect/>
                    </a:stretch>
                  </pic:blipFill>
                  <pic:spPr>
                    <a:xfrm>
                      <a:off x="0" y="0"/>
                      <a:ext cx="4267835" cy="4595495"/>
                    </a:xfrm>
                    <a:prstGeom prst="rect">
                      <a:avLst/>
                    </a:prstGeom>
                  </pic:spPr>
                </pic:pic>
              </a:graphicData>
            </a:graphic>
          </wp:anchor>
        </w:drawing>
      </w:r>
    </w:p>
    <w:p w:rsidR="008E0975" w:rsidRPr="008E0975" w:rsidRDefault="008E0975" w:rsidP="008E0975">
      <w:pPr>
        <w:spacing w:after="0" w:line="240" w:lineRule="auto"/>
        <w:jc w:val="center"/>
        <w:rPr>
          <w:rFonts w:ascii="Calibri" w:eastAsia="Times New Roman" w:hAnsi="Calibri" w:cs="Simplified Arabic"/>
          <w:b/>
          <w:bCs/>
          <w:noProof/>
          <w:color w:val="548DD4" w:themeColor="text2" w:themeTint="99"/>
          <w:sz w:val="32"/>
          <w:szCs w:val="32"/>
          <w:rtl/>
          <w:lang w:bidi="ar-IQ"/>
        </w:rPr>
      </w:pPr>
      <w:r w:rsidRPr="008E0975">
        <w:rPr>
          <w:rFonts w:ascii="Arial" w:eastAsia="Times New Roman" w:hAnsi="Arial" w:cs="Simplified Arabic" w:hint="cs"/>
          <w:b/>
          <w:bCs/>
          <w:color w:val="FF0000"/>
          <w:sz w:val="40"/>
          <w:szCs w:val="40"/>
          <w:highlight w:val="white"/>
          <w:u w:val="single"/>
          <w:rtl/>
        </w:rPr>
        <w:lastRenderedPageBreak/>
        <w:t>صور بالمشاريع ال</w:t>
      </w:r>
      <w:r w:rsidRPr="008E0975">
        <w:rPr>
          <w:rFonts w:ascii="Arial" w:eastAsia="Times New Roman" w:hAnsi="Arial" w:cs="Simplified Arabic" w:hint="cs"/>
          <w:b/>
          <w:bCs/>
          <w:color w:val="FF0000"/>
          <w:sz w:val="40"/>
          <w:szCs w:val="40"/>
          <w:u w:val="single"/>
          <w:rtl/>
        </w:rPr>
        <w:t>ستمرة</w:t>
      </w:r>
    </w:p>
    <w:p w:rsidR="008E0975" w:rsidRPr="008E0975" w:rsidRDefault="008E0975" w:rsidP="008E0975">
      <w:pPr>
        <w:spacing w:after="0" w:line="240" w:lineRule="auto"/>
        <w:jc w:val="both"/>
        <w:rPr>
          <w:rFonts w:ascii="Calibri" w:eastAsia="Times New Roman" w:hAnsi="Calibri" w:cs="Simplified Arabic"/>
          <w:b/>
          <w:bCs/>
          <w:color w:val="548DD4" w:themeColor="text2" w:themeTint="99"/>
          <w:sz w:val="36"/>
          <w:szCs w:val="36"/>
          <w:rtl/>
          <w:lang w:bidi="ar-IQ"/>
        </w:rPr>
      </w:pPr>
      <w:r w:rsidRPr="008E0975">
        <w:rPr>
          <w:rFonts w:ascii="Calibri" w:eastAsia="Times New Roman" w:hAnsi="Calibri" w:cs="Simplified Arabic" w:hint="eastAsia"/>
          <w:b/>
          <w:bCs/>
          <w:color w:val="548DD4" w:themeColor="text2" w:themeTint="99"/>
          <w:sz w:val="36"/>
          <w:szCs w:val="36"/>
          <w:rtl/>
          <w:lang w:bidi="ar-IQ"/>
        </w:rPr>
        <w:t>مشروع</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إنشاء</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بناية</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شبكة</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الحماية</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الإجتماعية</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في</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كربلاء</w:t>
      </w:r>
    </w:p>
    <w:p w:rsidR="008E0975" w:rsidRPr="008E0975" w:rsidRDefault="008E0975" w:rsidP="008E0975">
      <w:pPr>
        <w:spacing w:after="0" w:line="240" w:lineRule="auto"/>
        <w:jc w:val="center"/>
        <w:rPr>
          <w:rFonts w:ascii="Calibri" w:eastAsia="Times New Roman" w:hAnsi="Calibri" w:cs="Simplified Arabic"/>
          <w:b/>
          <w:bCs/>
          <w:noProof/>
          <w:color w:val="548DD4" w:themeColor="text2" w:themeTint="99"/>
          <w:sz w:val="32"/>
          <w:szCs w:val="32"/>
          <w:rtl/>
          <w:lang w:bidi="ar-IQ"/>
        </w:rPr>
      </w:pPr>
      <w:r w:rsidRPr="008E0975">
        <w:rPr>
          <w:rFonts w:ascii="Calibri" w:eastAsia="Times New Roman" w:hAnsi="Calibri" w:cs="Simplified Arabic"/>
          <w:b/>
          <w:bCs/>
          <w:noProof/>
          <w:color w:val="548DD4" w:themeColor="text2" w:themeTint="99"/>
          <w:sz w:val="36"/>
          <w:szCs w:val="36"/>
          <w:rtl/>
        </w:rPr>
        <w:drawing>
          <wp:anchor distT="0" distB="0" distL="114300" distR="114300" simplePos="0" relativeHeight="251683840" behindDoc="0" locked="0" layoutInCell="1" allowOverlap="1" wp14:anchorId="28E0759E" wp14:editId="460CE971">
            <wp:simplePos x="0" y="0"/>
            <wp:positionH relativeFrom="column">
              <wp:posOffset>4575175</wp:posOffset>
            </wp:positionH>
            <wp:positionV relativeFrom="paragraph">
              <wp:posOffset>71120</wp:posOffset>
            </wp:positionV>
            <wp:extent cx="4064000" cy="2884805"/>
            <wp:effectExtent l="19050" t="0" r="0" b="0"/>
            <wp:wrapTopAndBottom/>
            <wp:docPr id="24" name="Picture 26" descr="٢٠١٥٠٢٠٥_١١٤٤٠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٢٠١٥٠٢٠٥_١١٤٤٠٠.jpg"/>
                    <pic:cNvPicPr/>
                  </pic:nvPicPr>
                  <pic:blipFill>
                    <a:blip r:embed="rId31" cstate="print"/>
                    <a:srcRect l="7701" t="5641" r="28699" b="13846"/>
                    <a:stretch>
                      <a:fillRect/>
                    </a:stretch>
                  </pic:blipFill>
                  <pic:spPr>
                    <a:xfrm>
                      <a:off x="0" y="0"/>
                      <a:ext cx="4064000" cy="2884805"/>
                    </a:xfrm>
                    <a:prstGeom prst="rect">
                      <a:avLst/>
                    </a:prstGeom>
                  </pic:spPr>
                </pic:pic>
              </a:graphicData>
            </a:graphic>
          </wp:anchor>
        </w:drawing>
      </w:r>
      <w:r w:rsidRPr="008E0975">
        <w:rPr>
          <w:rFonts w:ascii="Calibri" w:eastAsia="Times New Roman" w:hAnsi="Calibri" w:cs="Simplified Arabic"/>
          <w:b/>
          <w:bCs/>
          <w:noProof/>
          <w:color w:val="548DD4" w:themeColor="text2" w:themeTint="99"/>
          <w:sz w:val="36"/>
          <w:szCs w:val="36"/>
          <w:rtl/>
        </w:rPr>
        <w:drawing>
          <wp:anchor distT="0" distB="0" distL="114300" distR="114300" simplePos="0" relativeHeight="251684864" behindDoc="0" locked="0" layoutInCell="1" allowOverlap="1" wp14:anchorId="786472FB" wp14:editId="409C0CB5">
            <wp:simplePos x="0" y="0"/>
            <wp:positionH relativeFrom="column">
              <wp:posOffset>-532765</wp:posOffset>
            </wp:positionH>
            <wp:positionV relativeFrom="paragraph">
              <wp:posOffset>1852930</wp:posOffset>
            </wp:positionV>
            <wp:extent cx="5057140" cy="3026410"/>
            <wp:effectExtent l="19050" t="0" r="0" b="0"/>
            <wp:wrapTopAndBottom/>
            <wp:docPr id="25" name="Picture 27" descr="٢٠١٥٠٢٠٥_١١٤٥٣٣.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٢٠١٥٠٢٠٥_١١٤٥٣٣.jpg"/>
                    <pic:cNvPicPr/>
                  </pic:nvPicPr>
                  <pic:blipFill>
                    <a:blip r:embed="rId32" cstate="print"/>
                    <a:srcRect t="17179" r="31440" b="9737"/>
                    <a:stretch>
                      <a:fillRect/>
                    </a:stretch>
                  </pic:blipFill>
                  <pic:spPr>
                    <a:xfrm>
                      <a:off x="0" y="0"/>
                      <a:ext cx="5057140" cy="3026410"/>
                    </a:xfrm>
                    <a:prstGeom prst="rect">
                      <a:avLst/>
                    </a:prstGeom>
                  </pic:spPr>
                </pic:pic>
              </a:graphicData>
            </a:graphic>
          </wp:anchor>
        </w:drawing>
      </w:r>
      <w:r w:rsidRPr="008E0975">
        <w:rPr>
          <w:rFonts w:ascii="Calibri" w:eastAsia="Times New Roman" w:hAnsi="Calibri" w:cs="Simplified Arabic"/>
          <w:b/>
          <w:bCs/>
          <w:color w:val="548DD4" w:themeColor="text2" w:themeTint="99"/>
          <w:sz w:val="36"/>
          <w:szCs w:val="36"/>
          <w:rtl/>
          <w:lang w:bidi="ar-IQ"/>
        </w:rPr>
        <w:br w:type="page"/>
      </w:r>
      <w:r w:rsidRPr="008E0975">
        <w:rPr>
          <w:rFonts w:ascii="Arial" w:eastAsia="Times New Roman" w:hAnsi="Arial" w:cs="Simplified Arabic" w:hint="cs"/>
          <w:b/>
          <w:bCs/>
          <w:color w:val="FF0000"/>
          <w:sz w:val="40"/>
          <w:szCs w:val="40"/>
          <w:highlight w:val="white"/>
          <w:u w:val="single"/>
          <w:rtl/>
        </w:rPr>
        <w:lastRenderedPageBreak/>
        <w:t>صور بالمشاريع ال</w:t>
      </w:r>
      <w:r w:rsidRPr="008E0975">
        <w:rPr>
          <w:rFonts w:ascii="Arial" w:eastAsia="Times New Roman" w:hAnsi="Arial" w:cs="Simplified Arabic" w:hint="cs"/>
          <w:b/>
          <w:bCs/>
          <w:color w:val="FF0000"/>
          <w:sz w:val="40"/>
          <w:szCs w:val="40"/>
          <w:u w:val="single"/>
          <w:rtl/>
        </w:rPr>
        <w:t>مستمرة</w:t>
      </w:r>
    </w:p>
    <w:p w:rsidR="008E0975" w:rsidRPr="008E0975" w:rsidRDefault="008E0975" w:rsidP="008E0975">
      <w:pPr>
        <w:spacing w:after="0" w:line="240" w:lineRule="auto"/>
        <w:jc w:val="both"/>
        <w:rPr>
          <w:rFonts w:ascii="Calibri" w:eastAsia="Times New Roman" w:hAnsi="Calibri" w:cs="Simplified Arabic"/>
          <w:b/>
          <w:bCs/>
          <w:color w:val="548DD4" w:themeColor="text2" w:themeTint="99"/>
          <w:sz w:val="36"/>
          <w:szCs w:val="36"/>
          <w:rtl/>
          <w:lang w:bidi="ar-IQ"/>
        </w:rPr>
      </w:pPr>
      <w:r w:rsidRPr="008E0975">
        <w:rPr>
          <w:rFonts w:ascii="Calibri" w:eastAsia="Times New Roman" w:hAnsi="Calibri" w:cs="Simplified Arabic" w:hint="eastAsia"/>
          <w:b/>
          <w:bCs/>
          <w:noProof/>
          <w:color w:val="548DD4" w:themeColor="text2" w:themeTint="99"/>
          <w:sz w:val="36"/>
          <w:szCs w:val="36"/>
          <w:rtl/>
        </w:rPr>
        <w:drawing>
          <wp:anchor distT="0" distB="0" distL="114300" distR="114300" simplePos="0" relativeHeight="251686912" behindDoc="0" locked="0" layoutInCell="1" allowOverlap="1" wp14:anchorId="492ECED7" wp14:editId="23C1F6EF">
            <wp:simplePos x="0" y="0"/>
            <wp:positionH relativeFrom="column">
              <wp:posOffset>-373380</wp:posOffset>
            </wp:positionH>
            <wp:positionV relativeFrom="paragraph">
              <wp:posOffset>2106295</wp:posOffset>
            </wp:positionV>
            <wp:extent cx="4386580" cy="3250565"/>
            <wp:effectExtent l="19050" t="0" r="0" b="0"/>
            <wp:wrapTopAndBottom/>
            <wp:docPr id="26" name="Picture 29" descr="image-0-02-01-2bd720795604712527a25f9d21ea95869146f7525276fdaf0a8ff31ea675f571-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1-2bd720795604712527a25f9d21ea95869146f7525276fdaf0a8ff31ea675f571-V.jpg"/>
                    <pic:cNvPicPr/>
                  </pic:nvPicPr>
                  <pic:blipFill>
                    <a:blip r:embed="rId33" cstate="print"/>
                    <a:srcRect l="15325" t="22080" r="28715" b="22475"/>
                    <a:stretch>
                      <a:fillRect/>
                    </a:stretch>
                  </pic:blipFill>
                  <pic:spPr>
                    <a:xfrm>
                      <a:off x="0" y="0"/>
                      <a:ext cx="4386580" cy="3250565"/>
                    </a:xfrm>
                    <a:prstGeom prst="rect">
                      <a:avLst/>
                    </a:prstGeom>
                  </pic:spPr>
                </pic:pic>
              </a:graphicData>
            </a:graphic>
          </wp:anchor>
        </w:drawing>
      </w:r>
      <w:r w:rsidRPr="008E0975">
        <w:rPr>
          <w:rFonts w:ascii="Calibri" w:eastAsia="Times New Roman" w:hAnsi="Calibri" w:cs="Simplified Arabic" w:hint="eastAsia"/>
          <w:b/>
          <w:bCs/>
          <w:noProof/>
          <w:color w:val="548DD4" w:themeColor="text2" w:themeTint="99"/>
          <w:sz w:val="36"/>
          <w:szCs w:val="36"/>
          <w:rtl/>
        </w:rPr>
        <w:drawing>
          <wp:anchor distT="0" distB="0" distL="114300" distR="114300" simplePos="0" relativeHeight="251685888" behindDoc="0" locked="0" layoutInCell="1" allowOverlap="1" wp14:anchorId="632AE6B8" wp14:editId="7FE20E03">
            <wp:simplePos x="0" y="0"/>
            <wp:positionH relativeFrom="column">
              <wp:posOffset>4087495</wp:posOffset>
            </wp:positionH>
            <wp:positionV relativeFrom="paragraph">
              <wp:posOffset>678815</wp:posOffset>
            </wp:positionV>
            <wp:extent cx="4604385" cy="2980690"/>
            <wp:effectExtent l="19050" t="0" r="5715" b="0"/>
            <wp:wrapTopAndBottom/>
            <wp:docPr id="27" name="Picture 28" descr="image-0-02-01-7122494557293bed2765fa8908d7032a2667c7d534b071f19d13a235282db311-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1-7122494557293bed2765fa8908d7032a2667c7d534b071f19d13a235282db311-V.jpg"/>
                    <pic:cNvPicPr/>
                  </pic:nvPicPr>
                  <pic:blipFill>
                    <a:blip r:embed="rId34" cstate="print"/>
                    <a:srcRect t="25325" r="39025" b="22038"/>
                    <a:stretch>
                      <a:fillRect/>
                    </a:stretch>
                  </pic:blipFill>
                  <pic:spPr>
                    <a:xfrm>
                      <a:off x="0" y="0"/>
                      <a:ext cx="4604385" cy="2980690"/>
                    </a:xfrm>
                    <a:prstGeom prst="rect">
                      <a:avLst/>
                    </a:prstGeom>
                  </pic:spPr>
                </pic:pic>
              </a:graphicData>
            </a:graphic>
          </wp:anchor>
        </w:drawing>
      </w:r>
      <w:r w:rsidRPr="008E0975">
        <w:rPr>
          <w:rFonts w:ascii="Calibri" w:eastAsia="Times New Roman" w:hAnsi="Calibri" w:cs="Simplified Arabic" w:hint="eastAsia"/>
          <w:b/>
          <w:bCs/>
          <w:color w:val="548DD4" w:themeColor="text2" w:themeTint="99"/>
          <w:sz w:val="36"/>
          <w:szCs w:val="36"/>
          <w:rtl/>
          <w:lang w:bidi="ar-IQ"/>
        </w:rPr>
        <w:t>مشروع</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إنشاء</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دار</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رعاية</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الأيتام</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والمسنين</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في</w:t>
      </w:r>
      <w:r w:rsidRPr="008E0975">
        <w:rPr>
          <w:rFonts w:ascii="Calibri" w:eastAsia="Times New Roman" w:hAnsi="Calibri" w:cs="Simplified Arabic"/>
          <w:b/>
          <w:bCs/>
          <w:color w:val="548DD4" w:themeColor="text2" w:themeTint="99"/>
          <w:sz w:val="36"/>
          <w:szCs w:val="36"/>
          <w:rtl/>
          <w:lang w:bidi="ar-IQ"/>
        </w:rPr>
        <w:t xml:space="preserve"> </w:t>
      </w:r>
      <w:r w:rsidRPr="008E0975">
        <w:rPr>
          <w:rFonts w:ascii="Calibri" w:eastAsia="Times New Roman" w:hAnsi="Calibri" w:cs="Simplified Arabic" w:hint="eastAsia"/>
          <w:b/>
          <w:bCs/>
          <w:color w:val="548DD4" w:themeColor="text2" w:themeTint="99"/>
          <w:sz w:val="36"/>
          <w:szCs w:val="36"/>
          <w:rtl/>
          <w:lang w:bidi="ar-IQ"/>
        </w:rPr>
        <w:t>واسط</w:t>
      </w:r>
    </w:p>
    <w:p w:rsidR="00F17E66" w:rsidRDefault="0096114C">
      <w:pPr>
        <w:rPr>
          <w:lang w:bidi="ar-IQ"/>
        </w:rPr>
      </w:pPr>
    </w:p>
    <w:sectPr w:rsidR="00F17E66" w:rsidSect="000A1268">
      <w:footerReference w:type="default" r:id="rId35"/>
      <w:pgSz w:w="15840" w:h="12240" w:orient="landscape"/>
      <w:pgMar w:top="1800" w:right="1440" w:bottom="1800" w:left="1440" w:header="708" w:footer="708" w:gutter="0"/>
      <w:pgBorders w:offsetFrom="page">
        <w:top w:val="twistedLines1" w:sz="18" w:space="24" w:color="000000"/>
        <w:left w:val="twistedLines1" w:sz="18" w:space="24" w:color="000000"/>
        <w:bottom w:val="twistedLines1" w:sz="18" w:space="24" w:color="000000"/>
        <w:right w:val="twistedLines1" w:sz="18" w:space="24" w:color="000000"/>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114C" w:rsidRDefault="0096114C">
      <w:pPr>
        <w:spacing w:after="0" w:line="240" w:lineRule="auto"/>
      </w:pPr>
      <w:r>
        <w:separator/>
      </w:r>
    </w:p>
  </w:endnote>
  <w:endnote w:type="continuationSeparator" w:id="0">
    <w:p w:rsidR="0096114C" w:rsidRDefault="009611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Unicode MS">
    <w:altName w:val="Arial"/>
    <w:panose1 w:val="020B0604020202020204"/>
    <w:charset w:val="00"/>
    <w:family w:val="roman"/>
    <w:notTrueType/>
    <w:pitch w:val="variable"/>
    <w:sig w:usb0="00000003" w:usb1="00000000" w:usb2="00000000" w:usb3="00000000" w:csb0="00000001" w:csb1="00000000"/>
  </w:font>
  <w:font w:name="Simple Indust Shaded">
    <w:altName w:val="Courier New"/>
    <w:charset w:val="B2"/>
    <w:family w:val="auto"/>
    <w:pitch w:val="variable"/>
    <w:sig w:usb0="00002001"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 w:name="Arabic Typesetting">
    <w:panose1 w:val="03020402040406030203"/>
    <w:charset w:val="00"/>
    <w:family w:val="script"/>
    <w:pitch w:val="variable"/>
    <w:sig w:usb0="A000206F" w:usb1="C0000000" w:usb2="00000008" w:usb3="00000000" w:csb0="000000D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187153"/>
      <w:docPartObj>
        <w:docPartGallery w:val="Page Numbers (Bottom of Page)"/>
        <w:docPartUnique/>
      </w:docPartObj>
    </w:sdtPr>
    <w:sdtEndPr/>
    <w:sdtContent>
      <w:p w:rsidR="006D3A52" w:rsidRDefault="008E0975">
        <w:pPr>
          <w:pStyle w:val="Footer"/>
          <w:ind w:left="0" w:firstLine="0"/>
          <w:jc w:val="center"/>
        </w:pPr>
        <w:r>
          <w:fldChar w:fldCharType="begin"/>
        </w:r>
        <w:r>
          <w:instrText xml:space="preserve"> PAGE   \* MERGEFORMAT </w:instrText>
        </w:r>
        <w:r>
          <w:fldChar w:fldCharType="separate"/>
        </w:r>
        <w:r w:rsidR="008C3C61">
          <w:rPr>
            <w:noProof/>
          </w:rPr>
          <w:t>24</w:t>
        </w:r>
        <w:r>
          <w:rPr>
            <w:noProof/>
          </w:rPr>
          <w:fldChar w:fldCharType="end"/>
        </w:r>
      </w:p>
    </w:sdtContent>
  </w:sdt>
  <w:p w:rsidR="006D3A52" w:rsidRDefault="0096114C">
    <w:pPr>
      <w:pStyle w:val="Footer"/>
      <w:ind w:left="0" w:firstLine="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114C" w:rsidRDefault="0096114C">
      <w:pPr>
        <w:spacing w:after="0" w:line="240" w:lineRule="auto"/>
      </w:pPr>
      <w:r>
        <w:separator/>
      </w:r>
    </w:p>
  </w:footnote>
  <w:footnote w:type="continuationSeparator" w:id="0">
    <w:p w:rsidR="0096114C" w:rsidRDefault="0096114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4C6BA2"/>
    <w:multiLevelType w:val="hybridMultilevel"/>
    <w:tmpl w:val="02304E3C"/>
    <w:lvl w:ilvl="0" w:tplc="D13C9132">
      <w:start w:val="1"/>
      <w:numFmt w:val="decimal"/>
      <w:lvlText w:val="%1-"/>
      <w:lvlJc w:val="left"/>
      <w:pPr>
        <w:ind w:left="1575" w:hanging="405"/>
      </w:pPr>
      <w:rPr>
        <w:rFonts w:cs="Simplified Arabic" w:hint="default"/>
        <w:sz w:val="36"/>
        <w:szCs w:val="36"/>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086A71E5"/>
    <w:multiLevelType w:val="hybridMultilevel"/>
    <w:tmpl w:val="66380176"/>
    <w:lvl w:ilvl="0" w:tplc="F1BC72D8">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
    <w:nsid w:val="0A4D6525"/>
    <w:multiLevelType w:val="hybridMultilevel"/>
    <w:tmpl w:val="B6CEB4DC"/>
    <w:lvl w:ilvl="0" w:tplc="BBA06C0E">
      <w:start w:val="1"/>
      <w:numFmt w:val="decimal"/>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B4E5E45"/>
    <w:multiLevelType w:val="hybridMultilevel"/>
    <w:tmpl w:val="50EE343E"/>
    <w:lvl w:ilvl="0" w:tplc="3C4CA6D8">
      <w:start w:val="1"/>
      <w:numFmt w:val="decimal"/>
      <w:lvlText w:val="%1-"/>
      <w:lvlJc w:val="left"/>
      <w:pPr>
        <w:ind w:left="720" w:hanging="360"/>
      </w:pPr>
      <w:rPr>
        <w:rFonts w:cs="Arial"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2FC052A"/>
    <w:multiLevelType w:val="hybridMultilevel"/>
    <w:tmpl w:val="699C1B8C"/>
    <w:lvl w:ilvl="0" w:tplc="FCF83B40">
      <w:start w:val="1"/>
      <w:numFmt w:val="decimal"/>
      <w:lvlText w:val="%1-"/>
      <w:lvlJc w:val="left"/>
      <w:pPr>
        <w:ind w:left="720" w:hanging="360"/>
      </w:pPr>
      <w:rPr>
        <w:rFonts w:ascii="Times New Roman" w:hAnsi="Times New Roman" w:cs="Times New Roman" w:hint="default"/>
        <w:b w:val="0"/>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E682130"/>
    <w:multiLevelType w:val="hybridMultilevel"/>
    <w:tmpl w:val="A2005F00"/>
    <w:lvl w:ilvl="0" w:tplc="CF96669A">
      <w:start w:val="1"/>
      <w:numFmt w:val="arabicAlpha"/>
      <w:lvlText w:val="%1-"/>
      <w:lvlJc w:val="left"/>
      <w:pPr>
        <w:ind w:left="81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20FE7143"/>
    <w:multiLevelType w:val="hybridMultilevel"/>
    <w:tmpl w:val="43C2E44C"/>
    <w:lvl w:ilvl="0" w:tplc="604245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12D670C"/>
    <w:multiLevelType w:val="hybridMultilevel"/>
    <w:tmpl w:val="3094144E"/>
    <w:lvl w:ilvl="0" w:tplc="B3F08FEE">
      <w:start w:val="1"/>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14D37E7"/>
    <w:multiLevelType w:val="hybridMultilevel"/>
    <w:tmpl w:val="471438C6"/>
    <w:lvl w:ilvl="0" w:tplc="0E984E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57B1344"/>
    <w:multiLevelType w:val="hybridMultilevel"/>
    <w:tmpl w:val="2AA213A6"/>
    <w:lvl w:ilvl="0" w:tplc="B3F08FE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62D35B5"/>
    <w:multiLevelType w:val="hybridMultilevel"/>
    <w:tmpl w:val="C4963372"/>
    <w:lvl w:ilvl="0" w:tplc="7F6839E8">
      <w:start w:val="1"/>
      <w:numFmt w:val="decimal"/>
      <w:lvlText w:val="%1-"/>
      <w:lvlJc w:val="left"/>
      <w:pPr>
        <w:ind w:left="900" w:hanging="72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
    <w:nsid w:val="35FF42CF"/>
    <w:multiLevelType w:val="hybridMultilevel"/>
    <w:tmpl w:val="94F6405E"/>
    <w:lvl w:ilvl="0" w:tplc="74BE08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1116E3A"/>
    <w:multiLevelType w:val="hybridMultilevel"/>
    <w:tmpl w:val="B6CEB4DC"/>
    <w:lvl w:ilvl="0" w:tplc="BBA06C0E">
      <w:start w:val="1"/>
      <w:numFmt w:val="decimal"/>
      <w:lvlText w:val="%1-"/>
      <w:lvlJc w:val="left"/>
      <w:pPr>
        <w:ind w:left="855" w:hanging="405"/>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3">
    <w:nsid w:val="44565081"/>
    <w:multiLevelType w:val="hybridMultilevel"/>
    <w:tmpl w:val="5E1CC946"/>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467C41D8"/>
    <w:multiLevelType w:val="hybridMultilevel"/>
    <w:tmpl w:val="76426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89F374D"/>
    <w:multiLevelType w:val="hybridMultilevel"/>
    <w:tmpl w:val="24E6F72A"/>
    <w:lvl w:ilvl="0" w:tplc="C0120FCA">
      <w:start w:val="3"/>
      <w:numFmt w:val="bullet"/>
      <w:lvlText w:val="-"/>
      <w:lvlJc w:val="left"/>
      <w:pPr>
        <w:ind w:left="812" w:hanging="360"/>
      </w:pPr>
      <w:rPr>
        <w:rFonts w:ascii="Calibri" w:eastAsia="Times New Roman" w:hAnsi="Calibri" w:cs="Simplified Arabic" w:hint="default"/>
      </w:rPr>
    </w:lvl>
    <w:lvl w:ilvl="1" w:tplc="04090003" w:tentative="1">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6">
    <w:nsid w:val="4A1429BB"/>
    <w:multiLevelType w:val="hybridMultilevel"/>
    <w:tmpl w:val="375C510E"/>
    <w:lvl w:ilvl="0" w:tplc="58AE71CC">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C7E4CAC"/>
    <w:multiLevelType w:val="hybridMultilevel"/>
    <w:tmpl w:val="6B5AEDF0"/>
    <w:lvl w:ilvl="0" w:tplc="04090001">
      <w:start w:val="1"/>
      <w:numFmt w:val="bullet"/>
      <w:lvlText w:val=""/>
      <w:lvlJc w:val="left"/>
      <w:pPr>
        <w:ind w:left="812" w:hanging="360"/>
      </w:pPr>
      <w:rPr>
        <w:rFonts w:ascii="Symbol" w:hAnsi="Symbol" w:hint="default"/>
      </w:rPr>
    </w:lvl>
    <w:lvl w:ilvl="1" w:tplc="04090003" w:tentative="1">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8">
    <w:nsid w:val="4DC41965"/>
    <w:multiLevelType w:val="hybridMultilevel"/>
    <w:tmpl w:val="FAF67138"/>
    <w:lvl w:ilvl="0" w:tplc="BBA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DD401AE"/>
    <w:multiLevelType w:val="hybridMultilevel"/>
    <w:tmpl w:val="1930ACD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F441D8C"/>
    <w:multiLevelType w:val="hybridMultilevel"/>
    <w:tmpl w:val="1840B2B4"/>
    <w:lvl w:ilvl="0" w:tplc="888AA0D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55B4250A"/>
    <w:multiLevelType w:val="hybridMultilevel"/>
    <w:tmpl w:val="69EE2E14"/>
    <w:lvl w:ilvl="0" w:tplc="6CE02950">
      <w:start w:val="1"/>
      <w:numFmt w:val="decimal"/>
      <w:lvlText w:val="%1-"/>
      <w:lvlJc w:val="left"/>
      <w:pPr>
        <w:ind w:left="513" w:hanging="360"/>
      </w:pPr>
      <w:rPr>
        <w:rFonts w:hint="default"/>
      </w:rPr>
    </w:lvl>
    <w:lvl w:ilvl="1" w:tplc="04090019" w:tentative="1">
      <w:start w:val="1"/>
      <w:numFmt w:val="lowerLetter"/>
      <w:lvlText w:val="%2."/>
      <w:lvlJc w:val="left"/>
      <w:pPr>
        <w:ind w:left="1233" w:hanging="360"/>
      </w:pPr>
    </w:lvl>
    <w:lvl w:ilvl="2" w:tplc="0409001B" w:tentative="1">
      <w:start w:val="1"/>
      <w:numFmt w:val="lowerRoman"/>
      <w:lvlText w:val="%3."/>
      <w:lvlJc w:val="right"/>
      <w:pPr>
        <w:ind w:left="1953" w:hanging="180"/>
      </w:pPr>
    </w:lvl>
    <w:lvl w:ilvl="3" w:tplc="0409000F" w:tentative="1">
      <w:start w:val="1"/>
      <w:numFmt w:val="decimal"/>
      <w:lvlText w:val="%4."/>
      <w:lvlJc w:val="left"/>
      <w:pPr>
        <w:ind w:left="2673" w:hanging="360"/>
      </w:pPr>
    </w:lvl>
    <w:lvl w:ilvl="4" w:tplc="04090019" w:tentative="1">
      <w:start w:val="1"/>
      <w:numFmt w:val="lowerLetter"/>
      <w:lvlText w:val="%5."/>
      <w:lvlJc w:val="left"/>
      <w:pPr>
        <w:ind w:left="3393" w:hanging="360"/>
      </w:pPr>
    </w:lvl>
    <w:lvl w:ilvl="5" w:tplc="0409001B" w:tentative="1">
      <w:start w:val="1"/>
      <w:numFmt w:val="lowerRoman"/>
      <w:lvlText w:val="%6."/>
      <w:lvlJc w:val="right"/>
      <w:pPr>
        <w:ind w:left="4113" w:hanging="180"/>
      </w:pPr>
    </w:lvl>
    <w:lvl w:ilvl="6" w:tplc="0409000F" w:tentative="1">
      <w:start w:val="1"/>
      <w:numFmt w:val="decimal"/>
      <w:lvlText w:val="%7."/>
      <w:lvlJc w:val="left"/>
      <w:pPr>
        <w:ind w:left="4833" w:hanging="360"/>
      </w:pPr>
    </w:lvl>
    <w:lvl w:ilvl="7" w:tplc="04090019" w:tentative="1">
      <w:start w:val="1"/>
      <w:numFmt w:val="lowerLetter"/>
      <w:lvlText w:val="%8."/>
      <w:lvlJc w:val="left"/>
      <w:pPr>
        <w:ind w:left="5553" w:hanging="360"/>
      </w:pPr>
    </w:lvl>
    <w:lvl w:ilvl="8" w:tplc="0409001B" w:tentative="1">
      <w:start w:val="1"/>
      <w:numFmt w:val="lowerRoman"/>
      <w:lvlText w:val="%9."/>
      <w:lvlJc w:val="right"/>
      <w:pPr>
        <w:ind w:left="6273" w:hanging="180"/>
      </w:pPr>
    </w:lvl>
  </w:abstractNum>
  <w:abstractNum w:abstractNumId="22">
    <w:nsid w:val="56915028"/>
    <w:multiLevelType w:val="hybridMultilevel"/>
    <w:tmpl w:val="1840B2B4"/>
    <w:lvl w:ilvl="0" w:tplc="888AA0D8">
      <w:start w:val="1"/>
      <w:numFmt w:val="decimal"/>
      <w:lvlText w:val="%1-"/>
      <w:lvlJc w:val="left"/>
      <w:pPr>
        <w:ind w:left="99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71D2E36"/>
    <w:multiLevelType w:val="hybridMultilevel"/>
    <w:tmpl w:val="08F63B06"/>
    <w:lvl w:ilvl="0" w:tplc="04090001">
      <w:start w:val="1"/>
      <w:numFmt w:val="bullet"/>
      <w:lvlText w:val=""/>
      <w:lvlJc w:val="left"/>
      <w:pPr>
        <w:ind w:left="1172" w:hanging="360"/>
      </w:pPr>
      <w:rPr>
        <w:rFonts w:ascii="Symbol" w:hAnsi="Symbol" w:hint="default"/>
      </w:rPr>
    </w:lvl>
    <w:lvl w:ilvl="1" w:tplc="04090003" w:tentative="1">
      <w:start w:val="1"/>
      <w:numFmt w:val="bullet"/>
      <w:lvlText w:val="o"/>
      <w:lvlJc w:val="left"/>
      <w:pPr>
        <w:ind w:left="1892" w:hanging="360"/>
      </w:pPr>
      <w:rPr>
        <w:rFonts w:ascii="Courier New" w:hAnsi="Courier New" w:cs="Courier New" w:hint="default"/>
      </w:rPr>
    </w:lvl>
    <w:lvl w:ilvl="2" w:tplc="04090005" w:tentative="1">
      <w:start w:val="1"/>
      <w:numFmt w:val="bullet"/>
      <w:lvlText w:val=""/>
      <w:lvlJc w:val="left"/>
      <w:pPr>
        <w:ind w:left="2612" w:hanging="360"/>
      </w:pPr>
      <w:rPr>
        <w:rFonts w:ascii="Wingdings" w:hAnsi="Wingdings" w:hint="default"/>
      </w:rPr>
    </w:lvl>
    <w:lvl w:ilvl="3" w:tplc="04090001" w:tentative="1">
      <w:start w:val="1"/>
      <w:numFmt w:val="bullet"/>
      <w:lvlText w:val=""/>
      <w:lvlJc w:val="left"/>
      <w:pPr>
        <w:ind w:left="3332" w:hanging="360"/>
      </w:pPr>
      <w:rPr>
        <w:rFonts w:ascii="Symbol" w:hAnsi="Symbol" w:hint="default"/>
      </w:rPr>
    </w:lvl>
    <w:lvl w:ilvl="4" w:tplc="04090003" w:tentative="1">
      <w:start w:val="1"/>
      <w:numFmt w:val="bullet"/>
      <w:lvlText w:val="o"/>
      <w:lvlJc w:val="left"/>
      <w:pPr>
        <w:ind w:left="4052" w:hanging="360"/>
      </w:pPr>
      <w:rPr>
        <w:rFonts w:ascii="Courier New" w:hAnsi="Courier New" w:cs="Courier New" w:hint="default"/>
      </w:rPr>
    </w:lvl>
    <w:lvl w:ilvl="5" w:tplc="04090005" w:tentative="1">
      <w:start w:val="1"/>
      <w:numFmt w:val="bullet"/>
      <w:lvlText w:val=""/>
      <w:lvlJc w:val="left"/>
      <w:pPr>
        <w:ind w:left="4772" w:hanging="360"/>
      </w:pPr>
      <w:rPr>
        <w:rFonts w:ascii="Wingdings" w:hAnsi="Wingdings" w:hint="default"/>
      </w:rPr>
    </w:lvl>
    <w:lvl w:ilvl="6" w:tplc="04090001" w:tentative="1">
      <w:start w:val="1"/>
      <w:numFmt w:val="bullet"/>
      <w:lvlText w:val=""/>
      <w:lvlJc w:val="left"/>
      <w:pPr>
        <w:ind w:left="5492" w:hanging="360"/>
      </w:pPr>
      <w:rPr>
        <w:rFonts w:ascii="Symbol" w:hAnsi="Symbol" w:hint="default"/>
      </w:rPr>
    </w:lvl>
    <w:lvl w:ilvl="7" w:tplc="04090003" w:tentative="1">
      <w:start w:val="1"/>
      <w:numFmt w:val="bullet"/>
      <w:lvlText w:val="o"/>
      <w:lvlJc w:val="left"/>
      <w:pPr>
        <w:ind w:left="6212" w:hanging="360"/>
      </w:pPr>
      <w:rPr>
        <w:rFonts w:ascii="Courier New" w:hAnsi="Courier New" w:cs="Courier New" w:hint="default"/>
      </w:rPr>
    </w:lvl>
    <w:lvl w:ilvl="8" w:tplc="04090005" w:tentative="1">
      <w:start w:val="1"/>
      <w:numFmt w:val="bullet"/>
      <w:lvlText w:val=""/>
      <w:lvlJc w:val="left"/>
      <w:pPr>
        <w:ind w:left="6932" w:hanging="360"/>
      </w:pPr>
      <w:rPr>
        <w:rFonts w:ascii="Wingdings" w:hAnsi="Wingdings" w:hint="default"/>
      </w:rPr>
    </w:lvl>
  </w:abstractNum>
  <w:abstractNum w:abstractNumId="24">
    <w:nsid w:val="57A053AE"/>
    <w:multiLevelType w:val="hybridMultilevel"/>
    <w:tmpl w:val="E9F876E8"/>
    <w:lvl w:ilvl="0" w:tplc="9806A62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58394503"/>
    <w:multiLevelType w:val="hybridMultilevel"/>
    <w:tmpl w:val="90EAF32C"/>
    <w:lvl w:ilvl="0" w:tplc="D7848B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B785478"/>
    <w:multiLevelType w:val="hybridMultilevel"/>
    <w:tmpl w:val="1840B2B4"/>
    <w:lvl w:ilvl="0" w:tplc="888AA0D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5E2A3A1C"/>
    <w:multiLevelType w:val="hybridMultilevel"/>
    <w:tmpl w:val="A1D63E8E"/>
    <w:lvl w:ilvl="0" w:tplc="47340B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01D78CD"/>
    <w:multiLevelType w:val="hybridMultilevel"/>
    <w:tmpl w:val="7910D254"/>
    <w:lvl w:ilvl="0" w:tplc="F89AD0F8">
      <w:start w:val="1"/>
      <w:numFmt w:val="decimal"/>
      <w:lvlText w:val="%1-"/>
      <w:lvlJc w:val="left"/>
      <w:pPr>
        <w:ind w:left="720" w:hanging="360"/>
      </w:pPr>
      <w:rPr>
        <w:rFonts w:ascii="Arial" w:hAnsi="Arial" w:cs="Simplified Arabic" w:hint="default"/>
        <w:color w:val="252B9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04E4D0A"/>
    <w:multiLevelType w:val="hybridMultilevel"/>
    <w:tmpl w:val="9382541C"/>
    <w:lvl w:ilvl="0" w:tplc="356E32EA">
      <w:start w:val="1"/>
      <w:numFmt w:val="decimal"/>
      <w:lvlText w:val="%1-"/>
      <w:lvlJc w:val="left"/>
      <w:pPr>
        <w:ind w:left="1271" w:hanging="360"/>
      </w:pPr>
      <w:rPr>
        <w:rFonts w:asciiTheme="minorBidi" w:hAnsiTheme="minorBidi" w:cstheme="minorBid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nsid w:val="691D4881"/>
    <w:multiLevelType w:val="hybridMultilevel"/>
    <w:tmpl w:val="92928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A116502"/>
    <w:multiLevelType w:val="hybridMultilevel"/>
    <w:tmpl w:val="5DFC05C8"/>
    <w:lvl w:ilvl="0" w:tplc="B3F08FE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E0F0119"/>
    <w:multiLevelType w:val="hybridMultilevel"/>
    <w:tmpl w:val="507AD098"/>
    <w:lvl w:ilvl="0" w:tplc="EA963F52">
      <w:start w:val="1"/>
      <w:numFmt w:val="decimal"/>
      <w:lvlText w:val="%1-"/>
      <w:lvlJc w:val="left"/>
      <w:pPr>
        <w:ind w:left="1068" w:hanging="360"/>
      </w:pPr>
      <w:rPr>
        <w:rFonts w:asciiTheme="minorHAnsi" w:eastAsiaTheme="minorHAnsi" w:hAnsiTheme="minorHAnsi" w:cstheme="minorBid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6E3962ED"/>
    <w:multiLevelType w:val="hybridMultilevel"/>
    <w:tmpl w:val="15FE19D4"/>
    <w:lvl w:ilvl="0" w:tplc="32E8445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353C05"/>
    <w:multiLevelType w:val="hybridMultilevel"/>
    <w:tmpl w:val="1840B2B4"/>
    <w:lvl w:ilvl="0" w:tplc="888AA0D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77844352"/>
    <w:multiLevelType w:val="hybridMultilevel"/>
    <w:tmpl w:val="EA520FE2"/>
    <w:lvl w:ilvl="0" w:tplc="04090011">
      <w:start w:val="1"/>
      <w:numFmt w:val="decimal"/>
      <w:lvlText w:val="%1)"/>
      <w:lvlJc w:val="left"/>
      <w:pPr>
        <w:ind w:left="1450" w:hanging="360"/>
      </w:pPr>
    </w:lvl>
    <w:lvl w:ilvl="1" w:tplc="04090019" w:tentative="1">
      <w:start w:val="1"/>
      <w:numFmt w:val="lowerLetter"/>
      <w:lvlText w:val="%2."/>
      <w:lvlJc w:val="left"/>
      <w:pPr>
        <w:ind w:left="2170" w:hanging="360"/>
      </w:pPr>
    </w:lvl>
    <w:lvl w:ilvl="2" w:tplc="0409001B" w:tentative="1">
      <w:start w:val="1"/>
      <w:numFmt w:val="lowerRoman"/>
      <w:lvlText w:val="%3."/>
      <w:lvlJc w:val="right"/>
      <w:pPr>
        <w:ind w:left="2890" w:hanging="180"/>
      </w:pPr>
    </w:lvl>
    <w:lvl w:ilvl="3" w:tplc="0409000F" w:tentative="1">
      <w:start w:val="1"/>
      <w:numFmt w:val="decimal"/>
      <w:lvlText w:val="%4."/>
      <w:lvlJc w:val="left"/>
      <w:pPr>
        <w:ind w:left="3610" w:hanging="360"/>
      </w:pPr>
    </w:lvl>
    <w:lvl w:ilvl="4" w:tplc="04090019" w:tentative="1">
      <w:start w:val="1"/>
      <w:numFmt w:val="lowerLetter"/>
      <w:lvlText w:val="%5."/>
      <w:lvlJc w:val="left"/>
      <w:pPr>
        <w:ind w:left="4330" w:hanging="360"/>
      </w:pPr>
    </w:lvl>
    <w:lvl w:ilvl="5" w:tplc="0409001B" w:tentative="1">
      <w:start w:val="1"/>
      <w:numFmt w:val="lowerRoman"/>
      <w:lvlText w:val="%6."/>
      <w:lvlJc w:val="right"/>
      <w:pPr>
        <w:ind w:left="5050" w:hanging="180"/>
      </w:pPr>
    </w:lvl>
    <w:lvl w:ilvl="6" w:tplc="0409000F" w:tentative="1">
      <w:start w:val="1"/>
      <w:numFmt w:val="decimal"/>
      <w:lvlText w:val="%7."/>
      <w:lvlJc w:val="left"/>
      <w:pPr>
        <w:ind w:left="5770" w:hanging="360"/>
      </w:pPr>
    </w:lvl>
    <w:lvl w:ilvl="7" w:tplc="04090019" w:tentative="1">
      <w:start w:val="1"/>
      <w:numFmt w:val="lowerLetter"/>
      <w:lvlText w:val="%8."/>
      <w:lvlJc w:val="left"/>
      <w:pPr>
        <w:ind w:left="6490" w:hanging="360"/>
      </w:pPr>
    </w:lvl>
    <w:lvl w:ilvl="8" w:tplc="0409001B" w:tentative="1">
      <w:start w:val="1"/>
      <w:numFmt w:val="lowerRoman"/>
      <w:lvlText w:val="%9."/>
      <w:lvlJc w:val="right"/>
      <w:pPr>
        <w:ind w:left="7210" w:hanging="180"/>
      </w:pPr>
    </w:lvl>
  </w:abstractNum>
  <w:abstractNum w:abstractNumId="36">
    <w:nsid w:val="77F00F9E"/>
    <w:multiLevelType w:val="hybridMultilevel"/>
    <w:tmpl w:val="D0DC436C"/>
    <w:lvl w:ilvl="0" w:tplc="2682CCA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F965ECD"/>
    <w:multiLevelType w:val="hybridMultilevel"/>
    <w:tmpl w:val="69FE90B2"/>
    <w:lvl w:ilvl="0" w:tplc="BA32CA68">
      <w:start w:val="1"/>
      <w:numFmt w:val="decimal"/>
      <w:lvlText w:val="%1-"/>
      <w:lvlJc w:val="left"/>
      <w:pPr>
        <w:ind w:left="360" w:hanging="360"/>
      </w:pPr>
      <w:rPr>
        <w:rFonts w:cs="Simplified Arabic" w:hint="default"/>
        <w:b w:val="0"/>
        <w:bCs w:val="0"/>
        <w:sz w:val="28"/>
        <w:szCs w:val="2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2"/>
  </w:num>
  <w:num w:numId="3">
    <w:abstractNumId w:val="24"/>
  </w:num>
  <w:num w:numId="4">
    <w:abstractNumId w:val="11"/>
  </w:num>
  <w:num w:numId="5">
    <w:abstractNumId w:val="21"/>
  </w:num>
  <w:num w:numId="6">
    <w:abstractNumId w:val="36"/>
  </w:num>
  <w:num w:numId="7">
    <w:abstractNumId w:val="6"/>
  </w:num>
  <w:num w:numId="8">
    <w:abstractNumId w:val="25"/>
  </w:num>
  <w:num w:numId="9">
    <w:abstractNumId w:val="20"/>
  </w:num>
  <w:num w:numId="10">
    <w:abstractNumId w:val="16"/>
  </w:num>
  <w:num w:numId="1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2"/>
  </w:num>
  <w:num w:numId="13">
    <w:abstractNumId w:val="1"/>
  </w:num>
  <w:num w:numId="14">
    <w:abstractNumId w:val="26"/>
  </w:num>
  <w:num w:numId="15">
    <w:abstractNumId w:val="27"/>
  </w:num>
  <w:num w:numId="16">
    <w:abstractNumId w:val="17"/>
  </w:num>
  <w:num w:numId="17">
    <w:abstractNumId w:val="30"/>
  </w:num>
  <w:num w:numId="18">
    <w:abstractNumId w:val="13"/>
  </w:num>
  <w:num w:numId="19">
    <w:abstractNumId w:val="28"/>
  </w:num>
  <w:num w:numId="20">
    <w:abstractNumId w:val="23"/>
  </w:num>
  <w:num w:numId="21">
    <w:abstractNumId w:val="0"/>
  </w:num>
  <w:num w:numId="22">
    <w:abstractNumId w:val="9"/>
  </w:num>
  <w:num w:numId="23">
    <w:abstractNumId w:val="7"/>
  </w:num>
  <w:num w:numId="24">
    <w:abstractNumId w:val="31"/>
  </w:num>
  <w:num w:numId="25">
    <w:abstractNumId w:val="2"/>
  </w:num>
  <w:num w:numId="26">
    <w:abstractNumId w:val="10"/>
  </w:num>
  <w:num w:numId="27">
    <w:abstractNumId w:val="34"/>
  </w:num>
  <w:num w:numId="28">
    <w:abstractNumId w:val="4"/>
  </w:num>
  <w:num w:numId="29">
    <w:abstractNumId w:val="33"/>
  </w:num>
  <w:num w:numId="30">
    <w:abstractNumId w:val="35"/>
  </w:num>
  <w:num w:numId="31">
    <w:abstractNumId w:val="37"/>
  </w:num>
  <w:num w:numId="32">
    <w:abstractNumId w:val="15"/>
  </w:num>
  <w:num w:numId="33">
    <w:abstractNumId w:val="18"/>
  </w:num>
  <w:num w:numId="34">
    <w:abstractNumId w:val="8"/>
  </w:num>
  <w:num w:numId="35">
    <w:abstractNumId w:val="32"/>
  </w:num>
  <w:num w:numId="36">
    <w:abstractNumId w:val="3"/>
  </w:num>
  <w:num w:numId="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4"/>
  </w:num>
  <w:num w:numId="4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0975"/>
    <w:rsid w:val="008C3C61"/>
    <w:rsid w:val="008E0975"/>
    <w:rsid w:val="0096114C"/>
    <w:rsid w:val="00AC4EEE"/>
    <w:rsid w:val="00C2071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paragraph" w:styleId="Heading1">
    <w:name w:val="heading 1"/>
    <w:basedOn w:val="Normal"/>
    <w:next w:val="Normal"/>
    <w:link w:val="Heading1Char"/>
    <w:uiPriority w:val="9"/>
    <w:qFormat/>
    <w:rsid w:val="008E0975"/>
    <w:pPr>
      <w:keepNext/>
      <w:keepLines/>
      <w:bidi w:val="0"/>
      <w:spacing w:before="480" w:after="0" w:line="240" w:lineRule="auto"/>
      <w:ind w:left="1382" w:hanging="1022"/>
      <w:jc w:val="both"/>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E0975"/>
    <w:rPr>
      <w:rFonts w:asciiTheme="majorHAnsi" w:eastAsiaTheme="majorEastAsia" w:hAnsiTheme="majorHAnsi" w:cstheme="majorBidi"/>
      <w:b/>
      <w:bCs/>
      <w:color w:val="365F91" w:themeColor="accent1" w:themeShade="BF"/>
      <w:sz w:val="28"/>
      <w:szCs w:val="28"/>
    </w:rPr>
  </w:style>
  <w:style w:type="numbering" w:customStyle="1" w:styleId="NoList1">
    <w:name w:val="No List1"/>
    <w:next w:val="NoList"/>
    <w:uiPriority w:val="99"/>
    <w:semiHidden/>
    <w:unhideWhenUsed/>
    <w:rsid w:val="008E0975"/>
  </w:style>
  <w:style w:type="paragraph" w:customStyle="1" w:styleId="msolistparagraph0">
    <w:name w:val="msolistparagraph"/>
    <w:basedOn w:val="Normal"/>
    <w:rsid w:val="008E0975"/>
    <w:pPr>
      <w:spacing w:after="0" w:line="240" w:lineRule="auto"/>
      <w:ind w:left="720" w:hanging="1022"/>
      <w:contextualSpacing/>
      <w:jc w:val="both"/>
    </w:pPr>
    <w:rPr>
      <w:rFonts w:ascii="Arial Unicode MS" w:eastAsia="Arial Unicode MS" w:hAnsi="Arial Unicode MS" w:cs="Simple Indust Shaded"/>
      <w:color w:val="000000"/>
      <w:sz w:val="52"/>
      <w:szCs w:val="52"/>
      <w:lang w:bidi="ar-IQ"/>
    </w:rPr>
  </w:style>
  <w:style w:type="paragraph" w:styleId="ListParagraph">
    <w:name w:val="List Paragraph"/>
    <w:basedOn w:val="Normal"/>
    <w:uiPriority w:val="34"/>
    <w:qFormat/>
    <w:rsid w:val="008E0975"/>
    <w:pPr>
      <w:spacing w:after="0" w:line="240" w:lineRule="auto"/>
      <w:ind w:left="720" w:hanging="1022"/>
      <w:contextualSpacing/>
      <w:jc w:val="both"/>
    </w:pPr>
    <w:rPr>
      <w:rFonts w:ascii="Arial Unicode MS" w:eastAsia="Arial Unicode MS" w:hAnsi="Arial Unicode MS" w:cs="Simple Indust Shaded"/>
      <w:color w:val="000000"/>
      <w:sz w:val="52"/>
      <w:szCs w:val="52"/>
      <w:lang w:bidi="ar-IQ"/>
    </w:rPr>
  </w:style>
  <w:style w:type="table" w:styleId="TableGrid">
    <w:name w:val="Table Grid"/>
    <w:basedOn w:val="TableNormal"/>
    <w:uiPriority w:val="59"/>
    <w:rsid w:val="008E0975"/>
    <w:pPr>
      <w:spacing w:after="0" w:line="240" w:lineRule="auto"/>
      <w:ind w:left="1382" w:hanging="1022"/>
      <w:jc w:val="both"/>
    </w:pPr>
    <w:rPr>
      <w:rFonts w:eastAsia="Arial Unicode M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1">
    <w:name w:val="سرد الفقرات1"/>
    <w:basedOn w:val="Normal"/>
    <w:qFormat/>
    <w:rsid w:val="008E0975"/>
    <w:pPr>
      <w:bidi w:val="0"/>
      <w:spacing w:after="0" w:line="240" w:lineRule="auto"/>
      <w:ind w:left="720" w:hanging="1022"/>
      <w:contextualSpacing/>
      <w:jc w:val="both"/>
    </w:pPr>
    <w:rPr>
      <w:rFonts w:eastAsiaTheme="minorEastAsia"/>
    </w:rPr>
  </w:style>
  <w:style w:type="paragraph" w:styleId="Footer">
    <w:name w:val="footer"/>
    <w:basedOn w:val="Normal"/>
    <w:link w:val="FooterChar"/>
    <w:uiPriority w:val="99"/>
    <w:unhideWhenUsed/>
    <w:rsid w:val="008E0975"/>
    <w:pPr>
      <w:tabs>
        <w:tab w:val="center" w:pos="4153"/>
        <w:tab w:val="right" w:pos="8306"/>
      </w:tabs>
      <w:bidi w:val="0"/>
      <w:spacing w:after="0" w:line="240" w:lineRule="auto"/>
      <w:ind w:left="1382" w:hanging="1022"/>
      <w:jc w:val="both"/>
    </w:pPr>
    <w:rPr>
      <w:rFonts w:ascii="Calibri" w:eastAsia="Times New Roman" w:hAnsi="Calibri" w:cs="Arial"/>
    </w:rPr>
  </w:style>
  <w:style w:type="character" w:customStyle="1" w:styleId="FooterChar">
    <w:name w:val="Footer Char"/>
    <w:basedOn w:val="DefaultParagraphFont"/>
    <w:link w:val="Footer"/>
    <w:uiPriority w:val="99"/>
    <w:rsid w:val="008E0975"/>
    <w:rPr>
      <w:rFonts w:ascii="Calibri" w:eastAsia="Times New Roman" w:hAnsi="Calibri" w:cs="Arial"/>
    </w:rPr>
  </w:style>
  <w:style w:type="paragraph" w:styleId="Header">
    <w:name w:val="header"/>
    <w:basedOn w:val="Normal"/>
    <w:link w:val="HeaderChar"/>
    <w:uiPriority w:val="99"/>
    <w:semiHidden/>
    <w:unhideWhenUsed/>
    <w:rsid w:val="008E0975"/>
    <w:pPr>
      <w:tabs>
        <w:tab w:val="center" w:pos="4153"/>
        <w:tab w:val="right" w:pos="8306"/>
      </w:tabs>
      <w:bidi w:val="0"/>
      <w:spacing w:after="0" w:line="240" w:lineRule="auto"/>
      <w:ind w:left="1382" w:hanging="1022"/>
      <w:jc w:val="both"/>
    </w:pPr>
    <w:rPr>
      <w:rFonts w:ascii="Calibri" w:eastAsia="Times New Roman" w:hAnsi="Calibri" w:cs="Arial"/>
    </w:rPr>
  </w:style>
  <w:style w:type="character" w:customStyle="1" w:styleId="HeaderChar">
    <w:name w:val="Header Char"/>
    <w:basedOn w:val="DefaultParagraphFont"/>
    <w:link w:val="Header"/>
    <w:uiPriority w:val="99"/>
    <w:semiHidden/>
    <w:rsid w:val="008E0975"/>
    <w:rPr>
      <w:rFonts w:ascii="Calibri" w:eastAsia="Times New Roman" w:hAnsi="Calibri" w:cs="Arial"/>
    </w:rPr>
  </w:style>
  <w:style w:type="paragraph" w:styleId="BalloonText">
    <w:name w:val="Balloon Text"/>
    <w:basedOn w:val="Normal"/>
    <w:link w:val="BalloonTextChar"/>
    <w:uiPriority w:val="99"/>
    <w:semiHidden/>
    <w:unhideWhenUsed/>
    <w:rsid w:val="008E0975"/>
    <w:pPr>
      <w:bidi w:val="0"/>
      <w:spacing w:after="0" w:line="240" w:lineRule="auto"/>
      <w:ind w:left="1382" w:hanging="1022"/>
      <w:jc w:val="both"/>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semiHidden/>
    <w:rsid w:val="008E0975"/>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paragraph" w:styleId="Heading1">
    <w:name w:val="heading 1"/>
    <w:basedOn w:val="Normal"/>
    <w:next w:val="Normal"/>
    <w:link w:val="Heading1Char"/>
    <w:uiPriority w:val="9"/>
    <w:qFormat/>
    <w:rsid w:val="008E0975"/>
    <w:pPr>
      <w:keepNext/>
      <w:keepLines/>
      <w:bidi w:val="0"/>
      <w:spacing w:before="480" w:after="0" w:line="240" w:lineRule="auto"/>
      <w:ind w:left="1382" w:hanging="1022"/>
      <w:jc w:val="both"/>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E0975"/>
    <w:rPr>
      <w:rFonts w:asciiTheme="majorHAnsi" w:eastAsiaTheme="majorEastAsia" w:hAnsiTheme="majorHAnsi" w:cstheme="majorBidi"/>
      <w:b/>
      <w:bCs/>
      <w:color w:val="365F91" w:themeColor="accent1" w:themeShade="BF"/>
      <w:sz w:val="28"/>
      <w:szCs w:val="28"/>
    </w:rPr>
  </w:style>
  <w:style w:type="numbering" w:customStyle="1" w:styleId="NoList1">
    <w:name w:val="No List1"/>
    <w:next w:val="NoList"/>
    <w:uiPriority w:val="99"/>
    <w:semiHidden/>
    <w:unhideWhenUsed/>
    <w:rsid w:val="008E0975"/>
  </w:style>
  <w:style w:type="paragraph" w:customStyle="1" w:styleId="msolistparagraph0">
    <w:name w:val="msolistparagraph"/>
    <w:basedOn w:val="Normal"/>
    <w:rsid w:val="008E0975"/>
    <w:pPr>
      <w:spacing w:after="0" w:line="240" w:lineRule="auto"/>
      <w:ind w:left="720" w:hanging="1022"/>
      <w:contextualSpacing/>
      <w:jc w:val="both"/>
    </w:pPr>
    <w:rPr>
      <w:rFonts w:ascii="Arial Unicode MS" w:eastAsia="Arial Unicode MS" w:hAnsi="Arial Unicode MS" w:cs="Simple Indust Shaded"/>
      <w:color w:val="000000"/>
      <w:sz w:val="52"/>
      <w:szCs w:val="52"/>
      <w:lang w:bidi="ar-IQ"/>
    </w:rPr>
  </w:style>
  <w:style w:type="paragraph" w:styleId="ListParagraph">
    <w:name w:val="List Paragraph"/>
    <w:basedOn w:val="Normal"/>
    <w:uiPriority w:val="34"/>
    <w:qFormat/>
    <w:rsid w:val="008E0975"/>
    <w:pPr>
      <w:spacing w:after="0" w:line="240" w:lineRule="auto"/>
      <w:ind w:left="720" w:hanging="1022"/>
      <w:contextualSpacing/>
      <w:jc w:val="both"/>
    </w:pPr>
    <w:rPr>
      <w:rFonts w:ascii="Arial Unicode MS" w:eastAsia="Arial Unicode MS" w:hAnsi="Arial Unicode MS" w:cs="Simple Indust Shaded"/>
      <w:color w:val="000000"/>
      <w:sz w:val="52"/>
      <w:szCs w:val="52"/>
      <w:lang w:bidi="ar-IQ"/>
    </w:rPr>
  </w:style>
  <w:style w:type="table" w:styleId="TableGrid">
    <w:name w:val="Table Grid"/>
    <w:basedOn w:val="TableNormal"/>
    <w:uiPriority w:val="59"/>
    <w:rsid w:val="008E0975"/>
    <w:pPr>
      <w:spacing w:after="0" w:line="240" w:lineRule="auto"/>
      <w:ind w:left="1382" w:hanging="1022"/>
      <w:jc w:val="both"/>
    </w:pPr>
    <w:rPr>
      <w:rFonts w:eastAsia="Arial Unicode M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1">
    <w:name w:val="سرد الفقرات1"/>
    <w:basedOn w:val="Normal"/>
    <w:qFormat/>
    <w:rsid w:val="008E0975"/>
    <w:pPr>
      <w:bidi w:val="0"/>
      <w:spacing w:after="0" w:line="240" w:lineRule="auto"/>
      <w:ind w:left="720" w:hanging="1022"/>
      <w:contextualSpacing/>
      <w:jc w:val="both"/>
    </w:pPr>
    <w:rPr>
      <w:rFonts w:eastAsiaTheme="minorEastAsia"/>
    </w:rPr>
  </w:style>
  <w:style w:type="paragraph" w:styleId="Footer">
    <w:name w:val="footer"/>
    <w:basedOn w:val="Normal"/>
    <w:link w:val="FooterChar"/>
    <w:uiPriority w:val="99"/>
    <w:unhideWhenUsed/>
    <w:rsid w:val="008E0975"/>
    <w:pPr>
      <w:tabs>
        <w:tab w:val="center" w:pos="4153"/>
        <w:tab w:val="right" w:pos="8306"/>
      </w:tabs>
      <w:bidi w:val="0"/>
      <w:spacing w:after="0" w:line="240" w:lineRule="auto"/>
      <w:ind w:left="1382" w:hanging="1022"/>
      <w:jc w:val="both"/>
    </w:pPr>
    <w:rPr>
      <w:rFonts w:ascii="Calibri" w:eastAsia="Times New Roman" w:hAnsi="Calibri" w:cs="Arial"/>
    </w:rPr>
  </w:style>
  <w:style w:type="character" w:customStyle="1" w:styleId="FooterChar">
    <w:name w:val="Footer Char"/>
    <w:basedOn w:val="DefaultParagraphFont"/>
    <w:link w:val="Footer"/>
    <w:uiPriority w:val="99"/>
    <w:rsid w:val="008E0975"/>
    <w:rPr>
      <w:rFonts w:ascii="Calibri" w:eastAsia="Times New Roman" w:hAnsi="Calibri" w:cs="Arial"/>
    </w:rPr>
  </w:style>
  <w:style w:type="paragraph" w:styleId="Header">
    <w:name w:val="header"/>
    <w:basedOn w:val="Normal"/>
    <w:link w:val="HeaderChar"/>
    <w:uiPriority w:val="99"/>
    <w:semiHidden/>
    <w:unhideWhenUsed/>
    <w:rsid w:val="008E0975"/>
    <w:pPr>
      <w:tabs>
        <w:tab w:val="center" w:pos="4153"/>
        <w:tab w:val="right" w:pos="8306"/>
      </w:tabs>
      <w:bidi w:val="0"/>
      <w:spacing w:after="0" w:line="240" w:lineRule="auto"/>
      <w:ind w:left="1382" w:hanging="1022"/>
      <w:jc w:val="both"/>
    </w:pPr>
    <w:rPr>
      <w:rFonts w:ascii="Calibri" w:eastAsia="Times New Roman" w:hAnsi="Calibri" w:cs="Arial"/>
    </w:rPr>
  </w:style>
  <w:style w:type="character" w:customStyle="1" w:styleId="HeaderChar">
    <w:name w:val="Header Char"/>
    <w:basedOn w:val="DefaultParagraphFont"/>
    <w:link w:val="Header"/>
    <w:uiPriority w:val="99"/>
    <w:semiHidden/>
    <w:rsid w:val="008E0975"/>
    <w:rPr>
      <w:rFonts w:ascii="Calibri" w:eastAsia="Times New Roman" w:hAnsi="Calibri" w:cs="Arial"/>
    </w:rPr>
  </w:style>
  <w:style w:type="paragraph" w:styleId="BalloonText">
    <w:name w:val="Balloon Text"/>
    <w:basedOn w:val="Normal"/>
    <w:link w:val="BalloonTextChar"/>
    <w:uiPriority w:val="99"/>
    <w:semiHidden/>
    <w:unhideWhenUsed/>
    <w:rsid w:val="008E0975"/>
    <w:pPr>
      <w:bidi w:val="0"/>
      <w:spacing w:after="0" w:line="240" w:lineRule="auto"/>
      <w:ind w:left="1382" w:hanging="1022"/>
      <w:jc w:val="both"/>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semiHidden/>
    <w:rsid w:val="008E0975"/>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microsoft.com/office/2007/relationships/stylesWithEffects" Target="stylesWithEffect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45</Pages>
  <Words>3505</Words>
  <Characters>19980</Characters>
  <Application>Microsoft Office Word</Application>
  <DocSecurity>0</DocSecurity>
  <Lines>166</Lines>
  <Paragraphs>46</Paragraphs>
  <ScaleCrop>false</ScaleCrop>
  <Company>Enjoy My Fine Releases.</Company>
  <LinksUpToDate>false</LinksUpToDate>
  <CharactersWithSpaces>23439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Osama</dc:creator>
  <cp:lastModifiedBy>Osama</cp:lastModifiedBy>
  <cp:revision>2</cp:revision>
  <dcterms:created xsi:type="dcterms:W3CDTF">2016-09-25T08:12:00Z</dcterms:created>
  <dcterms:modified xsi:type="dcterms:W3CDTF">2016-09-25T08:17:00Z</dcterms:modified>
</cp:coreProperties>
</file>